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CD62D5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002C2C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Pr="00002C2C">
        <w:rPr>
          <w:rFonts w:ascii="Times New Roman" w:hAnsi="Times New Roman" w:cs="Times New Roman"/>
          <w:sz w:val="24"/>
          <w:szCs w:val="24"/>
        </w:rPr>
        <w:t>СТАТИСТИЧЕСКИЕ МЕТОДЫ ИССЛЕДОВАНИЙ В БЕЗОПАСНОСТИ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B26375">
        <w:rPr>
          <w:rFonts w:ascii="Times New Roman" w:hAnsi="Times New Roman" w:cs="Times New Roman"/>
          <w:sz w:val="24"/>
          <w:szCs w:val="24"/>
        </w:rPr>
        <w:t>2</w:t>
      </w:r>
      <w:r w:rsidR="00D62795">
        <w:rPr>
          <w:rFonts w:ascii="Times New Roman" w:hAnsi="Times New Roman" w:cs="Times New Roman"/>
          <w:sz w:val="24"/>
          <w:szCs w:val="24"/>
        </w:rPr>
        <w:t>0</w:t>
      </w:r>
      <w:r w:rsidR="005C11E8">
        <w:rPr>
          <w:rFonts w:ascii="Times New Roman" w:hAnsi="Times New Roman" w:cs="Times New Roman"/>
          <w:sz w:val="24"/>
          <w:szCs w:val="24"/>
        </w:rPr>
        <w:t>.03.</w:t>
      </w:r>
      <w:r w:rsidR="005C11E8" w:rsidRPr="005C11E8">
        <w:rPr>
          <w:rFonts w:ascii="Times New Roman" w:hAnsi="Times New Roman" w:cs="Times New Roman"/>
          <w:sz w:val="24"/>
          <w:szCs w:val="24"/>
        </w:rPr>
        <w:t>0</w:t>
      </w:r>
      <w:r w:rsidR="00D62795">
        <w:rPr>
          <w:rFonts w:ascii="Times New Roman" w:hAnsi="Times New Roman" w:cs="Times New Roman"/>
          <w:sz w:val="24"/>
          <w:szCs w:val="24"/>
        </w:rPr>
        <w:t>1</w:t>
      </w:r>
      <w:r w:rsidRPr="005C11E8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="00D62795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="00D62795">
        <w:rPr>
          <w:rFonts w:ascii="Times New Roman" w:hAnsi="Times New Roman" w:cs="Times New Roman"/>
          <w:sz w:val="24"/>
          <w:szCs w:val="24"/>
        </w:rPr>
        <w:t xml:space="preserve"> безопасность</w:t>
      </w:r>
      <w:r w:rsidRPr="005C11E8">
        <w:rPr>
          <w:rFonts w:ascii="Times New Roman" w:hAnsi="Times New Roman" w:cs="Times New Roman"/>
          <w:sz w:val="24"/>
          <w:szCs w:val="24"/>
        </w:rPr>
        <w:t>»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Квалификация (степень) выпускника –</w:t>
      </w:r>
      <w:r w:rsidR="005C11E8">
        <w:rPr>
          <w:rFonts w:ascii="Times New Roman" w:hAnsi="Times New Roman" w:cs="Times New Roman"/>
          <w:sz w:val="24"/>
          <w:szCs w:val="24"/>
        </w:rPr>
        <w:t xml:space="preserve"> бакалавр</w:t>
      </w:r>
    </w:p>
    <w:p w:rsidR="002663C2" w:rsidRPr="00152A7C" w:rsidRDefault="002663C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– «</w:t>
      </w:r>
      <w:r w:rsidR="00D62795">
        <w:rPr>
          <w:rFonts w:ascii="Times New Roman" w:hAnsi="Times New Roman" w:cs="Times New Roman"/>
          <w:sz w:val="24"/>
          <w:szCs w:val="24"/>
        </w:rPr>
        <w:t>Безопасность технологических процессов и производств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5C11E8" w:rsidP="005C11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1E8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1162CD" w:rsidRPr="001162CD">
        <w:rPr>
          <w:rFonts w:ascii="Times New Roman" w:hAnsi="Times New Roman" w:cs="Times New Roman"/>
          <w:sz w:val="24"/>
          <w:szCs w:val="24"/>
        </w:rPr>
        <w:t>«Статистические методы исследований в безопасности» (Б</w:t>
      </w:r>
      <w:proofErr w:type="gramStart"/>
      <w:r w:rsidR="001162CD" w:rsidRPr="001162C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1162CD" w:rsidRPr="001162CD">
        <w:rPr>
          <w:rFonts w:ascii="Times New Roman" w:hAnsi="Times New Roman" w:cs="Times New Roman"/>
          <w:sz w:val="24"/>
          <w:szCs w:val="24"/>
        </w:rPr>
        <w:t>.В.ОД.11)</w:t>
      </w:r>
      <w:r w:rsidR="001162CD">
        <w:rPr>
          <w:rFonts w:ascii="Times New Roman" w:hAnsi="Times New Roman" w:cs="Times New Roman"/>
          <w:sz w:val="24"/>
          <w:szCs w:val="24"/>
        </w:rPr>
        <w:t xml:space="preserve"> </w:t>
      </w:r>
      <w:r w:rsidRPr="005C11E8">
        <w:rPr>
          <w:rFonts w:ascii="Times New Roman" w:hAnsi="Times New Roman" w:cs="Times New Roman"/>
          <w:sz w:val="24"/>
          <w:szCs w:val="24"/>
        </w:rPr>
        <w:t xml:space="preserve">относится к </w:t>
      </w:r>
      <w:r w:rsidR="00D62795">
        <w:rPr>
          <w:rFonts w:ascii="Times New Roman" w:hAnsi="Times New Roman" w:cs="Times New Roman"/>
          <w:sz w:val="24"/>
          <w:szCs w:val="24"/>
        </w:rPr>
        <w:t>вариативной</w:t>
      </w:r>
      <w:r w:rsidR="00CD62D5"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5C11E8">
        <w:rPr>
          <w:rFonts w:ascii="Times New Roman" w:hAnsi="Times New Roman" w:cs="Times New Roman"/>
          <w:sz w:val="24"/>
          <w:szCs w:val="24"/>
        </w:rPr>
        <w:t xml:space="preserve"> и является </w:t>
      </w:r>
      <w:r w:rsidR="001F3632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Pr="005C11E8">
        <w:rPr>
          <w:rFonts w:ascii="Times New Roman" w:hAnsi="Times New Roman" w:cs="Times New Roman"/>
          <w:sz w:val="24"/>
          <w:szCs w:val="24"/>
        </w:rPr>
        <w:t>дисциплиной</w:t>
      </w:r>
      <w:r w:rsidR="001F3632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1F3632" w:rsidRPr="001F3632" w:rsidRDefault="001F3632" w:rsidP="001F36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632">
        <w:rPr>
          <w:rFonts w:ascii="Times New Roman" w:hAnsi="Times New Roman" w:cs="Times New Roman"/>
          <w:sz w:val="24"/>
          <w:szCs w:val="24"/>
        </w:rPr>
        <w:t>Целью изучения дисциплины «Статистические методы исследований в безопасности» является теоретическая и практическая подготовка обучающихся в области анализа статистических методов анализа систем и оценки техногенного риска.</w:t>
      </w:r>
    </w:p>
    <w:p w:rsidR="001F3632" w:rsidRPr="001F3632" w:rsidRDefault="001F3632" w:rsidP="001F36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632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1F3632" w:rsidRPr="001F3632" w:rsidRDefault="001F3632" w:rsidP="001F36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F3632">
        <w:rPr>
          <w:rFonts w:ascii="Times New Roman" w:hAnsi="Times New Roman" w:cs="Times New Roman"/>
          <w:sz w:val="24"/>
          <w:szCs w:val="24"/>
        </w:rPr>
        <w:tab/>
        <w:t>изучение статистических методов анализа технического объекта (прибора, устройства, машины, системы);</w:t>
      </w:r>
    </w:p>
    <w:p w:rsidR="001F3632" w:rsidRPr="001F3632" w:rsidRDefault="001F3632" w:rsidP="001F36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1F3632">
        <w:rPr>
          <w:rFonts w:ascii="Times New Roman" w:hAnsi="Times New Roman" w:cs="Times New Roman"/>
          <w:sz w:val="24"/>
          <w:szCs w:val="24"/>
        </w:rPr>
        <w:tab/>
        <w:t xml:space="preserve">изучение сущности статистических методов анализа; </w:t>
      </w:r>
    </w:p>
    <w:p w:rsidR="001124FD" w:rsidRDefault="001F3632" w:rsidP="001F36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1F3632">
        <w:rPr>
          <w:rFonts w:ascii="Times New Roman" w:hAnsi="Times New Roman" w:cs="Times New Roman"/>
          <w:sz w:val="24"/>
          <w:szCs w:val="24"/>
        </w:rPr>
        <w:tab/>
        <w:t>изучение основ теории статистических методов анализа; анализа риска.</w:t>
      </w:r>
    </w:p>
    <w:p w:rsidR="001F3632" w:rsidRDefault="001F3632" w:rsidP="001F36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531177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CD62D5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B26375" w:rsidRPr="00B26375" w:rsidRDefault="001124FD" w:rsidP="002663C2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</w:t>
      </w:r>
      <w:r w:rsidR="001F363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, ПК-</w:t>
      </w:r>
      <w:r w:rsidR="001F363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</w:t>
      </w:r>
      <w:r w:rsidR="005C11E8">
        <w:rPr>
          <w:rFonts w:ascii="Times New Roman" w:hAnsi="Times New Roman" w:cs="Times New Roman"/>
          <w:sz w:val="24"/>
          <w:szCs w:val="24"/>
        </w:rPr>
        <w:t xml:space="preserve">я дисциплины </w:t>
      </w:r>
      <w:proofErr w:type="gramStart"/>
      <w:r w:rsidR="005C11E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5C11E8">
        <w:rPr>
          <w:rFonts w:ascii="Times New Roman" w:hAnsi="Times New Roman" w:cs="Times New Roman"/>
          <w:sz w:val="24"/>
          <w:szCs w:val="24"/>
        </w:rPr>
        <w:t xml:space="preserve"> должен</w:t>
      </w:r>
      <w:r w:rsidRPr="00152A7C">
        <w:rPr>
          <w:rFonts w:ascii="Times New Roman" w:hAnsi="Times New Roman" w:cs="Times New Roman"/>
          <w:sz w:val="24"/>
          <w:szCs w:val="24"/>
        </w:rPr>
        <w:t>:</w:t>
      </w:r>
    </w:p>
    <w:p w:rsidR="001F3632" w:rsidRPr="001F3632" w:rsidRDefault="001F3632" w:rsidP="001F36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632">
        <w:rPr>
          <w:rFonts w:ascii="Times New Roman" w:hAnsi="Times New Roman" w:cs="Times New Roman"/>
          <w:sz w:val="24"/>
          <w:szCs w:val="24"/>
        </w:rPr>
        <w:t>ЗНАТЬ:</w:t>
      </w:r>
    </w:p>
    <w:p w:rsidR="001F3632" w:rsidRPr="001F3632" w:rsidRDefault="001F3632" w:rsidP="001F36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632">
        <w:rPr>
          <w:rFonts w:ascii="Times New Roman" w:hAnsi="Times New Roman" w:cs="Times New Roman"/>
          <w:sz w:val="24"/>
          <w:szCs w:val="24"/>
        </w:rPr>
        <w:t>•</w:t>
      </w:r>
      <w:r w:rsidRPr="001F3632">
        <w:rPr>
          <w:rFonts w:ascii="Times New Roman" w:hAnsi="Times New Roman" w:cs="Times New Roman"/>
          <w:sz w:val="24"/>
          <w:szCs w:val="24"/>
        </w:rPr>
        <w:tab/>
        <w:t>научные и организационные основы статистического анализа безопасности производственных процессов;</w:t>
      </w:r>
    </w:p>
    <w:p w:rsidR="001F3632" w:rsidRPr="001F3632" w:rsidRDefault="001F3632" w:rsidP="001F36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632">
        <w:rPr>
          <w:rFonts w:ascii="Times New Roman" w:hAnsi="Times New Roman" w:cs="Times New Roman"/>
          <w:sz w:val="24"/>
          <w:szCs w:val="24"/>
        </w:rPr>
        <w:t>•</w:t>
      </w:r>
      <w:r w:rsidRPr="001F3632">
        <w:rPr>
          <w:rFonts w:ascii="Times New Roman" w:hAnsi="Times New Roman" w:cs="Times New Roman"/>
          <w:sz w:val="24"/>
          <w:szCs w:val="24"/>
        </w:rPr>
        <w:tab/>
        <w:t>основные принципы анализа и моделирования технических систем;</w:t>
      </w:r>
    </w:p>
    <w:p w:rsidR="001F3632" w:rsidRPr="001F3632" w:rsidRDefault="001F3632" w:rsidP="001F36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632">
        <w:rPr>
          <w:rFonts w:ascii="Times New Roman" w:hAnsi="Times New Roman" w:cs="Times New Roman"/>
          <w:sz w:val="24"/>
          <w:szCs w:val="24"/>
        </w:rPr>
        <w:t>•</w:t>
      </w:r>
      <w:r w:rsidRPr="001F3632">
        <w:rPr>
          <w:rFonts w:ascii="Times New Roman" w:hAnsi="Times New Roman" w:cs="Times New Roman"/>
          <w:sz w:val="24"/>
          <w:szCs w:val="24"/>
        </w:rPr>
        <w:tab/>
        <w:t>основные понятия и модели, позволяющие определять характеристики технических систем.</w:t>
      </w:r>
    </w:p>
    <w:p w:rsidR="001F3632" w:rsidRPr="001F3632" w:rsidRDefault="001F3632" w:rsidP="001F36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632"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1F3632" w:rsidRPr="001F3632" w:rsidRDefault="001F3632" w:rsidP="001F36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632">
        <w:rPr>
          <w:rFonts w:ascii="Times New Roman" w:hAnsi="Times New Roman" w:cs="Times New Roman"/>
          <w:sz w:val="24"/>
          <w:szCs w:val="24"/>
        </w:rPr>
        <w:t>•</w:t>
      </w:r>
      <w:r w:rsidRPr="001F3632">
        <w:rPr>
          <w:rFonts w:ascii="Times New Roman" w:hAnsi="Times New Roman" w:cs="Times New Roman"/>
          <w:sz w:val="24"/>
          <w:szCs w:val="24"/>
        </w:rPr>
        <w:tab/>
        <w:t>проводить статистический анализ надежности основных видов механизмов;</w:t>
      </w:r>
    </w:p>
    <w:p w:rsidR="001F3632" w:rsidRPr="001F3632" w:rsidRDefault="001F3632" w:rsidP="001F36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632">
        <w:rPr>
          <w:rFonts w:ascii="Times New Roman" w:hAnsi="Times New Roman" w:cs="Times New Roman"/>
          <w:sz w:val="24"/>
          <w:szCs w:val="24"/>
        </w:rPr>
        <w:t>•</w:t>
      </w:r>
      <w:r w:rsidRPr="001F3632">
        <w:rPr>
          <w:rFonts w:ascii="Times New Roman" w:hAnsi="Times New Roman" w:cs="Times New Roman"/>
          <w:sz w:val="24"/>
          <w:szCs w:val="24"/>
        </w:rPr>
        <w:tab/>
        <w:t>обеспечивать получение необходимой исходной информации для техногенного риска по экспериментальным данным (накопленной статистике); вводить избыточность в технические системы с целью повышения их надежности (уменьшения техногенного риска);</w:t>
      </w:r>
    </w:p>
    <w:p w:rsidR="001F3632" w:rsidRPr="001F3632" w:rsidRDefault="001F3632" w:rsidP="001F36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632">
        <w:rPr>
          <w:rFonts w:ascii="Times New Roman" w:hAnsi="Times New Roman" w:cs="Times New Roman"/>
          <w:sz w:val="24"/>
          <w:szCs w:val="24"/>
        </w:rPr>
        <w:t>•</w:t>
      </w:r>
      <w:r w:rsidRPr="001F3632">
        <w:rPr>
          <w:rFonts w:ascii="Times New Roman" w:hAnsi="Times New Roman" w:cs="Times New Roman"/>
          <w:sz w:val="24"/>
          <w:szCs w:val="24"/>
        </w:rPr>
        <w:tab/>
        <w:t>осуществлять процедуры принятия управленческих решений, направленных на уменьшение значений показателей техногенного риска.</w:t>
      </w:r>
    </w:p>
    <w:p w:rsidR="001F3632" w:rsidRPr="001F3632" w:rsidRDefault="001F3632" w:rsidP="001F36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632">
        <w:rPr>
          <w:rFonts w:ascii="Times New Roman" w:hAnsi="Times New Roman" w:cs="Times New Roman"/>
          <w:sz w:val="24"/>
          <w:szCs w:val="24"/>
        </w:rPr>
        <w:t>ВЛАДЕТЬ:</w:t>
      </w:r>
    </w:p>
    <w:p w:rsidR="001124FD" w:rsidRDefault="001F3632" w:rsidP="001124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632">
        <w:rPr>
          <w:rFonts w:ascii="Times New Roman" w:hAnsi="Times New Roman" w:cs="Times New Roman"/>
          <w:sz w:val="24"/>
          <w:szCs w:val="24"/>
        </w:rPr>
        <w:t>•</w:t>
      </w:r>
      <w:r w:rsidRPr="001F3632">
        <w:rPr>
          <w:rFonts w:ascii="Times New Roman" w:hAnsi="Times New Roman" w:cs="Times New Roman"/>
          <w:sz w:val="24"/>
          <w:szCs w:val="24"/>
        </w:rPr>
        <w:tab/>
        <w:t>методами математического моделирования и безопасности работы отдельных звеньев реальных технических систем и технических объектов в целом.</w:t>
      </w:r>
    </w:p>
    <w:p w:rsidR="001124FD" w:rsidRDefault="001124FD" w:rsidP="001124F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5CF2" w:rsidRDefault="00225CF2" w:rsidP="001124F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5CF2" w:rsidRDefault="00225CF2" w:rsidP="001124F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32136" w:rsidRDefault="00632136" w:rsidP="0053117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lastRenderedPageBreak/>
        <w:t>4. Содержание и структура дисциплины</w:t>
      </w:r>
    </w:p>
    <w:p w:rsidR="00531177" w:rsidRDefault="00531177" w:rsidP="005311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3632" w:rsidRPr="001F3632" w:rsidRDefault="001F3632" w:rsidP="001F36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632">
        <w:rPr>
          <w:rFonts w:ascii="Times New Roman" w:hAnsi="Times New Roman" w:cs="Times New Roman"/>
          <w:sz w:val="24"/>
          <w:szCs w:val="24"/>
        </w:rPr>
        <w:t>Математические основы расчета характеристик технических систем</w:t>
      </w:r>
    </w:p>
    <w:p w:rsidR="001F3632" w:rsidRPr="001F3632" w:rsidRDefault="001F3632" w:rsidP="001F36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632">
        <w:rPr>
          <w:rFonts w:ascii="Times New Roman" w:hAnsi="Times New Roman" w:cs="Times New Roman"/>
          <w:sz w:val="24"/>
          <w:szCs w:val="24"/>
        </w:rPr>
        <w:t>Основы технической диагностики</w:t>
      </w:r>
    </w:p>
    <w:p w:rsidR="001124FD" w:rsidRDefault="001F3632" w:rsidP="001F36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632">
        <w:rPr>
          <w:rFonts w:ascii="Times New Roman" w:hAnsi="Times New Roman" w:cs="Times New Roman"/>
          <w:sz w:val="24"/>
          <w:szCs w:val="24"/>
        </w:rPr>
        <w:t>Старение технических устройств</w:t>
      </w:r>
    </w:p>
    <w:p w:rsidR="001F3632" w:rsidRDefault="001F3632" w:rsidP="001F36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53117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F4012C" w:rsidRPr="00F4012C" w:rsidRDefault="00F4012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12C">
        <w:rPr>
          <w:rFonts w:ascii="Times New Roman" w:hAnsi="Times New Roman" w:cs="Times New Roman"/>
          <w:sz w:val="24"/>
          <w:szCs w:val="24"/>
        </w:rPr>
        <w:t>Очная форма: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1F3632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1F3632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1F3632">
        <w:rPr>
          <w:rFonts w:ascii="Times New Roman" w:hAnsi="Times New Roman" w:cs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531177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1F3632">
        <w:rPr>
          <w:rFonts w:ascii="Times New Roman" w:hAnsi="Times New Roman" w:cs="Times New Roman"/>
          <w:sz w:val="24"/>
          <w:szCs w:val="24"/>
        </w:rPr>
        <w:t>16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124FD">
        <w:rPr>
          <w:rFonts w:ascii="Times New Roman" w:hAnsi="Times New Roman" w:cs="Times New Roman"/>
          <w:sz w:val="24"/>
          <w:szCs w:val="24"/>
        </w:rPr>
        <w:t>40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4012C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4012C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1F3632">
        <w:rPr>
          <w:rFonts w:ascii="Times New Roman" w:hAnsi="Times New Roman" w:cs="Times New Roman"/>
          <w:sz w:val="24"/>
          <w:szCs w:val="24"/>
        </w:rPr>
        <w:t>зачет</w:t>
      </w:r>
      <w:r w:rsidR="0074399C">
        <w:rPr>
          <w:rFonts w:ascii="Times New Roman" w:hAnsi="Times New Roman" w:cs="Times New Roman"/>
          <w:sz w:val="24"/>
          <w:szCs w:val="24"/>
        </w:rPr>
        <w:t>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02C2C"/>
    <w:rsid w:val="00094D1A"/>
    <w:rsid w:val="001124FD"/>
    <w:rsid w:val="001162CD"/>
    <w:rsid w:val="00142E74"/>
    <w:rsid w:val="001F3632"/>
    <w:rsid w:val="002137F9"/>
    <w:rsid w:val="00215511"/>
    <w:rsid w:val="00225CF2"/>
    <w:rsid w:val="002663C2"/>
    <w:rsid w:val="003E2EF6"/>
    <w:rsid w:val="00531177"/>
    <w:rsid w:val="005C11E8"/>
    <w:rsid w:val="005F2D44"/>
    <w:rsid w:val="00632136"/>
    <w:rsid w:val="00665487"/>
    <w:rsid w:val="006751F8"/>
    <w:rsid w:val="0074399C"/>
    <w:rsid w:val="00761F41"/>
    <w:rsid w:val="007B0AA1"/>
    <w:rsid w:val="007E3C95"/>
    <w:rsid w:val="008E248B"/>
    <w:rsid w:val="00906528"/>
    <w:rsid w:val="00B26375"/>
    <w:rsid w:val="00B7234F"/>
    <w:rsid w:val="00CA2E34"/>
    <w:rsid w:val="00CA35C1"/>
    <w:rsid w:val="00CD62D5"/>
    <w:rsid w:val="00D06585"/>
    <w:rsid w:val="00D5166C"/>
    <w:rsid w:val="00D62795"/>
    <w:rsid w:val="00DE716D"/>
    <w:rsid w:val="00F4012C"/>
    <w:rsid w:val="00F5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Коношонок</cp:lastModifiedBy>
  <cp:revision>5</cp:revision>
  <cp:lastPrinted>2018-05-22T11:37:00Z</cp:lastPrinted>
  <dcterms:created xsi:type="dcterms:W3CDTF">2016-08-26T12:01:00Z</dcterms:created>
  <dcterms:modified xsi:type="dcterms:W3CDTF">2018-05-22T11:38:00Z</dcterms:modified>
</cp:coreProperties>
</file>