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</w:t>
      </w:r>
      <w:r w:rsidR="006E4E2F">
        <w:rPr>
          <w:rFonts w:ascii="Times New Roman" w:hAnsi="Times New Roman" w:cs="Times New Roman"/>
          <w:sz w:val="28"/>
          <w:szCs w:val="28"/>
        </w:rPr>
        <w:t xml:space="preserve">ждение </w:t>
      </w:r>
      <w:proofErr w:type="gramStart"/>
      <w:r w:rsidR="006E4E2F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F36F7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F36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F7F">
        <w:rPr>
          <w:rFonts w:ascii="Times New Roman" w:hAnsi="Times New Roman" w:cs="Times New Roman"/>
          <w:sz w:val="28"/>
          <w:szCs w:val="28"/>
        </w:rPr>
        <w:t>»</w:t>
      </w:r>
    </w:p>
    <w:p w:rsidR="00F36F7F" w:rsidRPr="00F36F7F" w:rsidRDefault="006E4E2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F36F7F" w:rsidRPr="00F36F7F">
        <w:rPr>
          <w:rFonts w:ascii="Times New Roman" w:hAnsi="Times New Roman" w:cs="Times New Roman"/>
          <w:sz w:val="28"/>
          <w:szCs w:val="28"/>
        </w:rPr>
        <w:t>О ПГУПС)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F7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6F7F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ТЕПЛОМАССООБМЕННОЕ ОБОРУДОВАНИЕ ПРЕДПРИЯТИЙ</w:t>
      </w:r>
      <w:r w:rsidRPr="00F36F7F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F36F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6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sz w:val="28"/>
          <w:szCs w:val="28"/>
        </w:rPr>
        <w:t>.13</w:t>
      </w:r>
      <w:r w:rsidRPr="00F36F7F">
        <w:rPr>
          <w:rFonts w:ascii="Times New Roman" w:hAnsi="Times New Roman" w:cs="Times New Roman"/>
          <w:sz w:val="28"/>
          <w:szCs w:val="28"/>
        </w:rPr>
        <w:t>)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 xml:space="preserve">13.03.01 «Теплоэнергетика и теплотехника» 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 xml:space="preserve">«Промышленная теплоэнергетика» 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7F" w:rsidRPr="00F36F7F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7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36F7F" w:rsidRPr="00F36F7F" w:rsidRDefault="006E4E2F" w:rsidP="00F3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36F7F" w:rsidRPr="00F36F7F" w:rsidRDefault="00F36F7F" w:rsidP="00F36F7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6F7F" w:rsidRPr="00D2714B" w:rsidRDefault="00B25AF7" w:rsidP="00F36F7F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7C006B">
        <w:rPr>
          <w:noProof/>
          <w:szCs w:val="28"/>
        </w:rPr>
        <w:drawing>
          <wp:inline distT="0" distB="0" distL="0" distR="0" wp14:anchorId="3E6D5BA0" wp14:editId="0460ED75">
            <wp:extent cx="5849620" cy="7305735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849620" cy="73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3C2" w:rsidRDefault="00F36F7F" w:rsidP="00F3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143C2"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0143C2" w:rsidRDefault="000143C2" w:rsidP="000143C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AC0EA8">
        <w:rPr>
          <w:rFonts w:cs="Times New Roman"/>
          <w:szCs w:val="28"/>
        </w:rPr>
        <w:t>Рабочая программа составлена в соотве</w:t>
      </w:r>
      <w:r>
        <w:rPr>
          <w:rFonts w:cs="Times New Roman"/>
          <w:szCs w:val="28"/>
        </w:rPr>
        <w:t>тствии с ФГОС</w:t>
      </w:r>
      <w:r w:rsidR="00F46374">
        <w:rPr>
          <w:rFonts w:cs="Times New Roman"/>
          <w:szCs w:val="28"/>
        </w:rPr>
        <w:t xml:space="preserve"> ВО</w:t>
      </w:r>
      <w:r>
        <w:rPr>
          <w:rFonts w:cs="Times New Roman"/>
          <w:szCs w:val="28"/>
        </w:rPr>
        <w:t>, утвержденным</w:t>
      </w:r>
      <w:r w:rsidR="00F46374">
        <w:rPr>
          <w:rFonts w:cs="Times New Roman"/>
          <w:szCs w:val="28"/>
        </w:rPr>
        <w:t xml:space="preserve"> 1 октября 2015 г., приказ № 1081</w:t>
      </w:r>
      <w:r>
        <w:rPr>
          <w:rFonts w:cs="Times New Roman"/>
          <w:szCs w:val="28"/>
        </w:rPr>
        <w:t xml:space="preserve"> по н</w:t>
      </w:r>
      <w:r w:rsidR="00BA2459">
        <w:rPr>
          <w:rFonts w:cs="Times New Roman"/>
          <w:szCs w:val="28"/>
        </w:rPr>
        <w:t xml:space="preserve">аправлению 13.03.01 </w:t>
      </w:r>
      <w:r>
        <w:rPr>
          <w:rFonts w:cs="Times New Roman"/>
          <w:szCs w:val="28"/>
        </w:rPr>
        <w:t>«Теплоэнергетика и теплотехника»</w:t>
      </w:r>
      <w:r w:rsidRPr="00AC0EA8">
        <w:rPr>
          <w:rFonts w:cs="Times New Roman"/>
          <w:szCs w:val="28"/>
        </w:rPr>
        <w:t xml:space="preserve">, по дисциплине </w:t>
      </w:r>
      <w:r w:rsidR="00F36F7F" w:rsidRPr="00F36F7F">
        <w:rPr>
          <w:rFonts w:cs="Times New Roman"/>
          <w:szCs w:val="28"/>
        </w:rPr>
        <w:t>«</w:t>
      </w:r>
      <w:r w:rsidR="00F36F7F">
        <w:rPr>
          <w:rFonts w:cs="Times New Roman"/>
          <w:szCs w:val="28"/>
        </w:rPr>
        <w:t>ТЕПЛОМАССООБМЕННОЕ ОБОРУДОВАНИЕ ПРЕДПРИЯТИЙ</w:t>
      </w:r>
      <w:r w:rsidR="00F36F7F" w:rsidRPr="00F36F7F">
        <w:rPr>
          <w:rFonts w:cs="Times New Roman"/>
          <w:szCs w:val="28"/>
        </w:rPr>
        <w:t>» (Б</w:t>
      </w:r>
      <w:proofErr w:type="gramStart"/>
      <w:r w:rsidR="00F36F7F" w:rsidRPr="00F36F7F">
        <w:rPr>
          <w:rFonts w:cs="Times New Roman"/>
          <w:szCs w:val="28"/>
        </w:rPr>
        <w:t>1.</w:t>
      </w:r>
      <w:r w:rsidR="00F36F7F">
        <w:rPr>
          <w:rFonts w:cs="Times New Roman"/>
          <w:szCs w:val="28"/>
        </w:rPr>
        <w:t>В</w:t>
      </w:r>
      <w:r w:rsidR="00F36F7F" w:rsidRPr="00F36F7F">
        <w:rPr>
          <w:rFonts w:cs="Times New Roman"/>
          <w:szCs w:val="28"/>
        </w:rPr>
        <w:t>.</w:t>
      </w:r>
      <w:r w:rsidR="00F36F7F">
        <w:rPr>
          <w:rFonts w:cs="Times New Roman"/>
          <w:szCs w:val="28"/>
        </w:rPr>
        <w:t>ОД</w:t>
      </w:r>
      <w:proofErr w:type="gramEnd"/>
      <w:r w:rsidR="00F36F7F">
        <w:rPr>
          <w:rFonts w:cs="Times New Roman"/>
          <w:szCs w:val="28"/>
        </w:rPr>
        <w:t>.13</w:t>
      </w:r>
      <w:r w:rsidR="00F36F7F" w:rsidRPr="00F36F7F">
        <w:rPr>
          <w:rFonts w:cs="Times New Roman"/>
          <w:szCs w:val="28"/>
        </w:rPr>
        <w:t>)</w:t>
      </w:r>
      <w:r w:rsidRPr="00AC0EA8">
        <w:rPr>
          <w:rFonts w:cs="Times New Roman"/>
          <w:szCs w:val="28"/>
        </w:rPr>
        <w:t>.</w:t>
      </w:r>
    </w:p>
    <w:p w:rsidR="00461FC7" w:rsidRPr="00461FC7" w:rsidRDefault="00461FC7" w:rsidP="00461F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FC7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Pr="00461FC7">
        <w:rPr>
          <w:rFonts w:ascii="Times New Roman" w:hAnsi="Times New Roman"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46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C7" w:rsidRPr="00461FC7" w:rsidRDefault="00461FC7" w:rsidP="00461FC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461FC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61FC7" w:rsidRPr="00461FC7" w:rsidRDefault="00461FC7" w:rsidP="00461FC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461FC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461FC7" w:rsidRPr="00461FC7" w:rsidRDefault="00461FC7" w:rsidP="00461FC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461FC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0143C2" w:rsidRPr="00461FC7" w:rsidRDefault="00461FC7" w:rsidP="00461FC7">
      <w:pPr>
        <w:pStyle w:val="a7"/>
        <w:jc w:val="both"/>
        <w:rPr>
          <w:szCs w:val="28"/>
        </w:rPr>
      </w:pPr>
      <w:r w:rsidRPr="00461FC7">
        <w:rPr>
          <w:szCs w:val="28"/>
        </w:rPr>
        <w:t>- приобретение навыков, указанных в разделе 2 рабочей программы.</w:t>
      </w:r>
    </w:p>
    <w:p w:rsidR="000143C2" w:rsidRPr="00AC0EA8" w:rsidRDefault="000143C2" w:rsidP="000143C2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0143C2" w:rsidRDefault="000143C2" w:rsidP="000143C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0143C2" w:rsidRPr="00E379A0" w:rsidRDefault="000143C2" w:rsidP="000143C2">
      <w:pPr>
        <w:pStyle w:val="a7"/>
        <w:jc w:val="both"/>
        <w:rPr>
          <w:szCs w:val="28"/>
        </w:rPr>
      </w:pPr>
      <w:r w:rsidRPr="00E379A0">
        <w:rPr>
          <w:szCs w:val="28"/>
        </w:rPr>
        <w:t>В результате изучения дисци</w:t>
      </w:r>
      <w:r w:rsidR="00FA4894">
        <w:rPr>
          <w:szCs w:val="28"/>
        </w:rPr>
        <w:t>плины студент должен</w:t>
      </w:r>
      <w:r w:rsidRPr="00E379A0">
        <w:rPr>
          <w:szCs w:val="28"/>
        </w:rPr>
        <w:t>:</w:t>
      </w:r>
    </w:p>
    <w:p w:rsidR="000143C2" w:rsidRPr="00E379A0" w:rsidRDefault="000143C2" w:rsidP="00461FC7">
      <w:pPr>
        <w:pStyle w:val="a7"/>
        <w:ind w:firstLine="709"/>
        <w:jc w:val="both"/>
        <w:rPr>
          <w:szCs w:val="28"/>
        </w:rPr>
      </w:pPr>
      <w:r w:rsidRPr="009B1359">
        <w:rPr>
          <w:b/>
          <w:szCs w:val="28"/>
        </w:rPr>
        <w:t>ЗНАТЬ: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конструктивное оформление </w:t>
      </w:r>
      <w:proofErr w:type="spellStart"/>
      <w:r w:rsidRPr="00E379A0">
        <w:rPr>
          <w:szCs w:val="28"/>
        </w:rPr>
        <w:t>тепломассообменны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аппаратов и методы их расчета. С</w:t>
      </w:r>
      <w:r w:rsidRPr="00E379A0">
        <w:rPr>
          <w:szCs w:val="28"/>
        </w:rPr>
        <w:t>хемы, состав оборудования и режимы работы современных и перспективных промышленн</w:t>
      </w:r>
      <w:r>
        <w:rPr>
          <w:szCs w:val="28"/>
        </w:rPr>
        <w:t xml:space="preserve">ых </w:t>
      </w:r>
      <w:proofErr w:type="spellStart"/>
      <w:r>
        <w:rPr>
          <w:szCs w:val="28"/>
        </w:rPr>
        <w:t>тепломассообменных</w:t>
      </w:r>
      <w:proofErr w:type="spellEnd"/>
      <w:r>
        <w:rPr>
          <w:szCs w:val="28"/>
        </w:rPr>
        <w:t xml:space="preserve"> установок. С</w:t>
      </w:r>
      <w:r w:rsidRPr="00E379A0">
        <w:rPr>
          <w:szCs w:val="28"/>
        </w:rPr>
        <w:t>пособы эффективного использования вторичных энергоресурсов.</w:t>
      </w:r>
    </w:p>
    <w:p w:rsidR="000143C2" w:rsidRPr="00E379A0" w:rsidRDefault="000143C2" w:rsidP="00461FC7">
      <w:pPr>
        <w:pStyle w:val="a7"/>
        <w:ind w:firstLine="709"/>
        <w:jc w:val="both"/>
        <w:rPr>
          <w:szCs w:val="28"/>
        </w:rPr>
      </w:pPr>
      <w:r w:rsidRPr="009B1359">
        <w:rPr>
          <w:b/>
          <w:szCs w:val="28"/>
        </w:rPr>
        <w:t>УМЕТЬ: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выполнять расчеты промышленных </w:t>
      </w:r>
      <w:proofErr w:type="spellStart"/>
      <w:r w:rsidRPr="00E379A0">
        <w:rPr>
          <w:szCs w:val="28"/>
        </w:rPr>
        <w:t>тепломассообменных</w:t>
      </w:r>
      <w:proofErr w:type="spellEnd"/>
      <w:r w:rsidRPr="00E379A0">
        <w:rPr>
          <w:szCs w:val="28"/>
        </w:rPr>
        <w:t xml:space="preserve"> установок, выбирать основное</w:t>
      </w:r>
      <w:r>
        <w:rPr>
          <w:szCs w:val="28"/>
        </w:rPr>
        <w:t xml:space="preserve"> и вспомогательное оборудование. Р</w:t>
      </w:r>
      <w:r w:rsidRPr="00E379A0">
        <w:rPr>
          <w:szCs w:val="28"/>
        </w:rPr>
        <w:t>азрабатывать схемы установок, обеспечивающие надежную, без</w:t>
      </w:r>
      <w:r>
        <w:rPr>
          <w:szCs w:val="28"/>
        </w:rPr>
        <w:t>опасную и экономичную их работу. О</w:t>
      </w:r>
      <w:r w:rsidRPr="00E379A0">
        <w:rPr>
          <w:szCs w:val="28"/>
        </w:rPr>
        <w:t>формлять проектно-конструкторскую документацию.</w:t>
      </w:r>
    </w:p>
    <w:p w:rsidR="000143C2" w:rsidRPr="00D92182" w:rsidRDefault="000143C2" w:rsidP="0046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2B255C">
        <w:rPr>
          <w:rFonts w:ascii="Times New Roman" w:hAnsi="Times New Roman" w:cs="Times New Roman"/>
          <w:sz w:val="28"/>
          <w:szCs w:val="28"/>
        </w:rPr>
        <w:t xml:space="preserve"> </w:t>
      </w:r>
      <w:r w:rsidRPr="00C52471">
        <w:rPr>
          <w:rFonts w:ascii="Times New Roman" w:hAnsi="Times New Roman" w:cs="Times New Roman"/>
          <w:sz w:val="28"/>
          <w:szCs w:val="28"/>
        </w:rPr>
        <w:t xml:space="preserve">специальной терминологией и лексикой, Методиками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тепловых </w:t>
      </w:r>
      <w:r w:rsidRPr="00C524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онструктивных и поверочных</w:t>
      </w:r>
      <w:r w:rsidRPr="00C52471">
        <w:rPr>
          <w:rFonts w:ascii="Times New Roman" w:hAnsi="Times New Roman" w:cs="Times New Roman"/>
          <w:sz w:val="28"/>
          <w:szCs w:val="28"/>
        </w:rPr>
        <w:t xml:space="preserve"> расчетов  </w:t>
      </w:r>
      <w:r>
        <w:rPr>
          <w:rFonts w:ascii="Times New Roman" w:hAnsi="Times New Roman" w:cs="Times New Roman"/>
          <w:sz w:val="28"/>
          <w:szCs w:val="28"/>
        </w:rPr>
        <w:t xml:space="preserve">теплообменных аппаратов. </w:t>
      </w:r>
      <w:r w:rsidRPr="00C52471">
        <w:rPr>
          <w:rFonts w:ascii="Times New Roman" w:hAnsi="Times New Roman" w:cs="Times New Roman"/>
          <w:sz w:val="28"/>
          <w:szCs w:val="28"/>
        </w:rPr>
        <w:t>Методами оценки эффективности исполь</w:t>
      </w:r>
      <w:r>
        <w:rPr>
          <w:rFonts w:ascii="Times New Roman" w:hAnsi="Times New Roman" w:cs="Times New Roman"/>
          <w:sz w:val="28"/>
          <w:szCs w:val="28"/>
        </w:rPr>
        <w:t>зования выбранного оборудования.</w:t>
      </w:r>
    </w:p>
    <w:p w:rsidR="000143C2" w:rsidRPr="00CF544C" w:rsidRDefault="000143C2" w:rsidP="0046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927F6F">
        <w:rPr>
          <w:rFonts w:ascii="Times New Roman" w:hAnsi="Times New Roman" w:cs="Times New Roman"/>
          <w:sz w:val="28"/>
          <w:szCs w:val="28"/>
        </w:rPr>
        <w:t>п</w:t>
      </w:r>
      <w:r w:rsidRPr="00927F6F">
        <w:rPr>
          <w:rFonts w:ascii="Times New Roman" w:hAnsi="Times New Roman" w:cs="Times New Roman"/>
          <w:b/>
          <w:sz w:val="28"/>
          <w:szCs w:val="28"/>
        </w:rPr>
        <w:t>рофессиональных компетенций</w:t>
      </w:r>
      <w:r w:rsidR="00CF544C">
        <w:rPr>
          <w:rFonts w:ascii="Times New Roman" w:hAnsi="Times New Roman" w:cs="Times New Roman"/>
          <w:b/>
          <w:sz w:val="28"/>
          <w:szCs w:val="28"/>
        </w:rPr>
        <w:t xml:space="preserve"> (ПК)</w:t>
      </w:r>
      <w:r w:rsidR="007069FF">
        <w:rPr>
          <w:rFonts w:ascii="Times New Roman" w:hAnsi="Times New Roman" w:cs="Times New Roman"/>
          <w:sz w:val="28"/>
          <w:szCs w:val="28"/>
        </w:rPr>
        <w:t xml:space="preserve"> соответствующих виду профессиональной деятельности, на который ориентирована программа </w:t>
      </w:r>
      <w:proofErr w:type="spellStart"/>
      <w:r w:rsidR="007069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27F6F">
        <w:rPr>
          <w:rFonts w:ascii="Times New Roman" w:hAnsi="Times New Roman" w:cs="Times New Roman"/>
          <w:b/>
          <w:sz w:val="28"/>
          <w:szCs w:val="28"/>
        </w:rPr>
        <w:t>:</w:t>
      </w:r>
    </w:p>
    <w:p w:rsidR="00010CFE" w:rsidRPr="00475F6B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расчетно-проектная и проектно-конструкторская деятельность:</w:t>
      </w:r>
    </w:p>
    <w:p w:rsidR="00010CFE" w:rsidRPr="00D66A05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участвовать в сборе и анализе исходных данных для проектирования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элементов в соответствии с нормативной документацией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(ПК-1);</w:t>
      </w:r>
    </w:p>
    <w:p w:rsidR="00010CFE" w:rsidRPr="00D66A05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>ю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(ПК-2);</w:t>
      </w:r>
    </w:p>
    <w:p w:rsidR="00010CFE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элементов по стандартным методикам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(ПК-3);</w:t>
      </w:r>
    </w:p>
    <w:p w:rsidR="00010CFE" w:rsidRPr="00221E25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научно-исследовательская дея</w:t>
      </w:r>
      <w:r w:rsidRPr="00221E25">
        <w:rPr>
          <w:rFonts w:ascii="Times New Roman" w:eastAsia="Times New Roman" w:hAnsi="Times New Roman" w:cs="Times New Roman"/>
          <w:b/>
          <w:sz w:val="28"/>
          <w:szCs w:val="28"/>
        </w:rPr>
        <w:t>тельность:</w:t>
      </w:r>
    </w:p>
    <w:p w:rsidR="00010CFE" w:rsidRDefault="00010CFE" w:rsidP="00010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 – 4);</w:t>
      </w:r>
    </w:p>
    <w:p w:rsidR="00010CFE" w:rsidRPr="00475F6B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производственно-технологическая деятельность:</w:t>
      </w:r>
    </w:p>
    <w:p w:rsidR="00010CFE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0CFE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A5E6B">
        <w:rPr>
          <w:rFonts w:ascii="Times New Roman" w:eastAsia="Times New Roman" w:hAnsi="Times New Roman" w:cs="Times New Roman"/>
          <w:sz w:val="28"/>
          <w:szCs w:val="28"/>
        </w:rPr>
        <w:t>готовностью к участию в работах по освоению и доводке технологических процессов (ПК-10);</w:t>
      </w:r>
    </w:p>
    <w:p w:rsidR="00010CFE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E6B">
        <w:rPr>
          <w:rFonts w:ascii="Times New Roman" w:eastAsia="Times New Roman" w:hAnsi="Times New Roman" w:cs="Times New Roman"/>
          <w:b/>
          <w:sz w:val="28"/>
          <w:szCs w:val="28"/>
        </w:rPr>
        <w:t>монтажно-наладочная деятельность:</w:t>
      </w:r>
    </w:p>
    <w:p w:rsidR="00010CFE" w:rsidRPr="005A5E6B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готовностью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010CFE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>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CFE" w:rsidRPr="00D66A05" w:rsidRDefault="00010CFE" w:rsidP="00010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461FC7" w:rsidRPr="00461FC7" w:rsidRDefault="00461FC7" w:rsidP="00461F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FC7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10CFE" w:rsidRPr="00461FC7" w:rsidRDefault="00461FC7" w:rsidP="00461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C7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143C2" w:rsidRDefault="000143C2" w:rsidP="0001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5C" w:rsidRPr="00AC0EA8" w:rsidRDefault="000143C2" w:rsidP="00FE67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0143C2" w:rsidRDefault="000143C2" w:rsidP="00484CED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F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36F7F" w:rsidRPr="00F36F7F">
        <w:rPr>
          <w:rFonts w:ascii="Times New Roman" w:hAnsi="Times New Roman" w:cs="Times New Roman"/>
          <w:sz w:val="28"/>
          <w:szCs w:val="28"/>
        </w:rPr>
        <w:t>«</w:t>
      </w:r>
      <w:r w:rsidR="00F36F7F">
        <w:rPr>
          <w:rFonts w:ascii="Times New Roman" w:hAnsi="Times New Roman" w:cs="Times New Roman"/>
          <w:sz w:val="28"/>
          <w:szCs w:val="28"/>
        </w:rPr>
        <w:t>ТЕПЛОМАССООБМЕННОЕ ОБОРУДОВАНИЕ ПРЕДПРИЯТИЙ</w:t>
      </w:r>
      <w:r w:rsidR="00F36F7F" w:rsidRPr="00F36F7F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F36F7F" w:rsidRPr="00F36F7F">
        <w:rPr>
          <w:rFonts w:ascii="Times New Roman" w:hAnsi="Times New Roman" w:cs="Times New Roman"/>
          <w:sz w:val="28"/>
          <w:szCs w:val="28"/>
        </w:rPr>
        <w:t>1.</w:t>
      </w:r>
      <w:r w:rsidR="00F36F7F">
        <w:rPr>
          <w:rFonts w:ascii="Times New Roman" w:hAnsi="Times New Roman" w:cs="Times New Roman"/>
          <w:sz w:val="28"/>
          <w:szCs w:val="28"/>
        </w:rPr>
        <w:t>В</w:t>
      </w:r>
      <w:r w:rsidR="00F36F7F" w:rsidRPr="00F36F7F">
        <w:rPr>
          <w:rFonts w:ascii="Times New Roman" w:hAnsi="Times New Roman" w:cs="Times New Roman"/>
          <w:sz w:val="28"/>
          <w:szCs w:val="28"/>
        </w:rPr>
        <w:t>.</w:t>
      </w:r>
      <w:r w:rsidR="00F36F7F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F36F7F">
        <w:rPr>
          <w:rFonts w:ascii="Times New Roman" w:hAnsi="Times New Roman" w:cs="Times New Roman"/>
          <w:sz w:val="28"/>
          <w:szCs w:val="28"/>
        </w:rPr>
        <w:t>.13</w:t>
      </w:r>
      <w:r w:rsidR="00F36F7F" w:rsidRPr="00F36F7F">
        <w:rPr>
          <w:rFonts w:ascii="Times New Roman" w:hAnsi="Times New Roman" w:cs="Times New Roman"/>
          <w:sz w:val="28"/>
          <w:szCs w:val="28"/>
        </w:rPr>
        <w:t>)</w:t>
      </w:r>
      <w:r w:rsidRPr="006378AF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>
        <w:rPr>
          <w:rFonts w:ascii="Times New Roman" w:hAnsi="Times New Roman" w:cs="Times New Roman"/>
          <w:sz w:val="28"/>
          <w:szCs w:val="28"/>
        </w:rPr>
        <w:t>вариативной части</w:t>
      </w:r>
      <w:r w:rsidR="00F36F7F">
        <w:rPr>
          <w:rFonts w:ascii="Times New Roman" w:hAnsi="Times New Roman" w:cs="Times New Roman"/>
          <w:sz w:val="28"/>
          <w:szCs w:val="28"/>
        </w:rPr>
        <w:t xml:space="preserve"> базовой части и является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дисциплины</w:t>
      </w:r>
      <w:r w:rsidRPr="006378AF">
        <w:rPr>
          <w:rFonts w:ascii="Times New Roman" w:hAnsi="Times New Roman" w:cs="Times New Roman"/>
          <w:sz w:val="28"/>
          <w:szCs w:val="28"/>
        </w:rPr>
        <w:t>.</w:t>
      </w:r>
    </w:p>
    <w:p w:rsidR="00F36F7F" w:rsidRPr="00AC0EA8" w:rsidRDefault="00F36F7F" w:rsidP="00484CED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C2" w:rsidRPr="000C7F87" w:rsidRDefault="000143C2" w:rsidP="003F5D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0143C2" w:rsidRDefault="000143C2" w:rsidP="003F5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4"/>
        <w:gridCol w:w="1411"/>
        <w:gridCol w:w="1549"/>
        <w:gridCol w:w="1401"/>
      </w:tblGrid>
      <w:tr w:rsidR="004A6C72" w:rsidRPr="00917464" w:rsidTr="00F3222B">
        <w:tc>
          <w:tcPr>
            <w:tcW w:w="5070" w:type="dxa"/>
            <w:vMerge w:val="restart"/>
            <w:vAlign w:val="center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977" w:type="dxa"/>
            <w:gridSpan w:val="2"/>
            <w:vAlign w:val="center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</w:t>
            </w:r>
          </w:p>
        </w:tc>
      </w:tr>
      <w:tr w:rsidR="004A6C72" w:rsidRPr="00917464" w:rsidTr="00F3222B">
        <w:tc>
          <w:tcPr>
            <w:tcW w:w="5070" w:type="dxa"/>
            <w:vMerge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A6C72" w:rsidRPr="00917464" w:rsidTr="00F3222B">
        <w:tc>
          <w:tcPr>
            <w:tcW w:w="5070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- 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(ПЗ)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- лабораторные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(ЛР)</w:t>
            </w:r>
          </w:p>
        </w:tc>
        <w:tc>
          <w:tcPr>
            <w:tcW w:w="1417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72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A6C72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72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72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6C72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6C72" w:rsidRPr="00917464" w:rsidTr="00F3222B">
        <w:trPr>
          <w:trHeight w:val="414"/>
        </w:trPr>
        <w:tc>
          <w:tcPr>
            <w:tcW w:w="5070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(СРС) </w:t>
            </w: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1417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A6C72" w:rsidRPr="00917464" w:rsidTr="00F3222B">
        <w:tc>
          <w:tcPr>
            <w:tcW w:w="5070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6C72" w:rsidRPr="00917464" w:rsidTr="00F3222B">
        <w:tc>
          <w:tcPr>
            <w:tcW w:w="5070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559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418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A6C72" w:rsidRPr="00917464" w:rsidTr="00F3222B">
        <w:tc>
          <w:tcPr>
            <w:tcW w:w="5070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трудоемкость: ч</w:t>
            </w: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ас/</w:t>
            </w:r>
            <w:proofErr w:type="spellStart"/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417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252/7</w:t>
            </w:r>
          </w:p>
        </w:tc>
        <w:tc>
          <w:tcPr>
            <w:tcW w:w="1559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A6C72" w:rsidRPr="00917464" w:rsidRDefault="004A6C72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43C2" w:rsidRPr="00AC0EA8" w:rsidRDefault="000143C2" w:rsidP="000143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C2" w:rsidRDefault="000143C2" w:rsidP="000143C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6"/>
        <w:gridCol w:w="1964"/>
        <w:gridCol w:w="1965"/>
      </w:tblGrid>
      <w:tr w:rsidR="000143C2" w:rsidRPr="001C2761" w:rsidTr="00E60F3E">
        <w:tc>
          <w:tcPr>
            <w:tcW w:w="5495" w:type="dxa"/>
            <w:vMerge w:val="restart"/>
            <w:vAlign w:val="center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1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1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0143C2" w:rsidTr="00E60F3E">
        <w:tc>
          <w:tcPr>
            <w:tcW w:w="5495" w:type="dxa"/>
            <w:vMerge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143C2" w:rsidTr="00E60F3E">
        <w:tc>
          <w:tcPr>
            <w:tcW w:w="5495" w:type="dxa"/>
          </w:tcPr>
          <w:p w:rsidR="00F50E2B" w:rsidRPr="00917464" w:rsidRDefault="00F50E2B" w:rsidP="00F50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  <w:p w:rsidR="00F50E2B" w:rsidRPr="00917464" w:rsidRDefault="00F50E2B" w:rsidP="00F50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50E2B" w:rsidRPr="00917464" w:rsidRDefault="00F50E2B" w:rsidP="00F50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- 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F50E2B" w:rsidRPr="00917464" w:rsidRDefault="00F50E2B" w:rsidP="00F50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(ПЗ)</w:t>
            </w:r>
          </w:p>
          <w:p w:rsidR="000143C2" w:rsidRPr="008F0A62" w:rsidRDefault="00F50E2B" w:rsidP="00F50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4">
              <w:rPr>
                <w:rFonts w:ascii="Times New Roman" w:hAnsi="Times New Roman" w:cs="Times New Roman"/>
                <w:sz w:val="28"/>
                <w:szCs w:val="28"/>
              </w:rPr>
              <w:t>- лабораторные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(ЛР)</w:t>
            </w:r>
          </w:p>
        </w:tc>
        <w:tc>
          <w:tcPr>
            <w:tcW w:w="1984" w:type="dxa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2B" w:rsidRDefault="00F50E2B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2B" w:rsidRDefault="00F50E2B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3C2" w:rsidTr="00E60F3E">
        <w:trPr>
          <w:trHeight w:val="414"/>
        </w:trPr>
        <w:tc>
          <w:tcPr>
            <w:tcW w:w="5495" w:type="dxa"/>
          </w:tcPr>
          <w:p w:rsidR="000143C2" w:rsidRPr="008F0A62" w:rsidRDefault="000143C2" w:rsidP="00331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6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2B1B23">
              <w:rPr>
                <w:rFonts w:ascii="Times New Roman" w:hAnsi="Times New Roman" w:cs="Times New Roman"/>
                <w:sz w:val="28"/>
                <w:szCs w:val="28"/>
              </w:rPr>
              <w:t xml:space="preserve">(СРС) </w:t>
            </w:r>
            <w:r w:rsidRPr="008F0A62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1984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85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143C2" w:rsidTr="00E60F3E">
        <w:trPr>
          <w:trHeight w:val="414"/>
        </w:trPr>
        <w:tc>
          <w:tcPr>
            <w:tcW w:w="5495" w:type="dxa"/>
          </w:tcPr>
          <w:p w:rsidR="000143C2" w:rsidRPr="008F0A62" w:rsidRDefault="000143C2" w:rsidP="00331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62">
              <w:rPr>
                <w:rFonts w:ascii="Times New Roman" w:hAnsi="Times New Roman" w:cs="Times New Roman"/>
                <w:sz w:val="28"/>
                <w:szCs w:val="28"/>
              </w:rPr>
              <w:t>Контроль самостоятельной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(КСР)</w:t>
            </w:r>
          </w:p>
        </w:tc>
        <w:tc>
          <w:tcPr>
            <w:tcW w:w="1984" w:type="dxa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43C2" w:rsidTr="00E60F3E">
        <w:tc>
          <w:tcPr>
            <w:tcW w:w="5495" w:type="dxa"/>
          </w:tcPr>
          <w:p w:rsidR="000143C2" w:rsidRPr="008F0A62" w:rsidRDefault="000143C2" w:rsidP="00331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3C2" w:rsidTr="00E60F3E">
        <w:tc>
          <w:tcPr>
            <w:tcW w:w="5495" w:type="dxa"/>
          </w:tcPr>
          <w:p w:rsidR="000143C2" w:rsidRPr="008F0A62" w:rsidRDefault="000143C2" w:rsidP="00331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62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84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зачет</w:t>
            </w:r>
          </w:p>
        </w:tc>
        <w:tc>
          <w:tcPr>
            <w:tcW w:w="1985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зачет</w:t>
            </w:r>
          </w:p>
        </w:tc>
      </w:tr>
      <w:tr w:rsidR="000143C2" w:rsidTr="00E60F3E">
        <w:tc>
          <w:tcPr>
            <w:tcW w:w="5495" w:type="dxa"/>
          </w:tcPr>
          <w:p w:rsidR="000143C2" w:rsidRPr="008F0A62" w:rsidRDefault="000143C2" w:rsidP="00331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62">
              <w:rPr>
                <w:rFonts w:ascii="Times New Roman" w:hAnsi="Times New Roman" w:cs="Times New Roman"/>
                <w:sz w:val="28"/>
                <w:szCs w:val="28"/>
              </w:rPr>
              <w:t>Общая трудоемкость: Час/</w:t>
            </w:r>
            <w:proofErr w:type="spellStart"/>
            <w:r w:rsidRPr="008F0A6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8F0A62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984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252/7</w:t>
            </w:r>
          </w:p>
        </w:tc>
        <w:tc>
          <w:tcPr>
            <w:tcW w:w="1985" w:type="dxa"/>
          </w:tcPr>
          <w:p w:rsidR="000143C2" w:rsidRPr="0001301A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252/7</w:t>
            </w:r>
          </w:p>
        </w:tc>
      </w:tr>
    </w:tbl>
    <w:p w:rsidR="000143C2" w:rsidRPr="00AC0EA8" w:rsidRDefault="000143C2" w:rsidP="000143C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3C2" w:rsidRPr="00E46BD8" w:rsidRDefault="000143C2" w:rsidP="000143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0143C2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0"/>
        <w:gridCol w:w="3185"/>
        <w:gridCol w:w="5500"/>
      </w:tblGrid>
      <w:tr w:rsidR="000143C2" w:rsidRPr="008746E7" w:rsidTr="00461FC7">
        <w:trPr>
          <w:tblHeader/>
        </w:trPr>
        <w:tc>
          <w:tcPr>
            <w:tcW w:w="353" w:type="pct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43C2" w:rsidRPr="008746E7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4" w:type="pct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0143C2" w:rsidRPr="008746E7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943" w:type="pct"/>
          </w:tcPr>
          <w:p w:rsidR="000143C2" w:rsidRPr="008746E7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143C2" w:rsidRPr="00CF3F51" w:rsidTr="00461FC7">
        <w:tc>
          <w:tcPr>
            <w:tcW w:w="353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  <w:vAlign w:val="center"/>
          </w:tcPr>
          <w:p w:rsidR="000143C2" w:rsidRPr="002E321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943" w:type="pct"/>
          </w:tcPr>
          <w:p w:rsidR="000143C2" w:rsidRPr="00CF3F51" w:rsidRDefault="000143C2" w:rsidP="003312A0">
            <w:pPr>
              <w:jc w:val="both"/>
              <w:rPr>
                <w:sz w:val="24"/>
                <w:szCs w:val="24"/>
              </w:rPr>
            </w:pPr>
            <w:r w:rsidRPr="00CF3F51">
              <w:rPr>
                <w:sz w:val="24"/>
                <w:szCs w:val="24"/>
              </w:rPr>
              <w:t xml:space="preserve">Основные виды теплообменного и </w:t>
            </w:r>
            <w:proofErr w:type="spellStart"/>
            <w:r w:rsidRPr="00CF3F51">
              <w:rPr>
                <w:sz w:val="24"/>
                <w:szCs w:val="24"/>
              </w:rPr>
              <w:t>тепломассообменного</w:t>
            </w:r>
            <w:proofErr w:type="spellEnd"/>
            <w:r w:rsidRPr="00CF3F51">
              <w:rPr>
                <w:sz w:val="24"/>
                <w:szCs w:val="24"/>
              </w:rPr>
              <w:t xml:space="preserve"> оборудования предприятий. Классификация теплообменных аппаратов. </w:t>
            </w:r>
          </w:p>
        </w:tc>
      </w:tr>
      <w:tr w:rsidR="000143C2" w:rsidRPr="00D06B85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  <w:vAlign w:val="center"/>
          </w:tcPr>
          <w:p w:rsidR="000143C2" w:rsidRPr="00D06B85" w:rsidRDefault="000143C2" w:rsidP="003312A0">
            <w:pPr>
              <w:jc w:val="center"/>
              <w:rPr>
                <w:sz w:val="24"/>
                <w:szCs w:val="24"/>
              </w:rPr>
            </w:pPr>
            <w:r w:rsidRPr="00D06B85">
              <w:rPr>
                <w:sz w:val="24"/>
                <w:szCs w:val="24"/>
              </w:rPr>
              <w:t>Понятия, определения и классификация промышленного оборудования</w:t>
            </w:r>
          </w:p>
        </w:tc>
        <w:tc>
          <w:tcPr>
            <w:tcW w:w="2943" w:type="pct"/>
          </w:tcPr>
          <w:p w:rsidR="000143C2" w:rsidRPr="00D06B85" w:rsidRDefault="000143C2" w:rsidP="00331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Высокотемпературные, среднете</w:t>
            </w:r>
            <w:r w:rsidR="00A70ED9">
              <w:rPr>
                <w:sz w:val="24"/>
                <w:szCs w:val="24"/>
              </w:rPr>
              <w:t xml:space="preserve">мпературные, низкотемпературные </w:t>
            </w:r>
            <w:r>
              <w:rPr>
                <w:sz w:val="24"/>
                <w:szCs w:val="24"/>
              </w:rPr>
              <w:t xml:space="preserve">и криогенные </w:t>
            </w:r>
            <w:proofErr w:type="spellStart"/>
            <w:r>
              <w:rPr>
                <w:sz w:val="24"/>
                <w:szCs w:val="24"/>
              </w:rPr>
              <w:t>тепломассообменные</w:t>
            </w:r>
            <w:proofErr w:type="spellEnd"/>
            <w:r>
              <w:rPr>
                <w:sz w:val="24"/>
                <w:szCs w:val="24"/>
              </w:rPr>
              <w:t xml:space="preserve"> процессы и установки на их основе.</w:t>
            </w:r>
          </w:p>
        </w:tc>
      </w:tr>
      <w:tr w:rsidR="000143C2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  <w:vAlign w:val="center"/>
          </w:tcPr>
          <w:p w:rsidR="000143C2" w:rsidRPr="001B4862" w:rsidRDefault="000143C2" w:rsidP="003312A0">
            <w:pPr>
              <w:jc w:val="center"/>
              <w:rPr>
                <w:sz w:val="24"/>
                <w:szCs w:val="24"/>
              </w:rPr>
            </w:pPr>
            <w:r w:rsidRPr="001B4862">
              <w:rPr>
                <w:sz w:val="24"/>
                <w:szCs w:val="24"/>
              </w:rPr>
              <w:t xml:space="preserve">Рекуперативные теплообменные </w:t>
            </w:r>
          </w:p>
          <w:p w:rsidR="000143C2" w:rsidRPr="001B4862" w:rsidRDefault="000143C2" w:rsidP="003312A0">
            <w:pPr>
              <w:jc w:val="center"/>
              <w:rPr>
                <w:sz w:val="24"/>
                <w:szCs w:val="24"/>
              </w:rPr>
            </w:pPr>
            <w:r w:rsidRPr="001B4862">
              <w:rPr>
                <w:sz w:val="24"/>
                <w:szCs w:val="24"/>
              </w:rPr>
              <w:t>аппараты</w:t>
            </w:r>
          </w:p>
          <w:p w:rsidR="000143C2" w:rsidRDefault="000143C2" w:rsidP="0033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pct"/>
          </w:tcPr>
          <w:p w:rsidR="000143C2" w:rsidRDefault="000143C2" w:rsidP="003312A0">
            <w:pPr>
              <w:jc w:val="both"/>
              <w:rPr>
                <w:sz w:val="24"/>
                <w:szCs w:val="24"/>
              </w:rPr>
            </w:pPr>
            <w:r w:rsidRPr="001B4862">
              <w:rPr>
                <w:sz w:val="24"/>
                <w:szCs w:val="24"/>
              </w:rPr>
              <w:t>Конструкции рекуперативных теплообменников (</w:t>
            </w:r>
            <w:proofErr w:type="spellStart"/>
            <w:r w:rsidRPr="001B4862">
              <w:rPr>
                <w:sz w:val="24"/>
                <w:szCs w:val="24"/>
              </w:rPr>
              <w:t>кожухотрубчатых</w:t>
            </w:r>
            <w:proofErr w:type="spellEnd"/>
            <w:r w:rsidRPr="001B4862">
              <w:rPr>
                <w:sz w:val="24"/>
                <w:szCs w:val="24"/>
              </w:rPr>
              <w:t>, секционных, спиральных, пластинчатых), их основные элементы и узлы, применяемые материалы.</w:t>
            </w:r>
          </w:p>
        </w:tc>
      </w:tr>
      <w:tr w:rsidR="000143C2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  <w:vAlign w:val="center"/>
          </w:tcPr>
          <w:p w:rsidR="000143C2" w:rsidRPr="00D06B85" w:rsidRDefault="000143C2" w:rsidP="0033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виды теплоносителей</w:t>
            </w:r>
          </w:p>
        </w:tc>
        <w:tc>
          <w:tcPr>
            <w:tcW w:w="2943" w:type="pct"/>
          </w:tcPr>
          <w:p w:rsidR="000143C2" w:rsidRDefault="000143C2" w:rsidP="00331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Вода, водяной пар, воздух, дымовые газы, </w:t>
            </w:r>
            <w:proofErr w:type="spellStart"/>
            <w:r>
              <w:rPr>
                <w:sz w:val="24"/>
                <w:szCs w:val="24"/>
              </w:rPr>
              <w:t>высокотемператутрные</w:t>
            </w:r>
            <w:proofErr w:type="spellEnd"/>
            <w:r>
              <w:rPr>
                <w:sz w:val="24"/>
                <w:szCs w:val="24"/>
              </w:rPr>
              <w:t xml:space="preserve"> органические капельные теплоносители (ВОТ), низкотемпературные теплоносители.</w:t>
            </w:r>
          </w:p>
        </w:tc>
      </w:tr>
      <w:tr w:rsidR="000143C2" w:rsidRPr="00766329" w:rsidTr="00461FC7">
        <w:tc>
          <w:tcPr>
            <w:tcW w:w="353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  <w:vAlign w:val="center"/>
          </w:tcPr>
          <w:p w:rsidR="000143C2" w:rsidRPr="00D06B85" w:rsidRDefault="000143C2" w:rsidP="0033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теплообменных аппаратов</w:t>
            </w:r>
          </w:p>
        </w:tc>
        <w:tc>
          <w:tcPr>
            <w:tcW w:w="2943" w:type="pct"/>
          </w:tcPr>
          <w:p w:rsidR="000143C2" w:rsidRPr="00766329" w:rsidRDefault="000143C2" w:rsidP="003312A0">
            <w:pPr>
              <w:jc w:val="both"/>
              <w:rPr>
                <w:b/>
                <w:sz w:val="28"/>
                <w:szCs w:val="28"/>
              </w:rPr>
            </w:pPr>
            <w:r w:rsidRPr="00E379A0">
              <w:rPr>
                <w:b/>
                <w:i/>
                <w:sz w:val="28"/>
                <w:szCs w:val="28"/>
              </w:rPr>
              <w:t xml:space="preserve"> </w:t>
            </w:r>
            <w:r w:rsidRPr="001B4862">
              <w:rPr>
                <w:sz w:val="24"/>
                <w:szCs w:val="24"/>
              </w:rPr>
              <w:t xml:space="preserve">Последовательность проектирования теплообменных аппаратов, состав проектного расчета. Тепловой, конструктивный и поверочный расчеты, основные уравнения. Компоновочный расчет </w:t>
            </w:r>
            <w:proofErr w:type="spellStart"/>
            <w:r w:rsidRPr="001B4862">
              <w:rPr>
                <w:sz w:val="24"/>
                <w:szCs w:val="24"/>
              </w:rPr>
              <w:t>кожухотрубчатых</w:t>
            </w:r>
            <w:proofErr w:type="spellEnd"/>
            <w:r w:rsidRPr="001B4862">
              <w:rPr>
                <w:sz w:val="24"/>
                <w:szCs w:val="24"/>
              </w:rPr>
              <w:t xml:space="preserve"> и спиральных аппаратов. Гидравлический и прочностной расчеты. Тепловой расчет аппаратов с ребристыми поверхностями теплообмена.</w:t>
            </w:r>
          </w:p>
        </w:tc>
      </w:tr>
      <w:tr w:rsidR="000143C2" w:rsidRPr="001B4862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  <w:vAlign w:val="center"/>
          </w:tcPr>
          <w:p w:rsidR="000143C2" w:rsidRPr="002E321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Теплообменника типа «труба в трубе»</w:t>
            </w:r>
          </w:p>
        </w:tc>
        <w:tc>
          <w:tcPr>
            <w:tcW w:w="2943" w:type="pct"/>
          </w:tcPr>
          <w:p w:rsidR="000143C2" w:rsidRPr="001B4862" w:rsidRDefault="000143C2" w:rsidP="00331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Конструкция, о</w:t>
            </w:r>
            <w:r w:rsidRPr="001B4862">
              <w:rPr>
                <w:sz w:val="24"/>
                <w:szCs w:val="24"/>
              </w:rPr>
              <w:t>сновные элементы и узлы, применяемые материалы.</w:t>
            </w:r>
            <w:r>
              <w:rPr>
                <w:sz w:val="24"/>
                <w:szCs w:val="24"/>
              </w:rPr>
              <w:t xml:space="preserve"> Достоинства и недостатки. Маркировка. Тепловой расчет.</w:t>
            </w:r>
          </w:p>
        </w:tc>
      </w:tr>
      <w:tr w:rsidR="000143C2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4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Спиральные теплообменные аппараты</w:t>
            </w:r>
          </w:p>
        </w:tc>
        <w:tc>
          <w:tcPr>
            <w:tcW w:w="2943" w:type="pct"/>
          </w:tcPr>
          <w:p w:rsidR="000143C2" w:rsidRDefault="000143C2" w:rsidP="00331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Конструкция, о</w:t>
            </w:r>
            <w:r w:rsidRPr="001B4862">
              <w:rPr>
                <w:sz w:val="24"/>
                <w:szCs w:val="24"/>
              </w:rPr>
              <w:t>сновные элементы и узлы, применяемые материалы.</w:t>
            </w:r>
            <w:r>
              <w:rPr>
                <w:sz w:val="24"/>
                <w:szCs w:val="24"/>
              </w:rPr>
              <w:t xml:space="preserve"> Достоинства и недостатки. Маркировка. Тепловой расчет.</w:t>
            </w:r>
          </w:p>
        </w:tc>
      </w:tr>
      <w:tr w:rsidR="000143C2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Пластинчатые теплообменники</w:t>
            </w:r>
          </w:p>
        </w:tc>
        <w:tc>
          <w:tcPr>
            <w:tcW w:w="2943" w:type="pct"/>
          </w:tcPr>
          <w:p w:rsidR="000143C2" w:rsidRDefault="000143C2" w:rsidP="00331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Конструкция, о</w:t>
            </w:r>
            <w:r w:rsidRPr="001B4862">
              <w:rPr>
                <w:sz w:val="24"/>
                <w:szCs w:val="24"/>
              </w:rPr>
              <w:t>сновные элементы и узлы, применяемые материалы.</w:t>
            </w:r>
            <w:r>
              <w:rPr>
                <w:sz w:val="24"/>
                <w:szCs w:val="24"/>
              </w:rPr>
              <w:t xml:space="preserve"> Достоинства и недостатки. Маркировка. Область применения. Тепловой расчет.</w:t>
            </w:r>
          </w:p>
        </w:tc>
      </w:tr>
      <w:tr w:rsidR="000143C2" w:rsidRPr="002E3212" w:rsidTr="00461FC7">
        <w:tc>
          <w:tcPr>
            <w:tcW w:w="353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pct"/>
            <w:vAlign w:val="center"/>
          </w:tcPr>
          <w:p w:rsidR="000143C2" w:rsidRPr="002E321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62">
              <w:rPr>
                <w:rFonts w:ascii="Times New Roman" w:hAnsi="Times New Roman" w:cs="Times New Roman"/>
                <w:sz w:val="24"/>
                <w:szCs w:val="24"/>
              </w:rPr>
              <w:t>Тепловые трубы</w:t>
            </w:r>
          </w:p>
        </w:tc>
        <w:tc>
          <w:tcPr>
            <w:tcW w:w="2943" w:type="pct"/>
          </w:tcPr>
          <w:p w:rsidR="000143C2" w:rsidRPr="002E3212" w:rsidRDefault="000143C2" w:rsidP="003312A0">
            <w:pPr>
              <w:jc w:val="both"/>
              <w:rPr>
                <w:sz w:val="24"/>
                <w:szCs w:val="24"/>
              </w:rPr>
            </w:pPr>
            <w:r w:rsidRPr="001B4862">
              <w:rPr>
                <w:sz w:val="24"/>
                <w:szCs w:val="24"/>
              </w:rPr>
              <w:t>Тепловые трубы и двухфазные термосифоны, области применения, расчет передаваемого теплового потока.</w:t>
            </w:r>
          </w:p>
        </w:tc>
      </w:tr>
      <w:tr w:rsidR="000143C2" w:rsidRPr="0060714C" w:rsidTr="00461FC7">
        <w:trPr>
          <w:trHeight w:val="1136"/>
        </w:trPr>
        <w:tc>
          <w:tcPr>
            <w:tcW w:w="353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pct"/>
            <w:vAlign w:val="center"/>
          </w:tcPr>
          <w:p w:rsidR="000143C2" w:rsidRPr="0060714C" w:rsidRDefault="000143C2" w:rsidP="003312A0">
            <w:pPr>
              <w:jc w:val="center"/>
              <w:rPr>
                <w:sz w:val="24"/>
                <w:szCs w:val="24"/>
              </w:rPr>
            </w:pPr>
            <w:r w:rsidRPr="0060714C">
              <w:rPr>
                <w:sz w:val="24"/>
                <w:szCs w:val="24"/>
              </w:rPr>
              <w:t xml:space="preserve">Регенеративные теплообменные </w:t>
            </w:r>
          </w:p>
          <w:p w:rsidR="000143C2" w:rsidRPr="0060714C" w:rsidRDefault="000143C2" w:rsidP="003312A0">
            <w:pPr>
              <w:jc w:val="center"/>
              <w:rPr>
                <w:sz w:val="24"/>
                <w:szCs w:val="24"/>
              </w:rPr>
            </w:pPr>
            <w:r w:rsidRPr="0060714C">
              <w:rPr>
                <w:sz w:val="24"/>
                <w:szCs w:val="24"/>
              </w:rPr>
              <w:t>аппараты</w:t>
            </w:r>
          </w:p>
          <w:p w:rsidR="000143C2" w:rsidRPr="0060714C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143C2" w:rsidRPr="0060714C" w:rsidRDefault="000143C2" w:rsidP="003312A0">
            <w:pPr>
              <w:pStyle w:val="3"/>
              <w:spacing w:after="0"/>
              <w:rPr>
                <w:sz w:val="24"/>
                <w:szCs w:val="24"/>
              </w:rPr>
            </w:pPr>
            <w:r w:rsidRPr="0060714C">
              <w:rPr>
                <w:sz w:val="24"/>
                <w:szCs w:val="24"/>
              </w:rPr>
              <w:t xml:space="preserve">Конструкции регенеративных теплообменников (с неподвижной и вращающейся насадкой, с промежуточным твердым сыпучим теплоносителем), области применения. </w:t>
            </w:r>
          </w:p>
        </w:tc>
      </w:tr>
      <w:tr w:rsidR="000143C2" w:rsidRPr="0060714C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pct"/>
            <w:vAlign w:val="center"/>
          </w:tcPr>
          <w:p w:rsidR="000143C2" w:rsidRPr="0060714C" w:rsidRDefault="000143C2" w:rsidP="003312A0">
            <w:pPr>
              <w:jc w:val="center"/>
              <w:rPr>
                <w:sz w:val="24"/>
                <w:szCs w:val="24"/>
              </w:rPr>
            </w:pPr>
            <w:r w:rsidRPr="0060714C">
              <w:rPr>
                <w:sz w:val="24"/>
                <w:szCs w:val="24"/>
              </w:rPr>
              <w:t>Виды насадок регенеративных теплообменных аппаратов</w:t>
            </w:r>
          </w:p>
        </w:tc>
        <w:tc>
          <w:tcPr>
            <w:tcW w:w="2943" w:type="pct"/>
            <w:vAlign w:val="center"/>
          </w:tcPr>
          <w:p w:rsidR="000143C2" w:rsidRPr="0060714C" w:rsidRDefault="000143C2" w:rsidP="003312A0">
            <w:pPr>
              <w:jc w:val="center"/>
              <w:rPr>
                <w:b/>
                <w:sz w:val="24"/>
                <w:szCs w:val="24"/>
              </w:rPr>
            </w:pPr>
            <w:r w:rsidRPr="0060714C">
              <w:rPr>
                <w:sz w:val="24"/>
                <w:szCs w:val="24"/>
              </w:rPr>
              <w:t>Типы насадок, требования, предъявляемые к ним.</w:t>
            </w:r>
          </w:p>
        </w:tc>
      </w:tr>
      <w:tr w:rsidR="000143C2" w:rsidRPr="0060714C" w:rsidTr="00461FC7">
        <w:tc>
          <w:tcPr>
            <w:tcW w:w="353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pct"/>
            <w:vAlign w:val="center"/>
          </w:tcPr>
          <w:p w:rsidR="000143C2" w:rsidRPr="0060714C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C">
              <w:rPr>
                <w:rFonts w:ascii="Times New Roman" w:hAnsi="Times New Roman" w:cs="Times New Roman"/>
                <w:sz w:val="24"/>
                <w:szCs w:val="24"/>
              </w:rPr>
              <w:t>Тепловой расчет регенеративных теплообменников</w:t>
            </w:r>
          </w:p>
        </w:tc>
        <w:tc>
          <w:tcPr>
            <w:tcW w:w="2943" w:type="pct"/>
            <w:vAlign w:val="center"/>
          </w:tcPr>
          <w:p w:rsidR="000143C2" w:rsidRPr="0060714C" w:rsidRDefault="000143C2" w:rsidP="003312A0">
            <w:pPr>
              <w:pStyle w:val="3"/>
              <w:spacing w:after="0"/>
              <w:rPr>
                <w:sz w:val="24"/>
                <w:szCs w:val="24"/>
              </w:rPr>
            </w:pPr>
            <w:r w:rsidRPr="0060714C">
              <w:rPr>
                <w:sz w:val="24"/>
                <w:szCs w:val="24"/>
              </w:rPr>
              <w:t>Тепловой расчет регенеративных теплообменников.</w:t>
            </w:r>
          </w:p>
          <w:p w:rsidR="000143C2" w:rsidRPr="0060714C" w:rsidRDefault="000143C2" w:rsidP="003312A0">
            <w:pPr>
              <w:jc w:val="both"/>
              <w:rPr>
                <w:sz w:val="24"/>
                <w:szCs w:val="24"/>
              </w:rPr>
            </w:pPr>
            <w:r w:rsidRPr="0060714C">
              <w:rPr>
                <w:sz w:val="24"/>
                <w:szCs w:val="24"/>
              </w:rPr>
              <w:t>Аппа</w:t>
            </w:r>
            <w:r>
              <w:rPr>
                <w:sz w:val="24"/>
                <w:szCs w:val="24"/>
              </w:rPr>
              <w:t>раты с кипящим</w:t>
            </w:r>
            <w:r w:rsidRPr="0060714C">
              <w:rPr>
                <w:sz w:val="24"/>
                <w:szCs w:val="24"/>
              </w:rPr>
              <w:t xml:space="preserve"> слоем, области применения, достоинства и недостатки.</w:t>
            </w:r>
          </w:p>
        </w:tc>
      </w:tr>
      <w:tr w:rsidR="000143C2" w:rsidRPr="00224ABF" w:rsidTr="00461FC7">
        <w:tc>
          <w:tcPr>
            <w:tcW w:w="353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pct"/>
            <w:vAlign w:val="center"/>
          </w:tcPr>
          <w:p w:rsidR="000143C2" w:rsidRPr="000778F3" w:rsidRDefault="000143C2" w:rsidP="0033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ABF">
              <w:rPr>
                <w:sz w:val="24"/>
                <w:szCs w:val="24"/>
              </w:rPr>
              <w:t>сновные типы выпарных аппаратов</w:t>
            </w:r>
          </w:p>
        </w:tc>
        <w:tc>
          <w:tcPr>
            <w:tcW w:w="2943" w:type="pct"/>
            <w:vAlign w:val="center"/>
          </w:tcPr>
          <w:p w:rsidR="000143C2" w:rsidRPr="00224ABF" w:rsidRDefault="000143C2" w:rsidP="003312A0">
            <w:pPr>
              <w:jc w:val="both"/>
              <w:rPr>
                <w:sz w:val="24"/>
                <w:szCs w:val="24"/>
              </w:rPr>
            </w:pPr>
            <w:r w:rsidRPr="00224ABF">
              <w:rPr>
                <w:sz w:val="24"/>
                <w:szCs w:val="24"/>
              </w:rPr>
              <w:t xml:space="preserve">Цели и методы выпаривания растворов, основные типы выпарных аппаратов (поверхностных, адиабатных, контактных), Области применения выпарных установок. </w:t>
            </w:r>
          </w:p>
        </w:tc>
      </w:tr>
      <w:tr w:rsidR="000143C2" w:rsidRPr="00224ABF" w:rsidTr="00461FC7">
        <w:tc>
          <w:tcPr>
            <w:tcW w:w="353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BF">
              <w:rPr>
                <w:rFonts w:ascii="Times New Roman" w:hAnsi="Times New Roman" w:cs="Times New Roman"/>
                <w:sz w:val="24"/>
                <w:szCs w:val="24"/>
              </w:rPr>
              <w:t>Свойства растворов</w:t>
            </w:r>
          </w:p>
        </w:tc>
        <w:tc>
          <w:tcPr>
            <w:tcW w:w="2943" w:type="pct"/>
            <w:vAlign w:val="center"/>
          </w:tcPr>
          <w:p w:rsidR="000143C2" w:rsidRPr="00224ABF" w:rsidRDefault="000143C2" w:rsidP="003312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4ABF">
              <w:rPr>
                <w:sz w:val="24"/>
                <w:szCs w:val="24"/>
              </w:rPr>
              <w:t>Свойства растворов, отличия от свойств чистых жидкостей. Температурная, гидростатическая и гидродинамическая депрессии в выпарных установках, полезная разность температур.</w:t>
            </w:r>
          </w:p>
        </w:tc>
      </w:tr>
      <w:tr w:rsidR="000143C2" w:rsidRPr="00224ABF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BF">
              <w:rPr>
                <w:rFonts w:ascii="Times New Roman" w:hAnsi="Times New Roman" w:cs="Times New Roman"/>
                <w:sz w:val="24"/>
                <w:szCs w:val="24"/>
              </w:rPr>
              <w:t>Материальный и тепловой балансы выпарного аппарата</w:t>
            </w:r>
          </w:p>
        </w:tc>
        <w:tc>
          <w:tcPr>
            <w:tcW w:w="2943" w:type="pct"/>
            <w:vAlign w:val="center"/>
          </w:tcPr>
          <w:p w:rsidR="000143C2" w:rsidRPr="00224ABF" w:rsidRDefault="000143C2" w:rsidP="003312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4ABF">
              <w:rPr>
                <w:sz w:val="24"/>
                <w:szCs w:val="24"/>
              </w:rPr>
              <w:t>Материальный и тепловой балансы выпарного аппарата. Конструкции поверхностных выпарных аппаратов, их сравнение.</w:t>
            </w:r>
          </w:p>
        </w:tc>
      </w:tr>
      <w:tr w:rsidR="000143C2" w:rsidRPr="00224ABF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pct"/>
            <w:vAlign w:val="center"/>
          </w:tcPr>
          <w:p w:rsidR="000143C2" w:rsidRPr="00224ABF" w:rsidRDefault="000143C2" w:rsidP="003312A0">
            <w:pPr>
              <w:jc w:val="both"/>
              <w:rPr>
                <w:sz w:val="24"/>
                <w:szCs w:val="24"/>
              </w:rPr>
            </w:pPr>
            <w:r w:rsidRPr="00224ABF">
              <w:rPr>
                <w:sz w:val="24"/>
                <w:szCs w:val="24"/>
              </w:rPr>
              <w:t>Использование вторичных энергоресурсов.</w:t>
            </w:r>
          </w:p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143C2" w:rsidRPr="00224ABF" w:rsidRDefault="000143C2" w:rsidP="003312A0">
            <w:pPr>
              <w:jc w:val="both"/>
              <w:rPr>
                <w:sz w:val="24"/>
                <w:szCs w:val="24"/>
              </w:rPr>
            </w:pPr>
            <w:r w:rsidRPr="00224ABF">
              <w:rPr>
                <w:sz w:val="24"/>
                <w:szCs w:val="24"/>
              </w:rPr>
              <w:t>Испарительные, опреснительные и кристаллизационные установки. Использование вторичных энергоресурсов.</w:t>
            </w:r>
          </w:p>
        </w:tc>
      </w:tr>
      <w:tr w:rsidR="000143C2" w:rsidRPr="00463BEC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pct"/>
            <w:vAlign w:val="center"/>
          </w:tcPr>
          <w:p w:rsidR="000143C2" w:rsidRPr="00224ABF" w:rsidRDefault="000143C2" w:rsidP="003312A0">
            <w:pPr>
              <w:jc w:val="both"/>
              <w:rPr>
                <w:sz w:val="24"/>
                <w:szCs w:val="24"/>
              </w:rPr>
            </w:pPr>
            <w:r w:rsidRPr="00463BEC">
              <w:rPr>
                <w:sz w:val="24"/>
                <w:szCs w:val="24"/>
              </w:rPr>
              <w:t>Скрубберы, камеры орошения систем кондиционирования, деаэраторы</w:t>
            </w:r>
          </w:p>
        </w:tc>
        <w:tc>
          <w:tcPr>
            <w:tcW w:w="2943" w:type="pct"/>
            <w:vAlign w:val="center"/>
          </w:tcPr>
          <w:p w:rsidR="000143C2" w:rsidRPr="00463BEC" w:rsidRDefault="000143C2" w:rsidP="003312A0">
            <w:pPr>
              <w:jc w:val="both"/>
              <w:rPr>
                <w:sz w:val="24"/>
                <w:szCs w:val="24"/>
              </w:rPr>
            </w:pPr>
            <w:r w:rsidRPr="00463BEC">
              <w:rPr>
                <w:sz w:val="24"/>
                <w:szCs w:val="24"/>
              </w:rPr>
              <w:t>Скрубберы, камеры орошения систем кондиционирования, деаэраторы; назначение, конструкции, принцип действия.</w:t>
            </w:r>
          </w:p>
        </w:tc>
      </w:tr>
      <w:tr w:rsidR="000143C2" w:rsidRPr="009E479C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сушка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, классификация влажных материалов.</w:t>
            </w:r>
          </w:p>
        </w:tc>
        <w:tc>
          <w:tcPr>
            <w:tcW w:w="2943" w:type="pct"/>
            <w:vAlign w:val="center"/>
          </w:tcPr>
          <w:p w:rsidR="000143C2" w:rsidRPr="009E479C" w:rsidRDefault="000143C2" w:rsidP="003312A0">
            <w:pPr>
              <w:jc w:val="both"/>
              <w:rPr>
                <w:sz w:val="24"/>
                <w:szCs w:val="24"/>
              </w:rPr>
            </w:pPr>
            <w:r w:rsidRPr="009E479C">
              <w:rPr>
                <w:sz w:val="24"/>
                <w:szCs w:val="24"/>
              </w:rPr>
              <w:t xml:space="preserve">Методы обезвоживания влажных материалов, виды термической сушки, классификация влажных материалов. </w:t>
            </w:r>
          </w:p>
        </w:tc>
      </w:tr>
      <w:tr w:rsidR="000143C2" w:rsidRPr="009E479C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Кинетика и динамика сушки</w:t>
            </w:r>
          </w:p>
        </w:tc>
        <w:tc>
          <w:tcPr>
            <w:tcW w:w="2943" w:type="pct"/>
            <w:vAlign w:val="center"/>
          </w:tcPr>
          <w:p w:rsidR="000143C2" w:rsidRPr="009E479C" w:rsidRDefault="000143C2" w:rsidP="003312A0">
            <w:pPr>
              <w:jc w:val="both"/>
              <w:rPr>
                <w:b/>
                <w:sz w:val="24"/>
                <w:szCs w:val="24"/>
              </w:rPr>
            </w:pPr>
            <w:r w:rsidRPr="009E479C">
              <w:rPr>
                <w:sz w:val="24"/>
                <w:szCs w:val="24"/>
              </w:rPr>
              <w:t>Формы связи влаги с материалом, равновесное и гигроскопическое влагосодержание материала. Кинетика и динамика сушки.</w:t>
            </w:r>
          </w:p>
        </w:tc>
      </w:tr>
      <w:tr w:rsidR="000143C2" w:rsidRPr="009E479C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Классификация сушилок</w:t>
            </w:r>
          </w:p>
        </w:tc>
        <w:tc>
          <w:tcPr>
            <w:tcW w:w="2943" w:type="pct"/>
            <w:vAlign w:val="center"/>
          </w:tcPr>
          <w:p w:rsidR="000143C2" w:rsidRPr="009E479C" w:rsidRDefault="000143C2" w:rsidP="003312A0">
            <w:pPr>
              <w:jc w:val="both"/>
              <w:rPr>
                <w:b/>
                <w:sz w:val="24"/>
                <w:szCs w:val="24"/>
              </w:rPr>
            </w:pPr>
            <w:r w:rsidRPr="009E479C">
              <w:rPr>
                <w:sz w:val="24"/>
                <w:szCs w:val="24"/>
              </w:rPr>
              <w:t>Классификация сушилок в зависимости от способа подвода теплоты. Конвективная сушка. Статика сушки.</w:t>
            </w:r>
          </w:p>
        </w:tc>
      </w:tr>
      <w:tr w:rsidR="000143C2" w:rsidRPr="00E25CF8" w:rsidTr="00461FC7">
        <w:tc>
          <w:tcPr>
            <w:tcW w:w="353" w:type="pct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4" w:type="pct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епловой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сушильных установок</w:t>
            </w:r>
          </w:p>
        </w:tc>
        <w:tc>
          <w:tcPr>
            <w:tcW w:w="2943" w:type="pct"/>
            <w:vAlign w:val="center"/>
          </w:tcPr>
          <w:p w:rsidR="000143C2" w:rsidRPr="00E25CF8" w:rsidRDefault="000143C2" w:rsidP="003312A0">
            <w:pPr>
              <w:jc w:val="both"/>
              <w:rPr>
                <w:sz w:val="24"/>
                <w:szCs w:val="24"/>
              </w:rPr>
            </w:pPr>
            <w:r w:rsidRPr="009E479C">
              <w:rPr>
                <w:sz w:val="24"/>
                <w:szCs w:val="24"/>
              </w:rPr>
              <w:t xml:space="preserve">Материальный баланс, определение количества испаренной влаги, расхода воздуха и теплоты. Тепловой баланс теоретической сушилки. Действительная сушилка с однократным использованием сушильного агента, изображение процессов в </w:t>
            </w:r>
            <w:r w:rsidRPr="009E479C">
              <w:rPr>
                <w:i/>
                <w:sz w:val="24"/>
                <w:szCs w:val="24"/>
                <w:lang w:val="en-US"/>
              </w:rPr>
              <w:t>H</w:t>
            </w:r>
            <w:r w:rsidRPr="009E479C">
              <w:rPr>
                <w:sz w:val="24"/>
                <w:szCs w:val="24"/>
              </w:rPr>
              <w:t xml:space="preserve">, </w:t>
            </w:r>
            <w:r w:rsidRPr="009E479C">
              <w:rPr>
                <w:i/>
                <w:sz w:val="24"/>
                <w:szCs w:val="24"/>
                <w:lang w:val="en-US"/>
              </w:rPr>
              <w:t>d</w:t>
            </w:r>
            <w:r w:rsidRPr="009E479C">
              <w:rPr>
                <w:sz w:val="24"/>
                <w:szCs w:val="24"/>
              </w:rPr>
              <w:t>-диаграмме. Использование теплоты отработанного сушильного агента.</w:t>
            </w:r>
          </w:p>
        </w:tc>
      </w:tr>
    </w:tbl>
    <w:p w:rsidR="000143C2" w:rsidRPr="00AC0EA8" w:rsidRDefault="000143C2" w:rsidP="0001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C2" w:rsidRPr="00AC0EA8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0143C2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FE675C" w:rsidRDefault="00FE675C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757"/>
        <w:gridCol w:w="561"/>
        <w:gridCol w:w="882"/>
        <w:gridCol w:w="725"/>
        <w:gridCol w:w="845"/>
      </w:tblGrid>
      <w:tr w:rsidR="00801337" w:rsidRPr="0054607F" w:rsidTr="00F3222B">
        <w:trPr>
          <w:trHeight w:val="20"/>
          <w:tblHeader/>
        </w:trPr>
        <w:tc>
          <w:tcPr>
            <w:tcW w:w="308" w:type="pct"/>
            <w:shd w:val="clear" w:color="auto" w:fill="auto"/>
            <w:vAlign w:val="center"/>
            <w:hideMark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337" w:rsidRPr="0054607F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0" w:type="pct"/>
            <w:shd w:val="clear" w:color="auto" w:fill="auto"/>
            <w:vAlign w:val="center"/>
            <w:hideMark/>
          </w:tcPr>
          <w:p w:rsidR="00801337" w:rsidRPr="0054607F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F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300" w:type="pct"/>
            <w:vAlign w:val="center"/>
          </w:tcPr>
          <w:p w:rsidR="00801337" w:rsidRPr="0054607F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2" w:type="pct"/>
            <w:vAlign w:val="center"/>
          </w:tcPr>
          <w:p w:rsidR="00801337" w:rsidRPr="0054607F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388" w:type="pct"/>
            <w:vAlign w:val="center"/>
          </w:tcPr>
          <w:p w:rsidR="00801337" w:rsidRPr="0054607F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52" w:type="pct"/>
            <w:vAlign w:val="center"/>
          </w:tcPr>
          <w:p w:rsidR="00801337" w:rsidRPr="0054607F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7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801337" w:rsidTr="00F3222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9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Понятия, определения и классификация промышленного оборудования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Рекуперативные теплообменные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аппараты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Классификация и виды теплоносителей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Проектирование теплообменных аппаратов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Теплообменника типа «труба в трубе»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Спиральные теплообменные аппараты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Пластинчатые теплообменники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Pr="00CE3D82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Тепловые трубы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Регенеративные теплообменные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аппараты</w:t>
            </w:r>
          </w:p>
        </w:tc>
        <w:tc>
          <w:tcPr>
            <w:tcW w:w="300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1337" w:rsidTr="00F3222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9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Виды насадок регенеративных теплообменных аппаратов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Тепловой расчет регенеративных теплообменников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Основные типы выпарных аппаратов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Свойства растворов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Материальный и тепловой балансы выпарного аппарата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Использование вторичных энергоресурсов.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Скрубберы, камеры орошения систем кондиционирования, деаэраторы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Термическая сушка, классификация влажных материалов.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Кинетика и динамика сушки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Классификация сушилок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01337" w:rsidRPr="00D94E4C" w:rsidTr="00F3222B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801337" w:rsidRPr="00237F4C" w:rsidRDefault="00801337" w:rsidP="00F32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4C">
              <w:rPr>
                <w:rFonts w:ascii="Times New Roman" w:hAnsi="Times New Roman" w:cs="Times New Roman"/>
                <w:sz w:val="24"/>
                <w:szCs w:val="24"/>
              </w:rPr>
              <w:t>Материальный и тепловой баланс сушильных установок</w:t>
            </w:r>
          </w:p>
        </w:tc>
        <w:tc>
          <w:tcPr>
            <w:tcW w:w="300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801337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801337" w:rsidRPr="00D94E4C" w:rsidRDefault="00801337" w:rsidP="00F3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4E4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</w:tbl>
    <w:p w:rsidR="00461FC7" w:rsidRDefault="00461FC7" w:rsidP="000A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5C" w:rsidRDefault="00FE675C" w:rsidP="000A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5C" w:rsidRDefault="00FE675C" w:rsidP="000A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C2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74"/>
        <w:gridCol w:w="556"/>
        <w:gridCol w:w="699"/>
        <w:gridCol w:w="698"/>
        <w:gridCol w:w="839"/>
        <w:gridCol w:w="819"/>
      </w:tblGrid>
      <w:tr w:rsidR="000143C2" w:rsidRPr="00025744" w:rsidTr="000A468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143C2" w:rsidRPr="00E71CC6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143C2" w:rsidRPr="00025744" w:rsidTr="00F36F7F">
        <w:trPr>
          <w:trHeight w:val="1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Default="000143C2" w:rsidP="003312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Понятия, определения и классификация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 xml:space="preserve">Рекуперативные теплообменные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3C2" w:rsidRDefault="000143C2" w:rsidP="003312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Классификация и виды теплоносителей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Проектирование теплообменных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3C2" w:rsidRPr="009E118B" w:rsidRDefault="000143C2" w:rsidP="003312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Теплообменника типа «труба в трубе». Спиральные теплообменные аппараты. Пластинчатые теплообменники. </w:t>
            </w:r>
            <w:r w:rsidRPr="001B4862">
              <w:rPr>
                <w:rFonts w:ascii="Times New Roman" w:hAnsi="Times New Roman" w:cs="Times New Roman"/>
                <w:sz w:val="24"/>
                <w:szCs w:val="24"/>
              </w:rPr>
              <w:t>Тепловые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43C2" w:rsidRPr="00025744" w:rsidTr="00F36F7F">
        <w:trPr>
          <w:trHeight w:val="13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Регенеративные теплообменные </w:t>
            </w:r>
          </w:p>
          <w:p w:rsidR="000143C2" w:rsidRPr="00FE0620" w:rsidRDefault="000143C2" w:rsidP="003312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Виды насадок регенеративных теплообменных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714C">
              <w:rPr>
                <w:rFonts w:ascii="Times New Roman" w:hAnsi="Times New Roman" w:cs="Times New Roman"/>
                <w:sz w:val="24"/>
                <w:szCs w:val="24"/>
              </w:rPr>
              <w:t>Тепловой расчет регенеративных теплообменников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143C2" w:rsidRPr="00025744" w:rsidTr="00F36F7F">
        <w:trPr>
          <w:trHeight w:val="13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462CBA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A">
              <w:rPr>
                <w:rFonts w:ascii="Times New Roman" w:hAnsi="Times New Roman" w:cs="Times New Roman"/>
                <w:sz w:val="24"/>
                <w:szCs w:val="24"/>
              </w:rPr>
              <w:t>Основные типы выпарных аппаратов</w:t>
            </w:r>
          </w:p>
          <w:p w:rsidR="000143C2" w:rsidRPr="00462CBA" w:rsidRDefault="000143C2" w:rsidP="0033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A">
              <w:rPr>
                <w:rFonts w:ascii="Times New Roman" w:hAnsi="Times New Roman" w:cs="Times New Roman"/>
                <w:sz w:val="24"/>
                <w:szCs w:val="24"/>
              </w:rPr>
              <w:t>Свойства растворов. Материальный и тепловой балансы выпарного аппарата. Использование вторичных энергоресурсов. Скрубберы, камеры орошения систем кондиционирования, деаэраторы. Классификация сушилок. Материальный и тепловой баланс сушильных установок.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43C2" w:rsidRPr="00025744" w:rsidTr="00F36F7F">
        <w:trPr>
          <w:trHeight w:val="13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3312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сушка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, классификация влажных материалов. Кинетика и динамика сушки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сушилок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епловой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сушильных установок.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2" w:rsidRPr="00E71CC6" w:rsidRDefault="000143C2" w:rsidP="00F3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143C2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3C2" w:rsidRDefault="000143C2" w:rsidP="000143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E675C" w:rsidRPr="00AC0EA8" w:rsidRDefault="00FE675C" w:rsidP="000143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0143C2" w:rsidRPr="00AC0EA8" w:rsidTr="00461FC7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Понятия, определения и классификация промышленного оборудования</w:t>
            </w:r>
          </w:p>
        </w:tc>
        <w:tc>
          <w:tcPr>
            <w:tcW w:w="4360" w:type="dxa"/>
            <w:vMerge w:val="restart"/>
            <w:shd w:val="clear" w:color="auto" w:fill="auto"/>
            <w:vAlign w:val="center"/>
          </w:tcPr>
          <w:p w:rsidR="00B30354" w:rsidRPr="00B30354" w:rsidRDefault="00B30354" w:rsidP="00B30354">
            <w:pPr>
              <w:tabs>
                <w:tab w:val="left" w:pos="9532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 Б.В., </w:t>
            </w:r>
            <w:proofErr w:type="spellStart"/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Земенков</w:t>
            </w:r>
            <w:proofErr w:type="spellEnd"/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Торопов С.Ю. Промышленная теплоэнергетика: учебник для Вузов, Тюменский </w:t>
            </w:r>
            <w:proofErr w:type="spellStart"/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госуд</w:t>
            </w:r>
            <w:proofErr w:type="spellEnd"/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Нефтегазовый </w:t>
            </w:r>
            <w:proofErr w:type="gramStart"/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университет.-</w:t>
            </w:r>
            <w:proofErr w:type="gramEnd"/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2014.- 236 с. </w:t>
            </w:r>
            <w:r w:rsidRPr="00B30354">
              <w:rPr>
                <w:sz w:val="24"/>
                <w:szCs w:val="24"/>
              </w:rPr>
              <w:t xml:space="preserve"> 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30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B30354">
              <w:rPr>
                <w:rFonts w:ascii="Times New Roman" w:hAnsi="Times New Roman" w:cs="Times New Roman"/>
                <w:bCs/>
                <w:sz w:val="24"/>
                <w:szCs w:val="24"/>
              </w:rPr>
              <w:t>/55434</w:t>
            </w:r>
          </w:p>
          <w:p w:rsidR="000143C2" w:rsidRPr="0088565A" w:rsidRDefault="00B30354" w:rsidP="0033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43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43C2" w:rsidRPr="0088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3C2" w:rsidRPr="0088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Н. Ю. </w:t>
            </w:r>
            <w:proofErr w:type="spellStart"/>
            <w:r w:rsidR="000143C2" w:rsidRPr="0088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Карапузова</w:t>
            </w:r>
            <w:proofErr w:type="spellEnd"/>
            <w:r w:rsidR="000143C2" w:rsidRPr="0088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143C2" w:rsidRPr="0088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 М. Фокин</w:t>
            </w:r>
            <w:r w:rsidR="000143C2" w:rsidRPr="008856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0143C2" w:rsidRPr="0088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теплообменных аппаратов. Методические указания к курсовому и дипломному проектированию / </w:t>
            </w:r>
            <w:proofErr w:type="spellStart"/>
            <w:r w:rsidR="000143C2" w:rsidRPr="0088565A">
              <w:rPr>
                <w:rFonts w:ascii="Times New Roman" w:hAnsi="Times New Roman" w:cs="Times New Roman"/>
                <w:bCs/>
                <w:sz w:val="24"/>
                <w:szCs w:val="24"/>
              </w:rPr>
              <w:t>ВолгГАСУ</w:t>
            </w:r>
            <w:proofErr w:type="spellEnd"/>
            <w:r w:rsidR="000143C2" w:rsidRPr="0088565A">
              <w:rPr>
                <w:rFonts w:ascii="Times New Roman" w:hAnsi="Times New Roman" w:cs="Times New Roman"/>
                <w:bCs/>
                <w:sz w:val="24"/>
                <w:szCs w:val="24"/>
              </w:rPr>
              <w:t>. 2013. – 65 с.</w:t>
            </w:r>
            <w:r w:rsidR="000143C2" w:rsidRPr="0088565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0143C2" w:rsidRPr="0088565A" w:rsidRDefault="00B30354" w:rsidP="003312A0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43C2" w:rsidRPr="0088565A">
              <w:rPr>
                <w:rFonts w:ascii="Times New Roman" w:hAnsi="Times New Roman" w:cs="Times New Roman"/>
                <w:iCs/>
                <w:sz w:val="24"/>
                <w:szCs w:val="24"/>
              </w:rPr>
              <w:t>Карапузова</w:t>
            </w:r>
            <w:proofErr w:type="spellEnd"/>
            <w:r w:rsidR="000143C2" w:rsidRPr="00885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Ю.</w:t>
            </w:r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3C2" w:rsidRPr="0088565A">
              <w:rPr>
                <w:rFonts w:ascii="Times New Roman" w:hAnsi="Times New Roman" w:cs="Times New Roman"/>
                <w:iCs/>
                <w:sz w:val="24"/>
                <w:szCs w:val="24"/>
              </w:rPr>
              <w:t>Фокин В. М.</w:t>
            </w:r>
            <w:r w:rsidR="000143C2" w:rsidRPr="00885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>Тепломассообменное</w:t>
            </w:r>
            <w:proofErr w:type="spellEnd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/Н. Ю. </w:t>
            </w:r>
            <w:proofErr w:type="spellStart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>Карапузова</w:t>
            </w:r>
            <w:proofErr w:type="spellEnd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gramStart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>Фокин ;</w:t>
            </w:r>
            <w:proofErr w:type="gramEnd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 xml:space="preserve"> М-во образования и науки Росс. Федерации, </w:t>
            </w:r>
            <w:proofErr w:type="spellStart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>гос.архит</w:t>
            </w:r>
            <w:proofErr w:type="spellEnd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 xml:space="preserve">.-строит. ун-т. — Волгоград: </w:t>
            </w:r>
            <w:proofErr w:type="spellStart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>ВолгГАСУ</w:t>
            </w:r>
            <w:proofErr w:type="spellEnd"/>
            <w:r w:rsidR="000143C2" w:rsidRPr="0088565A">
              <w:rPr>
                <w:rFonts w:ascii="Times New Roman" w:hAnsi="Times New Roman" w:cs="Times New Roman"/>
                <w:sz w:val="24"/>
                <w:szCs w:val="24"/>
              </w:rPr>
              <w:t>, 2012. — 68, [3] с.</w:t>
            </w:r>
          </w:p>
          <w:p w:rsidR="000143C2" w:rsidRDefault="00B30354" w:rsidP="0033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3C2" w:rsidRPr="005D0CA4">
              <w:rPr>
                <w:rFonts w:ascii="Times New Roman" w:hAnsi="Times New Roman" w:cs="Times New Roman"/>
                <w:sz w:val="24"/>
                <w:szCs w:val="24"/>
              </w:rPr>
              <w:t xml:space="preserve">. ГОСТ Р 53677—2009. Нефтяная и газовая промышленность. </w:t>
            </w:r>
            <w:proofErr w:type="spellStart"/>
            <w:r w:rsidR="000143C2" w:rsidRPr="005D0CA4">
              <w:rPr>
                <w:rFonts w:ascii="Times New Roman" w:hAnsi="Times New Roman" w:cs="Times New Roman"/>
                <w:sz w:val="24"/>
                <w:szCs w:val="24"/>
              </w:rPr>
              <w:t>Кожухотрубчатые</w:t>
            </w:r>
            <w:proofErr w:type="spellEnd"/>
            <w:r w:rsidR="000143C2" w:rsidRPr="005D0CA4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теплообменники. М.: </w:t>
            </w:r>
            <w:proofErr w:type="spellStart"/>
            <w:r w:rsidR="000143C2" w:rsidRPr="005D0CA4">
              <w:rPr>
                <w:rFonts w:ascii="Times New Roman" w:hAnsi="Times New Roman" w:cs="Times New Roman"/>
                <w:sz w:val="24"/>
                <w:szCs w:val="24"/>
              </w:rPr>
              <w:t>Стандартинформ</w:t>
            </w:r>
            <w:proofErr w:type="spellEnd"/>
            <w:r w:rsidR="000143C2" w:rsidRPr="005D0CA4">
              <w:rPr>
                <w:rFonts w:ascii="Times New Roman" w:hAnsi="Times New Roman" w:cs="Times New Roman"/>
                <w:sz w:val="24"/>
                <w:szCs w:val="24"/>
              </w:rPr>
              <w:t>, 2011. 35 с.</w:t>
            </w:r>
          </w:p>
          <w:p w:rsidR="000143C2" w:rsidRPr="00E1564A" w:rsidRDefault="00B30354" w:rsidP="003312A0">
            <w:pPr>
              <w:spacing w:after="0" w:line="240" w:lineRule="auto"/>
              <w:ind w:righ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3C2" w:rsidRPr="00E1564A">
              <w:rPr>
                <w:rFonts w:ascii="Times New Roman" w:hAnsi="Times New Roman" w:cs="Times New Roman"/>
                <w:sz w:val="24"/>
                <w:szCs w:val="24"/>
              </w:rPr>
              <w:t xml:space="preserve">.Промышленные </w:t>
            </w:r>
            <w:proofErr w:type="spellStart"/>
            <w:r w:rsidR="000143C2" w:rsidRPr="00E1564A">
              <w:rPr>
                <w:rFonts w:ascii="Times New Roman" w:hAnsi="Times New Roman" w:cs="Times New Roman"/>
                <w:sz w:val="24"/>
                <w:szCs w:val="24"/>
              </w:rPr>
              <w:t>тепломассообменные</w:t>
            </w:r>
            <w:proofErr w:type="spellEnd"/>
            <w:r w:rsidR="000143C2" w:rsidRPr="00E156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установки/Под ред. </w:t>
            </w:r>
            <w:proofErr w:type="spellStart"/>
            <w:r w:rsidR="000143C2" w:rsidRPr="00E1564A">
              <w:rPr>
                <w:rFonts w:ascii="Times New Roman" w:hAnsi="Times New Roman" w:cs="Times New Roman"/>
                <w:sz w:val="24"/>
                <w:szCs w:val="24"/>
              </w:rPr>
              <w:t>А.М.Бакластова</w:t>
            </w:r>
            <w:proofErr w:type="spellEnd"/>
            <w:r w:rsidR="000143C2" w:rsidRPr="00E1564A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0143C2" w:rsidRPr="00E1564A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="000143C2" w:rsidRPr="00E1564A">
              <w:rPr>
                <w:rFonts w:ascii="Times New Roman" w:hAnsi="Times New Roman" w:cs="Times New Roman"/>
                <w:sz w:val="24"/>
                <w:szCs w:val="24"/>
              </w:rPr>
              <w:t>, 1986. – 328 с.</w:t>
            </w:r>
          </w:p>
          <w:p w:rsidR="000143C2" w:rsidRPr="005D0CA4" w:rsidRDefault="000143C2" w:rsidP="0033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 xml:space="preserve">Рекуперативные теплообменные </w:t>
            </w:r>
          </w:p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аппараты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Классификация и виды теплоносителей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Проектирование теплообменных аппаратов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2E321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Теплообменника типа «труба в трубе»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49767D" w:rsidRDefault="000143C2" w:rsidP="00331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Спиральные теплообменные аппараты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Пластинчатые теплообменники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2E3212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62">
              <w:rPr>
                <w:rFonts w:ascii="Times New Roman" w:hAnsi="Times New Roman" w:cs="Times New Roman"/>
                <w:sz w:val="24"/>
                <w:szCs w:val="24"/>
              </w:rPr>
              <w:t>Тепловые трубы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Регенеративные теплообменные </w:t>
            </w:r>
          </w:p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аппараты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D7115D" w:rsidRDefault="000143C2" w:rsidP="0033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Виды насадок регенеративных теплообменных аппаратов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60714C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C">
              <w:rPr>
                <w:rFonts w:ascii="Times New Roman" w:hAnsi="Times New Roman" w:cs="Times New Roman"/>
                <w:sz w:val="24"/>
                <w:szCs w:val="24"/>
              </w:rPr>
              <w:t>Тепловой расчет регенеративных теплообменников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Основные типы выпарных аппаратов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BF">
              <w:rPr>
                <w:rFonts w:ascii="Times New Roman" w:hAnsi="Times New Roman" w:cs="Times New Roman"/>
                <w:sz w:val="24"/>
                <w:szCs w:val="24"/>
              </w:rPr>
              <w:t>Свойства растворов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BF">
              <w:rPr>
                <w:rFonts w:ascii="Times New Roman" w:hAnsi="Times New Roman" w:cs="Times New Roman"/>
                <w:sz w:val="24"/>
                <w:szCs w:val="24"/>
              </w:rPr>
              <w:t>Материальный и тепловой балансы выпарного аппарата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Использование вторичных энергоресурсов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F734A7" w:rsidRDefault="000143C2" w:rsidP="0033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A7">
              <w:rPr>
                <w:rFonts w:ascii="Times New Roman" w:hAnsi="Times New Roman" w:cs="Times New Roman"/>
                <w:sz w:val="24"/>
                <w:szCs w:val="24"/>
              </w:rPr>
              <w:t>Скрубберы, камеры орошения систем кондиционирования, деаэраторы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сушка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, классификация влажных материалов.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Кинетика и динамика сушки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Классификация сушилок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AC0EA8" w:rsidRDefault="000143C2" w:rsidP="00331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3C2" w:rsidRPr="00AC0EA8" w:rsidTr="003312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43C2" w:rsidRPr="00025744" w:rsidRDefault="000143C2" w:rsidP="003312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3C2" w:rsidRPr="000778F3" w:rsidRDefault="000143C2" w:rsidP="00331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9E479C">
              <w:rPr>
                <w:rFonts w:ascii="Times New Roman" w:hAnsi="Times New Roman" w:cs="Times New Roman"/>
                <w:sz w:val="24"/>
                <w:szCs w:val="24"/>
              </w:rPr>
              <w:t>епловой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0143C2" w:rsidRPr="007D505F" w:rsidRDefault="000143C2" w:rsidP="0033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3C2" w:rsidRDefault="000143C2" w:rsidP="0001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3C2" w:rsidRDefault="000143C2" w:rsidP="00FE675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E675C" w:rsidRPr="00AC0EA8" w:rsidRDefault="00FE675C" w:rsidP="00FE675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143C2" w:rsidRPr="00010D60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</w:t>
      </w:r>
      <w:r>
        <w:rPr>
          <w:rFonts w:cs="Times New Roman"/>
          <w:szCs w:val="28"/>
        </w:rPr>
        <w:t xml:space="preserve"> </w:t>
      </w:r>
      <w:r w:rsidRPr="006378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1F28">
        <w:rPr>
          <w:rFonts w:ascii="Times New Roman" w:hAnsi="Times New Roman" w:cs="Times New Roman"/>
          <w:sz w:val="28"/>
          <w:szCs w:val="28"/>
        </w:rPr>
        <w:t>Тепломассообменное</w:t>
      </w:r>
      <w:proofErr w:type="spellEnd"/>
      <w:r w:rsidRPr="00921F28">
        <w:rPr>
          <w:rFonts w:ascii="Times New Roman" w:hAnsi="Times New Roman" w:cs="Times New Roman"/>
          <w:sz w:val="28"/>
          <w:szCs w:val="28"/>
        </w:rPr>
        <w:t xml:space="preserve"> оборудование предприятий</w:t>
      </w:r>
      <w:r w:rsidRPr="00637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0143C2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3C2" w:rsidRDefault="000143C2" w:rsidP="00FE67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FE675C" w:rsidRDefault="00FE675C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3C2" w:rsidRPr="00AC0EA8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0143C2" w:rsidRPr="00AC0EA8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0143C2" w:rsidRDefault="000143C2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143C2" w:rsidRPr="00972559" w:rsidRDefault="000143C2" w:rsidP="000143C2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134"/>
        <w:gridCol w:w="221"/>
      </w:tblGrid>
      <w:tr w:rsidR="00F3222B" w:rsidRPr="00F37A36" w:rsidTr="00F3222B">
        <w:trPr>
          <w:trHeight w:val="20"/>
        </w:trPr>
        <w:tc>
          <w:tcPr>
            <w:tcW w:w="4884" w:type="pct"/>
            <w:vAlign w:val="center"/>
          </w:tcPr>
          <w:p w:rsidR="00F3222B" w:rsidRPr="00BF5E5E" w:rsidRDefault="00F3222B" w:rsidP="00380F27">
            <w:pPr>
              <w:tabs>
                <w:tab w:val="left" w:pos="9532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E5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Моисеев Б.В., </w:t>
            </w:r>
            <w:proofErr w:type="spellStart"/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>Земенков</w:t>
            </w:r>
            <w:proofErr w:type="spellEnd"/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Ю.Д., Торопов С.Ю. Промышленная теплоэнергетика: учебник для Вузов, Тюменский </w:t>
            </w:r>
            <w:proofErr w:type="spellStart"/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>госуд</w:t>
            </w:r>
            <w:proofErr w:type="spellEnd"/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35D6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ефтегазовый </w:t>
            </w:r>
            <w:proofErr w:type="gramStart"/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университет.-</w:t>
            </w:r>
            <w:proofErr w:type="gramEnd"/>
            <w:r w:rsidR="00BF5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2014.- 236 с. </w:t>
            </w:r>
            <w:r w:rsidRPr="00BF5E5E">
              <w:t xml:space="preserve"> 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BF5E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lanbook</w:t>
            </w:r>
            <w:proofErr w:type="spellEnd"/>
            <w:r w:rsidRPr="00BF5E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book</w:t>
            </w:r>
            <w:r w:rsidRPr="00BF5E5E">
              <w:rPr>
                <w:rFonts w:ascii="Times New Roman" w:hAnsi="Times New Roman" w:cs="Times New Roman"/>
                <w:bCs/>
                <w:sz w:val="28"/>
                <w:szCs w:val="28"/>
              </w:rPr>
              <w:t>/55434</w:t>
            </w:r>
          </w:p>
          <w:p w:rsidR="00F3222B" w:rsidRPr="00F37A36" w:rsidRDefault="00F3222B" w:rsidP="003312A0">
            <w:pPr>
              <w:tabs>
                <w:tab w:val="left" w:pos="9532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Тепловые электрические станции [Текст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учеб. / В. Д. Буров [и др.]; ред.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В. М.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Лавыгин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А. С. Седлов, С. В.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Цанев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2009. – 465 с. </w:t>
            </w:r>
          </w:p>
        </w:tc>
        <w:tc>
          <w:tcPr>
            <w:tcW w:w="116" w:type="pct"/>
          </w:tcPr>
          <w:p w:rsidR="00F3222B" w:rsidRPr="00F37A36" w:rsidRDefault="00F3222B" w:rsidP="003312A0">
            <w:pPr>
              <w:tabs>
                <w:tab w:val="left" w:pos="9532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22B" w:rsidRPr="004F4B93" w:rsidTr="00F3222B">
        <w:trPr>
          <w:trHeight w:val="20"/>
        </w:trPr>
        <w:tc>
          <w:tcPr>
            <w:tcW w:w="4884" w:type="pct"/>
            <w:vAlign w:val="center"/>
          </w:tcPr>
          <w:p w:rsidR="00F3222B" w:rsidRDefault="00C85503" w:rsidP="00DF40B2">
            <w:pPr>
              <w:spacing w:after="0" w:line="240" w:lineRule="auto"/>
              <w:ind w:right="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F3222B">
              <w:rPr>
                <w:rFonts w:ascii="Times New Roman" w:hAnsi="Times New Roman" w:cs="Times New Roman"/>
                <w:bCs/>
                <w:sz w:val="28"/>
                <w:szCs w:val="28"/>
              </w:rPr>
              <w:t>.Росляков П.В</w:t>
            </w:r>
            <w:r w:rsidR="00F3222B"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. Методы защиты о</w:t>
            </w:r>
            <w:r w:rsidR="00F322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кружающей среды [Текст]: </w:t>
            </w:r>
            <w:proofErr w:type="gramStart"/>
            <w:r w:rsidR="00F3222B">
              <w:rPr>
                <w:rFonts w:ascii="Times New Roman" w:hAnsi="Times New Roman" w:cs="Times New Roman"/>
                <w:bCs/>
                <w:sz w:val="28"/>
                <w:szCs w:val="28"/>
              </w:rPr>
              <w:t>учеб./</w:t>
            </w:r>
            <w:proofErr w:type="gramEnd"/>
            <w:r w:rsidR="00F3222B"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В. Росляков, 2007. – 335 с. </w:t>
            </w:r>
          </w:p>
          <w:p w:rsidR="00F3222B" w:rsidRDefault="00C85503" w:rsidP="00DF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3222B" w:rsidRPr="008D0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3222B" w:rsidRPr="008D0E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Н. Ю. </w:t>
            </w:r>
            <w:proofErr w:type="spellStart"/>
            <w:r w:rsidR="00F3222B" w:rsidRPr="008D0E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Карапузова</w:t>
            </w:r>
            <w:proofErr w:type="spellEnd"/>
            <w:r w:rsidR="00F3222B" w:rsidRPr="008D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3222B" w:rsidRPr="008D0E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М. Фокин</w:t>
            </w:r>
            <w:r w:rsidR="00F3222B" w:rsidRPr="008D0E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F3222B" w:rsidRPr="008D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222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теплообменных аппаратов.</w:t>
            </w:r>
            <w:r w:rsidR="00F3222B" w:rsidRPr="008D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22B" w:rsidRPr="008D0ECC" w:rsidRDefault="00F3222B" w:rsidP="00DF40B2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указания к курсовому и дипломному проектированию/ </w:t>
            </w:r>
            <w:proofErr w:type="spellStart"/>
            <w:r w:rsidRPr="008D0ECC">
              <w:rPr>
                <w:rFonts w:ascii="Times New Roman" w:hAnsi="Times New Roman" w:cs="Times New Roman"/>
                <w:bCs/>
                <w:sz w:val="28"/>
                <w:szCs w:val="28"/>
              </w:rPr>
              <w:t>ВолгГАСУ</w:t>
            </w:r>
            <w:proofErr w:type="spellEnd"/>
            <w:r w:rsidRPr="008D0ECC">
              <w:rPr>
                <w:rFonts w:ascii="Times New Roman" w:hAnsi="Times New Roman" w:cs="Times New Roman"/>
                <w:bCs/>
                <w:sz w:val="28"/>
                <w:szCs w:val="28"/>
              </w:rPr>
              <w:t>. 2013. – 65 с.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3222B" w:rsidRPr="008D0ECC" w:rsidRDefault="00C85503" w:rsidP="00DF40B2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222B" w:rsidRPr="008D0ECC">
              <w:rPr>
                <w:rFonts w:ascii="Times New Roman" w:hAnsi="Times New Roman" w:cs="Times New Roman"/>
                <w:iCs/>
                <w:sz w:val="28"/>
                <w:szCs w:val="28"/>
              </w:rPr>
              <w:t>Карапузова</w:t>
            </w:r>
            <w:proofErr w:type="spellEnd"/>
            <w:r w:rsidR="00F3222B" w:rsidRPr="008D0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 Ю.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2B" w:rsidRPr="008D0ECC">
              <w:rPr>
                <w:rFonts w:ascii="Times New Roman" w:hAnsi="Times New Roman" w:cs="Times New Roman"/>
                <w:iCs/>
                <w:sz w:val="28"/>
                <w:szCs w:val="28"/>
              </w:rPr>
              <w:t>Фокин В. М.</w:t>
            </w:r>
            <w:r w:rsidR="00F3222B" w:rsidRPr="008D0E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Тепломассообменное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предприятий /Н. Ю.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Карапузова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, В. М. </w:t>
            </w:r>
            <w:proofErr w:type="gram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Фокин ;</w:t>
            </w:r>
            <w:proofErr w:type="gram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 М-во образования и науки Росс. Федерации,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Волгогр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гос.архит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.-строит. ун-т. — Волгоград: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ВолгГАСУ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, 2012. — 68, [3] с.</w:t>
            </w:r>
          </w:p>
          <w:p w:rsidR="00F3222B" w:rsidRPr="008D0ECC" w:rsidRDefault="00C85503" w:rsidP="00DF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 Промышленная теплоэнергетика и </w:t>
            </w:r>
            <w:proofErr w:type="gram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теплотехни</w:t>
            </w:r>
            <w:r w:rsidR="00F3222B">
              <w:rPr>
                <w:rFonts w:ascii="Times New Roman" w:hAnsi="Times New Roman" w:cs="Times New Roman"/>
                <w:sz w:val="28"/>
                <w:szCs w:val="28"/>
              </w:rPr>
              <w:t>ка :</w:t>
            </w:r>
            <w:proofErr w:type="gramEnd"/>
            <w:r w:rsidR="00F3222B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справочная серия : в 4 кн./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общей ред. А. В. Клименко, В. М. Зорина — 4-е изд., стер. — М</w:t>
            </w:r>
            <w:r w:rsidR="00F3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: Изд-во МЭИ, 2007. 632 с.</w:t>
            </w:r>
          </w:p>
          <w:p w:rsidR="00F3222B" w:rsidRPr="008D0ECC" w:rsidRDefault="00C85503" w:rsidP="00DF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. ГОСТ 2.104—2006. Единая система конструкторской документации. Основные надписи. М</w:t>
            </w:r>
            <w:r w:rsidR="00F3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Стандартинформ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, 2007. 14 с.</w:t>
            </w:r>
          </w:p>
          <w:p w:rsidR="00F3222B" w:rsidRPr="008D0ECC" w:rsidRDefault="00C85503" w:rsidP="00DF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222B" w:rsidRPr="004F4B93">
              <w:rPr>
                <w:rFonts w:ascii="Times New Roman" w:hAnsi="Times New Roman" w:cs="Times New Roman"/>
                <w:iCs/>
                <w:sz w:val="28"/>
                <w:szCs w:val="28"/>
              </w:rPr>
              <w:t>Михеев М. А.</w:t>
            </w:r>
            <w:r w:rsidR="00F3222B" w:rsidRPr="004F4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2B" w:rsidRPr="004F4B93">
              <w:rPr>
                <w:rFonts w:ascii="Times New Roman" w:hAnsi="Times New Roman" w:cs="Times New Roman"/>
                <w:iCs/>
                <w:sz w:val="28"/>
                <w:szCs w:val="28"/>
              </w:rPr>
              <w:t>Михеева И. М.</w:t>
            </w:r>
            <w:r w:rsidR="00F3222B" w:rsidRPr="008D0E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теплопередачи :</w:t>
            </w:r>
            <w:proofErr w:type="gram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вузов. М</w:t>
            </w:r>
            <w:r w:rsidR="00F3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, 2010.</w:t>
            </w:r>
            <w:r w:rsidR="00F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344 с.</w:t>
            </w:r>
          </w:p>
          <w:p w:rsidR="00F3222B" w:rsidRPr="008D0ECC" w:rsidRDefault="00C85503" w:rsidP="00DF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222B" w:rsidRPr="004F4B93">
              <w:rPr>
                <w:rFonts w:ascii="Times New Roman" w:hAnsi="Times New Roman" w:cs="Times New Roman"/>
                <w:iCs/>
                <w:sz w:val="28"/>
                <w:szCs w:val="28"/>
              </w:rPr>
              <w:t>Фокин В. М.</w:t>
            </w:r>
            <w:r w:rsidR="00F3222B" w:rsidRPr="004F4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2B" w:rsidRPr="004F4B93">
              <w:rPr>
                <w:rFonts w:ascii="Times New Roman" w:hAnsi="Times New Roman" w:cs="Times New Roman"/>
                <w:iCs/>
                <w:sz w:val="28"/>
                <w:szCs w:val="28"/>
              </w:rPr>
              <w:t>Веселова Н. М.</w:t>
            </w:r>
            <w:r w:rsidR="00F3222B" w:rsidRPr="008D0E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Тепломассообмен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В. М. Фокин, 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Н. М. Веселова</w:t>
            </w:r>
            <w:r w:rsidR="00F3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Волгогр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 гос. архит.-строит. ун-т. </w:t>
            </w:r>
            <w:proofErr w:type="gram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Волгоград :</w:t>
            </w:r>
            <w:proofErr w:type="gram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ВолгГАСУ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, 2007. 108 с.</w:t>
            </w:r>
          </w:p>
          <w:p w:rsidR="00F3222B" w:rsidRDefault="00C85503" w:rsidP="00DF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. ГОСТ Р 53677—2009. Нефтяная и газовая промышленность.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Кожухотрубчатые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 теплообменники. М</w:t>
            </w:r>
            <w:r w:rsidR="00F3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Стандартинформ</w:t>
            </w:r>
            <w:proofErr w:type="spellEnd"/>
            <w:r w:rsidR="00F3222B" w:rsidRPr="008D0ECC">
              <w:rPr>
                <w:rFonts w:ascii="Times New Roman" w:hAnsi="Times New Roman" w:cs="Times New Roman"/>
                <w:sz w:val="28"/>
                <w:szCs w:val="28"/>
              </w:rPr>
              <w:t>, 2011. 35 с.</w:t>
            </w:r>
          </w:p>
          <w:p w:rsidR="00C85503" w:rsidRDefault="00C85503" w:rsidP="00DF40B2">
            <w:pPr>
              <w:tabs>
                <w:tab w:val="left" w:pos="5954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2B" w:rsidRPr="00972559" w:rsidRDefault="00F3222B" w:rsidP="00DF40B2">
            <w:pPr>
              <w:tabs>
                <w:tab w:val="left" w:pos="5954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5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дополнительной литературы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необходимой для освоения дисциплины.</w:t>
            </w: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F3222B" w:rsidRPr="00F37A36" w:rsidTr="00F36F7F">
              <w:tc>
                <w:tcPr>
                  <w:tcW w:w="9747" w:type="dxa"/>
                  <w:vAlign w:val="center"/>
                </w:tcPr>
                <w:p w:rsidR="00F3222B" w:rsidRPr="004F4B93" w:rsidRDefault="00F3222B" w:rsidP="00DF40B2">
                  <w:pPr>
                    <w:spacing w:after="0" w:line="240" w:lineRule="auto"/>
                    <w:ind w:right="6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Промышленные </w:t>
                  </w:r>
                  <w:proofErr w:type="spellStart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тепломассообменные</w:t>
                  </w:r>
                  <w:proofErr w:type="spellEnd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процессы и установки/Под ред. </w:t>
                  </w:r>
                  <w:proofErr w:type="spellStart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А.М.Бакластова</w:t>
                  </w:r>
                  <w:proofErr w:type="spellEnd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– М.: </w:t>
                  </w:r>
                  <w:proofErr w:type="spellStart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Энергоатомиздат</w:t>
                  </w:r>
                  <w:proofErr w:type="spellEnd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1986. – 328 с.</w:t>
                  </w:r>
                </w:p>
                <w:p w:rsidR="00F3222B" w:rsidRPr="004F4B93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2.</w:t>
                  </w:r>
                  <w:r w:rsidRPr="004F4B93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Бакластов А. М.</w:t>
                  </w:r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4F4B93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Горбенко В. А.</w:t>
                  </w:r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F4B93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Удыма</w:t>
                  </w:r>
                  <w:proofErr w:type="spellEnd"/>
                  <w:r w:rsidRPr="004F4B93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П. Г.</w:t>
                  </w:r>
                  <w:r w:rsidRPr="004F4B93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Проектирование, монтаж и эксплуатация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епломассообменных</w:t>
                  </w:r>
                  <w:proofErr w:type="spellEnd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установок :</w:t>
                  </w:r>
                  <w:proofErr w:type="gramEnd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учеб. пособие для вузов / под ред. А. М. </w:t>
                  </w:r>
                  <w:proofErr w:type="spellStart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Бакластова</w:t>
                  </w:r>
                  <w:proofErr w:type="spellEnd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— </w:t>
                  </w:r>
                  <w:proofErr w:type="gramStart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 :</w:t>
                  </w:r>
                  <w:proofErr w:type="spellStart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Энергоиздат</w:t>
                  </w:r>
                  <w:proofErr w:type="spellEnd"/>
                  <w:proofErr w:type="gramEnd"/>
                  <w:r w:rsidRPr="004F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1981. — 336 с.</w:t>
                  </w:r>
                </w:p>
                <w:p w:rsidR="00F3222B" w:rsidRPr="00E379A0" w:rsidRDefault="00F3222B" w:rsidP="00DF40B2">
                  <w:pPr>
                    <w:tabs>
                      <w:tab w:val="left" w:pos="9356"/>
                    </w:tabs>
                    <w:spacing w:after="0" w:line="240" w:lineRule="auto"/>
                    <w:ind w:right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821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Лебедев П.Д.</w:t>
                  </w:r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Теплообменные, суш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ильные и холодильные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установки.–</w:t>
                  </w:r>
                  <w:proofErr w:type="gramEnd"/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 Энергия, 1972. – 320 с.</w:t>
                  </w:r>
                </w:p>
                <w:p w:rsidR="00F3222B" w:rsidRPr="00E8211E" w:rsidRDefault="00F3222B" w:rsidP="00DF40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E821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 В.А., Крохин Ю.И.</w:t>
                  </w:r>
                  <w:r w:rsidRPr="00E379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Тепло- и массообменные аппараты криогенной техники. – М.: </w:t>
                  </w:r>
                  <w:proofErr w:type="spellStart"/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Энергоатомиздат</w:t>
                  </w:r>
                  <w:proofErr w:type="spellEnd"/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1982. – 312 с.</w:t>
                  </w:r>
                </w:p>
                <w:p w:rsidR="00F3222B" w:rsidRPr="00E379A0" w:rsidRDefault="00F3222B" w:rsidP="00DF40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Промышленная    </w:t>
                  </w:r>
                  <w:proofErr w:type="gramStart"/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теплоэнергетика:   </w:t>
                  </w:r>
                  <w:proofErr w:type="gramEnd"/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Справочник     /     Под    общ.    ред. В.А.Григорьева и В.И.Зорина. – М.: </w:t>
                  </w:r>
                  <w:proofErr w:type="spellStart"/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Энергоиздат</w:t>
                  </w:r>
                  <w:proofErr w:type="spellEnd"/>
                  <w:r w:rsidRPr="00E3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1983. – 552 с.</w:t>
                  </w:r>
                </w:p>
                <w:p w:rsidR="00F3222B" w:rsidRPr="008D0ECC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ГОСТ 12067—80. Теплообме</w:t>
                  </w:r>
                  <w:r w:rsidR="00DF4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нники спиральные </w:t>
                  </w:r>
                  <w:proofErr w:type="spellStart"/>
                  <w:proofErr w:type="gramStart"/>
                  <w:r w:rsidR="00DF4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стальные.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Типы</w:t>
                  </w:r>
                  <w:proofErr w:type="gramEnd"/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,основные</w:t>
                  </w:r>
                  <w:proofErr w:type="spellEnd"/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параметры и размеры. М., 1980. 14 с.</w:t>
                  </w:r>
                </w:p>
                <w:p w:rsidR="00F3222B" w:rsidRPr="008D0ECC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Теплотехнический справочник / В. В. Галактионов, В. Ю. </w:t>
                  </w:r>
                  <w:proofErr w:type="spellStart"/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Пикус</w:t>
                  </w:r>
                  <w:proofErr w:type="spellEnd"/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Н. И. Горбунова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gramStart"/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др. ;</w:t>
                  </w:r>
                  <w:proofErr w:type="gramEnd"/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 ред. В. Н. Юренева, П. Д. Лебед</w:t>
                  </w:r>
                  <w:r w:rsidR="00DF4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ева.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2-е изд.,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перераб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–– М.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Энергия, 1976.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 2. 896 с.</w:t>
                  </w:r>
                </w:p>
                <w:p w:rsidR="00DF40B2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ГОСТ 15518—87. Аппараты теплообменные пластинчатые. Типы, параметры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основные размеры.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ИПК</w:t>
                  </w:r>
                  <w:r w:rsidR="00DF40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Издательство стандартов, </w:t>
                  </w:r>
                </w:p>
                <w:p w:rsidR="00F3222B" w:rsidRDefault="00DF40B2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1999.</w:t>
                  </w:r>
                  <w:r w:rsidR="00F3222B" w:rsidRPr="008D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с.</w:t>
                  </w:r>
                </w:p>
                <w:p w:rsidR="00DF40B2" w:rsidRDefault="00DF40B2" w:rsidP="00DF40B2">
                  <w:pPr>
                    <w:spacing w:after="0" w:line="240" w:lineRule="auto"/>
                    <w:ind w:firstLine="85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3222B" w:rsidRDefault="00F3222B" w:rsidP="00DF40B2">
                  <w:pPr>
                    <w:spacing w:after="0" w:line="240" w:lineRule="auto"/>
                    <w:ind w:firstLine="85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C0E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8.3 </w:t>
                  </w:r>
                  <w:r w:rsidRPr="002113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Перечень нормативно-правовой документации, необходимой для освоения дисциплины</w:t>
                  </w:r>
                </w:p>
                <w:p w:rsidR="00F3222B" w:rsidRDefault="00F3222B" w:rsidP="00DF40B2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856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ГОСТ 21.401-88 СПДС. Технология производства. Основные требования к рабочим чертежам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–М: ИПК Издательство стандартов, 2001. -19с.</w:t>
                  </w:r>
                </w:p>
                <w:p w:rsidR="00F3222B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216EF2">
                    <w:rPr>
                      <w:rFonts w:ascii="Times New Roman" w:eastAsia="TimesNewRomanPSMT" w:hAnsi="Times New Roman" w:cs="Times New Roman"/>
                      <w:sz w:val="28"/>
                      <w:szCs w:val="28"/>
                    </w:rPr>
                    <w:t>ГОСТ 3262-75 Трубы стальные</w:t>
                  </w:r>
                </w:p>
                <w:p w:rsidR="00F3222B" w:rsidRPr="00216EF2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216E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ГОСТ 9929–82</w:t>
                  </w:r>
                  <w:r w:rsidRPr="00216E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Основные параметры и размеры </w:t>
                  </w:r>
                  <w:r w:rsidRPr="00216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стальны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х </w:t>
                  </w:r>
                  <w:r w:rsidR="00DF40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кожухотрубчатых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теплообменных </w:t>
                  </w:r>
                  <w:r w:rsidRPr="00216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аппаратов</w:t>
                  </w:r>
                </w:p>
                <w:p w:rsidR="00F3222B" w:rsidRPr="00216EF2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F3222B" w:rsidRDefault="00F3222B" w:rsidP="00DF40B2">
                  <w:pPr>
                    <w:spacing w:after="0" w:line="240" w:lineRule="auto"/>
                    <w:ind w:firstLine="85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C0E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8.4 </w:t>
                  </w:r>
                  <w:r w:rsidRPr="002113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Другие издания, необходимые для освоения дисциплины</w:t>
                  </w:r>
                </w:p>
                <w:p w:rsidR="00F3222B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NewRoman"/>
                      <w:sz w:val="24"/>
                      <w:szCs w:val="24"/>
                    </w:rPr>
                  </w:pPr>
                  <w:r w:rsidRPr="00D44C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8D0E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8D0EC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Н. Ю. </w:t>
                  </w:r>
                  <w:proofErr w:type="spellStart"/>
                  <w:r w:rsidRPr="008D0EC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Карапузова</w:t>
                  </w:r>
                  <w:proofErr w:type="spellEnd"/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r w:rsidRPr="008D0EC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В. М. Фокин</w:t>
                  </w:r>
                  <w:r w:rsidRPr="008D0ECC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Расчет теплообменных аппаратов.</w:t>
                  </w:r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Методические указания к курсовому и дипломному проектирован</w:t>
                  </w:r>
                  <w:r w:rsidR="00380F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ию</w:t>
                  </w:r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ВолгГАСУ</w:t>
                  </w:r>
                  <w:proofErr w:type="spellEnd"/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 2013. – 65 с.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</w:p>
                <w:p w:rsidR="00F3222B" w:rsidRPr="0088632A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6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 Сухов, Г.М. Ка</w:t>
                  </w:r>
                  <w:r w:rsidR="00380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заков. Основы конструирования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</w:t>
                  </w:r>
                  <w:r w:rsidR="00380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 теплообменных аппаратов.</w:t>
                  </w:r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Методические ук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азания к курсовому </w:t>
                  </w:r>
                  <w:r w:rsidRPr="008D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проектированию/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Нижний Новгород. 2009.-59 с.</w:t>
                  </w:r>
                </w:p>
                <w:p w:rsidR="00F3222B" w:rsidRPr="0031049C" w:rsidRDefault="00277CD3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F3222B" w:rsidRPr="00310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F32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В.В. Филатов, А.Б. Буянов. </w:t>
                  </w:r>
                  <w:proofErr w:type="spellStart"/>
                  <w:r w:rsidR="00F32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Тепломассообменное</w:t>
                  </w:r>
                  <w:proofErr w:type="spellEnd"/>
                  <w:r w:rsidR="00F32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оборудова</w:t>
                  </w:r>
                  <w:r w:rsidR="005B14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r w:rsidR="00F32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предприятий. Методические указания/ СПб, ПГУПС. 2005.- 32 с.</w:t>
                  </w:r>
                </w:p>
                <w:p w:rsidR="00F3222B" w:rsidRPr="00F37A36" w:rsidRDefault="00F3222B" w:rsidP="00DF40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3222B" w:rsidRPr="004F4B93" w:rsidRDefault="00F3222B" w:rsidP="00DF40B2">
            <w:pPr>
              <w:spacing w:after="0" w:line="240" w:lineRule="auto"/>
              <w:ind w:right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</w:tcPr>
          <w:p w:rsidR="00F3222B" w:rsidRDefault="00F3222B" w:rsidP="00DF40B2">
            <w:pPr>
              <w:spacing w:after="0" w:line="240" w:lineRule="auto"/>
              <w:ind w:right="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143C2" w:rsidRDefault="005D5C4A" w:rsidP="0001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C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0143C2" w:rsidRPr="005D5C4A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FE675C" w:rsidRPr="005D5C4A" w:rsidRDefault="00FE675C" w:rsidP="0001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C7" w:rsidRPr="00461FC7" w:rsidRDefault="00461FC7" w:rsidP="00461FC7">
      <w:pPr>
        <w:pStyle w:val="a6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1FC7">
        <w:rPr>
          <w:rFonts w:ascii="Times New Roman" w:hAnsi="Times New Roman"/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61FC7" w:rsidRPr="00461FC7" w:rsidRDefault="00461FC7" w:rsidP="00461FC7">
      <w:pPr>
        <w:pStyle w:val="a6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1FC7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61FC7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61FC7">
        <w:rPr>
          <w:rFonts w:ascii="Times New Roman" w:hAnsi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6" w:history="1"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htt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p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://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cntd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/</w:t>
        </w:r>
      </w:hyperlink>
      <w:r w:rsidRPr="00461FC7">
        <w:rPr>
          <w:rFonts w:ascii="Times New Roman" w:hAnsi="Times New Roman"/>
          <w:bCs/>
          <w:sz w:val="28"/>
          <w:szCs w:val="28"/>
        </w:rPr>
        <w:t xml:space="preserve">, свободный – </w:t>
      </w:r>
      <w:proofErr w:type="spellStart"/>
      <w:r w:rsidRPr="00461FC7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461FC7">
        <w:rPr>
          <w:rFonts w:ascii="Times New Roman" w:hAnsi="Times New Roman"/>
          <w:bCs/>
          <w:sz w:val="28"/>
          <w:szCs w:val="28"/>
        </w:rPr>
        <w:t>.  с экрана;</w:t>
      </w:r>
    </w:p>
    <w:p w:rsidR="00F36F7F" w:rsidRDefault="00461FC7" w:rsidP="00461F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1FC7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461FC7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</w:t>
      </w:r>
      <w:hyperlink r:id="rId7" w:history="1"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://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e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lanbook</w:t>
        </w:r>
        <w:proofErr w:type="spellEnd"/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Pr="00461F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61FC7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461FC7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F61663" w:rsidRPr="00461FC7" w:rsidRDefault="00F61663" w:rsidP="00F61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FC7">
        <w:rPr>
          <w:rFonts w:ascii="Times New Roman" w:hAnsi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r w:rsidRPr="00461FC7">
        <w:rPr>
          <w:rFonts w:ascii="Times New Roman" w:hAnsi="Times New Roman"/>
          <w:sz w:val="28"/>
          <w:szCs w:val="28"/>
          <w:lang w:val="en-US"/>
        </w:rPr>
        <w:t>http</w:t>
      </w:r>
      <w:r w:rsidRPr="00461FC7">
        <w:rPr>
          <w:rFonts w:ascii="Times New Roman" w:hAnsi="Times New Roman"/>
          <w:sz w:val="28"/>
          <w:szCs w:val="28"/>
        </w:rPr>
        <w:t>://</w:t>
      </w:r>
      <w:r w:rsidRPr="00461FC7">
        <w:rPr>
          <w:rFonts w:ascii="Times New Roman" w:hAnsi="Times New Roman"/>
          <w:sz w:val="28"/>
          <w:szCs w:val="28"/>
          <w:lang w:val="en-US"/>
        </w:rPr>
        <w:t>window</w:t>
      </w:r>
      <w:r w:rsidRPr="00461FC7">
        <w:rPr>
          <w:rFonts w:ascii="Times New Roman" w:hAnsi="Times New Roman"/>
          <w:sz w:val="28"/>
          <w:szCs w:val="28"/>
        </w:rPr>
        <w:t>.</w:t>
      </w:r>
      <w:proofErr w:type="spellStart"/>
      <w:r w:rsidRPr="00461FC7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461FC7">
        <w:rPr>
          <w:rFonts w:ascii="Times New Roman" w:hAnsi="Times New Roman"/>
          <w:sz w:val="28"/>
          <w:szCs w:val="28"/>
        </w:rPr>
        <w:t>.</w:t>
      </w:r>
      <w:proofErr w:type="spellStart"/>
      <w:r w:rsidRPr="00461F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1FC7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461FC7">
        <w:rPr>
          <w:rFonts w:ascii="Times New Roman" w:hAnsi="Times New Roman"/>
          <w:sz w:val="28"/>
          <w:szCs w:val="28"/>
        </w:rPr>
        <w:t>Загл</w:t>
      </w:r>
      <w:proofErr w:type="spellEnd"/>
      <w:r w:rsidRPr="00461FC7">
        <w:rPr>
          <w:rFonts w:ascii="Times New Roman" w:hAnsi="Times New Roman"/>
          <w:sz w:val="28"/>
          <w:szCs w:val="28"/>
        </w:rPr>
        <w:t>. с экрана.</w:t>
      </w:r>
    </w:p>
    <w:p w:rsidR="00F61663" w:rsidRPr="00461FC7" w:rsidRDefault="00F61663" w:rsidP="00F6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1FC7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461FC7">
        <w:rPr>
          <w:rFonts w:ascii="Times New Roman" w:hAnsi="Times New Roman" w:cs="Times New Roman"/>
          <w:sz w:val="28"/>
          <w:szCs w:val="28"/>
        </w:rPr>
        <w:t xml:space="preserve"> – библиотечная система </w:t>
      </w:r>
      <w:proofErr w:type="spellStart"/>
      <w:r w:rsidRPr="00461FC7">
        <w:rPr>
          <w:rFonts w:ascii="Times New Roman" w:hAnsi="Times New Roman" w:cs="Times New Roman"/>
          <w:sz w:val="28"/>
          <w:szCs w:val="28"/>
          <w:lang w:val="en-US"/>
        </w:rPr>
        <w:t>ibooks</w:t>
      </w:r>
      <w:proofErr w:type="spellEnd"/>
      <w:r w:rsidRPr="00461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1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1FC7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r w:rsidRPr="00461F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1FC7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461FC7">
        <w:rPr>
          <w:rFonts w:ascii="Times New Roman" w:hAnsi="Times New Roman" w:cs="Times New Roman"/>
          <w:sz w:val="28"/>
          <w:szCs w:val="28"/>
          <w:lang w:val="en-US"/>
        </w:rPr>
        <w:t>ibooks</w:t>
      </w:r>
      <w:proofErr w:type="spellEnd"/>
      <w:r w:rsidRPr="00461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1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1F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1FC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FC7">
        <w:rPr>
          <w:rFonts w:ascii="Times New Roman" w:hAnsi="Times New Roman" w:cs="Times New Roman"/>
          <w:sz w:val="28"/>
          <w:szCs w:val="28"/>
        </w:rPr>
        <w:t>. с экрана.</w:t>
      </w:r>
    </w:p>
    <w:p w:rsidR="000143C2" w:rsidRDefault="000143C2" w:rsidP="00F616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380" w:rsidRDefault="00221380" w:rsidP="00FE675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FE675C" w:rsidRPr="0021136F" w:rsidRDefault="00FE675C" w:rsidP="00221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21380" w:rsidRPr="0021136F" w:rsidRDefault="00221380" w:rsidP="00461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изучения дисциплины следующий:</w:t>
      </w:r>
    </w:p>
    <w:p w:rsidR="00221380" w:rsidRPr="0021136F" w:rsidRDefault="00221380" w:rsidP="00461F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Освоение разделов дисциплины производится в порядке, приведённом в разделе 5 «Содержание и структура дисциплины». Обучающийся должен освоить все разделы дисциплины с помощью учебно-</w:t>
      </w: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методического обеспечения, приведённого в разделах 6, 8 и 9 рабочей программы. </w:t>
      </w:r>
    </w:p>
    <w:p w:rsidR="00221380" w:rsidRPr="0021136F" w:rsidRDefault="00221380" w:rsidP="00461F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21380" w:rsidRPr="0021136F" w:rsidRDefault="00221380" w:rsidP="00461F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143C2" w:rsidRDefault="000143C2" w:rsidP="0001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3C2" w:rsidRPr="00AC0EA8" w:rsidRDefault="0098678B" w:rsidP="00FE67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143C2" w:rsidRPr="00AC0EA8">
        <w:rPr>
          <w:rFonts w:ascii="Times New Roman" w:hAnsi="Times New Roman" w:cs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43C2" w:rsidRPr="005E11CA" w:rsidRDefault="000143C2" w:rsidP="005E11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C7" w:rsidRPr="00461FC7" w:rsidRDefault="00461FC7" w:rsidP="00461FC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C7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61FC7" w:rsidRPr="00461FC7" w:rsidRDefault="00461FC7" w:rsidP="00461F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C7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461FC7" w:rsidRPr="00461FC7" w:rsidRDefault="00461FC7" w:rsidP="00461F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C7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61FC7" w:rsidRPr="00461FC7" w:rsidRDefault="00461FC7" w:rsidP="00461F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C7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461FC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61FC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Режим доступа: </w:t>
      </w:r>
      <w:hyperlink r:id="rId8" w:history="1"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sdo</w:t>
        </w:r>
        <w:proofErr w:type="spellEnd"/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pgups</w:t>
        </w:r>
        <w:proofErr w:type="spellEnd"/>
        <w:r w:rsidRPr="00461FC7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61FC7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461FC7">
        <w:rPr>
          <w:rFonts w:ascii="Times New Roman" w:hAnsi="Times New Roman" w:cs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0143C2" w:rsidRPr="00461FC7" w:rsidRDefault="00461FC7" w:rsidP="00461F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C7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0143C2" w:rsidRPr="00AC0EA8" w:rsidRDefault="000143C2" w:rsidP="009867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3C2" w:rsidRDefault="0098678B" w:rsidP="00FE67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0143C2" w:rsidRPr="00AC0EA8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FE675C" w:rsidRPr="00AC0EA8" w:rsidRDefault="00FE675C" w:rsidP="000143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FC7" w:rsidRPr="00461FC7" w:rsidRDefault="00461FC7" w:rsidP="00461F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461FC7">
        <w:rPr>
          <w:rFonts w:ascii="Times New Roman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461F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1FC7">
        <w:rPr>
          <w:rFonts w:ascii="Times New Roman" w:hAnsi="Times New Roman" w:cs="Times New Roman"/>
          <w:bCs/>
          <w:sz w:val="28"/>
        </w:rPr>
        <w:t xml:space="preserve">направлению подготовки </w:t>
      </w:r>
      <w:r w:rsidRPr="00461FC7">
        <w:rPr>
          <w:rFonts w:ascii="Times New Roman" w:hAnsi="Times New Roman" w:cs="Times New Roman"/>
          <w:sz w:val="28"/>
          <w:szCs w:val="28"/>
        </w:rPr>
        <w:t>13.03.01 «Теплоэнергетика и теплотехника»</w:t>
      </w:r>
      <w:r w:rsidRPr="00461FC7">
        <w:rPr>
          <w:rFonts w:ascii="Times New Roman" w:hAnsi="Times New Roman" w:cs="Times New Roman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63362" w:rsidRDefault="00461FC7" w:rsidP="00461F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461FC7">
        <w:rPr>
          <w:rFonts w:ascii="Times New Roman" w:hAnsi="Times New Roman" w:cs="Times New Roman"/>
          <w:bCs/>
          <w:sz w:val="28"/>
        </w:rPr>
        <w:t xml:space="preserve">Она содержит специальные помещения: </w:t>
      </w:r>
    </w:p>
    <w:p w:rsidR="00BE5AC9" w:rsidRDefault="00163362" w:rsidP="001633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461FC7" w:rsidRPr="00461FC7">
        <w:rPr>
          <w:rFonts w:ascii="Times New Roman" w:hAnsi="Times New Roman" w:cs="Times New Roman"/>
          <w:bCs/>
          <w:sz w:val="28"/>
        </w:rPr>
        <w:t>учебные аудитории для проведения занятий лекционного типа,</w:t>
      </w:r>
      <w:r>
        <w:rPr>
          <w:rFonts w:ascii="Times New Roman" w:hAnsi="Times New Roman" w:cs="Times New Roman"/>
          <w:bCs/>
          <w:sz w:val="28"/>
        </w:rPr>
        <w:t xml:space="preserve"> занятий семинарского типа, выполнения курсовых проектов Используются учебные аудитории, укомплектованные специализированной мебелью и техническими </w:t>
      </w:r>
      <w:r>
        <w:rPr>
          <w:rFonts w:ascii="Times New Roman" w:hAnsi="Times New Roman" w:cs="Times New Roman"/>
          <w:bCs/>
          <w:sz w:val="28"/>
        </w:rPr>
        <w:lastRenderedPageBreak/>
        <w:t>средствами обучения</w:t>
      </w:r>
      <w:r w:rsidR="00EE7FC8">
        <w:rPr>
          <w:rFonts w:ascii="Times New Roman" w:hAnsi="Times New Roman" w:cs="Times New Roman"/>
          <w:bCs/>
          <w:sz w:val="28"/>
        </w:rPr>
        <w:t xml:space="preserve">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</w:t>
      </w:r>
      <w:r w:rsidR="00BE5AC9">
        <w:rPr>
          <w:rFonts w:ascii="Times New Roman" w:hAnsi="Times New Roman" w:cs="Times New Roman"/>
          <w:bCs/>
          <w:sz w:val="28"/>
        </w:rPr>
        <w:t>6-202, 6-110, 6-108;</w:t>
      </w:r>
    </w:p>
    <w:p w:rsidR="00BE5AC9" w:rsidRDefault="00BE5AC9" w:rsidP="001633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для проведения лабораторных работ используется компьютерный класс (ауд. 6-110) и аудитория 6-202;</w:t>
      </w:r>
    </w:p>
    <w:p w:rsidR="005C6BF1" w:rsidRDefault="00BE5AC9" w:rsidP="001633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</w:t>
      </w:r>
      <w:r w:rsidR="00461FC7" w:rsidRPr="00461FC7">
        <w:rPr>
          <w:rFonts w:ascii="Times New Roman" w:hAnsi="Times New Roman" w:cs="Times New Roman"/>
          <w:bCs/>
          <w:sz w:val="28"/>
        </w:rPr>
        <w:t xml:space="preserve"> </w:t>
      </w:r>
    </w:p>
    <w:p w:rsidR="005C6BF1" w:rsidRDefault="005C6BF1" w:rsidP="001633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461FC7" w:rsidRPr="00461FC7">
        <w:rPr>
          <w:rFonts w:ascii="Times New Roman" w:hAnsi="Times New Roman" w:cs="Times New Roman"/>
          <w:bCs/>
          <w:sz w:val="28"/>
        </w:rPr>
        <w:t xml:space="preserve"> для самостоятельной работы</w:t>
      </w:r>
      <w:r w:rsidR="00FF69FF">
        <w:rPr>
          <w:rFonts w:ascii="Times New Roman" w:hAnsi="Times New Roman" w:cs="Times New Roman"/>
          <w:bCs/>
          <w:sz w:val="28"/>
        </w:rPr>
        <w:t xml:space="preserve"> обучающихся исполь</w:t>
      </w:r>
      <w:r>
        <w:rPr>
          <w:rFonts w:ascii="Times New Roman" w:hAnsi="Times New Roman" w:cs="Times New Roman"/>
          <w:bCs/>
          <w:sz w:val="28"/>
        </w:rPr>
        <w:t>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0143C2" w:rsidRDefault="000143C2" w:rsidP="000143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75C" w:rsidRDefault="00FE675C" w:rsidP="000143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CA" w:rsidRPr="00AC0EA8" w:rsidRDefault="005E11CA" w:rsidP="000143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AF7" w:rsidRDefault="00B25AF7" w:rsidP="00B25AF7"/>
    <w:p w:rsidR="00B25AF7" w:rsidRPr="00E02F63" w:rsidRDefault="00B25AF7" w:rsidP="00B25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2F63">
        <w:rPr>
          <w:rFonts w:ascii="Times New Roman" w:hAnsi="Times New Roman" w:cs="Times New Roman"/>
          <w:bCs/>
          <w:sz w:val="28"/>
          <w:szCs w:val="28"/>
        </w:rPr>
        <w:t>Разработчик программы:</w:t>
      </w:r>
      <w:r w:rsidRPr="005502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47"/>
        <w:gridCol w:w="2485"/>
        <w:gridCol w:w="2623"/>
      </w:tblGrid>
      <w:tr w:rsidR="00B25AF7" w:rsidRPr="00E02F63" w:rsidTr="00E02F63">
        <w:tc>
          <w:tcPr>
            <w:tcW w:w="2270" w:type="pct"/>
          </w:tcPr>
          <w:p w:rsidR="00B25AF7" w:rsidRPr="00E02F63" w:rsidRDefault="00B25AF7" w:rsidP="002C6D7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F63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1328" w:type="pct"/>
          </w:tcPr>
          <w:p w:rsidR="00B25AF7" w:rsidRPr="00E02F63" w:rsidRDefault="00B25AF7" w:rsidP="002C6D7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</w:tcPr>
          <w:p w:rsidR="00B25AF7" w:rsidRPr="00E02F63" w:rsidRDefault="00B25AF7" w:rsidP="002C6D7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F7" w:rsidRPr="00E02F63" w:rsidTr="00550219">
        <w:tc>
          <w:tcPr>
            <w:tcW w:w="2270" w:type="pct"/>
          </w:tcPr>
          <w:p w:rsidR="00B25AF7" w:rsidRPr="00E02F63" w:rsidRDefault="00B25AF7" w:rsidP="002C6D7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761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__»    </w:t>
            </w:r>
            <w:r w:rsidRPr="00761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2018</w:t>
            </w:r>
            <w:r w:rsidRPr="00E02F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28" w:type="pct"/>
            <w:vAlign w:val="bottom"/>
          </w:tcPr>
          <w:p w:rsidR="00B25AF7" w:rsidRPr="00E02F63" w:rsidRDefault="00B25AF7" w:rsidP="002C6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5021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06E1CA2" wp14:editId="7B4D6A49">
                  <wp:simplePos x="0" y="0"/>
                  <wp:positionH relativeFrom="column">
                    <wp:posOffset>-497840</wp:posOffset>
                  </wp:positionH>
                  <wp:positionV relativeFrom="paragraph">
                    <wp:posOffset>-648335</wp:posOffset>
                  </wp:positionV>
                  <wp:extent cx="1701165" cy="1496695"/>
                  <wp:effectExtent l="0" t="0" r="0" b="0"/>
                  <wp:wrapNone/>
                  <wp:docPr id="2" name="Рисунок 2" descr="C:\Users\Теплотех ПГУПС\Pictures\2018-06-09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еплотех ПГУПС\Pictures\2018-06-09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0116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E02F6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402" w:type="pct"/>
          </w:tcPr>
          <w:p w:rsidR="00B25AF7" w:rsidRPr="00E02F63" w:rsidRDefault="00B25AF7" w:rsidP="002C6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Митрофанова</w:t>
            </w:r>
          </w:p>
        </w:tc>
      </w:tr>
    </w:tbl>
    <w:p w:rsidR="00B25AF7" w:rsidRPr="00E02F63" w:rsidRDefault="00B25AF7" w:rsidP="00B25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E11CA" w:rsidRPr="00E02F63" w:rsidRDefault="005E11CA" w:rsidP="005E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9EE" w:rsidRDefault="003179EE" w:rsidP="003179EE">
      <w:pPr>
        <w:spacing w:after="0" w:line="240" w:lineRule="auto"/>
      </w:pPr>
    </w:p>
    <w:sectPr w:rsidR="003179EE" w:rsidSect="003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0CFE"/>
    <w:rsid w:val="000143C2"/>
    <w:rsid w:val="00092F6B"/>
    <w:rsid w:val="000A468D"/>
    <w:rsid w:val="000A4F4C"/>
    <w:rsid w:val="00111DDC"/>
    <w:rsid w:val="00113020"/>
    <w:rsid w:val="00137A80"/>
    <w:rsid w:val="001426F2"/>
    <w:rsid w:val="00146D77"/>
    <w:rsid w:val="00150B73"/>
    <w:rsid w:val="00163362"/>
    <w:rsid w:val="001A3197"/>
    <w:rsid w:val="00216EF2"/>
    <w:rsid w:val="00221380"/>
    <w:rsid w:val="00252C5B"/>
    <w:rsid w:val="00277CD3"/>
    <w:rsid w:val="0028144E"/>
    <w:rsid w:val="002B1B23"/>
    <w:rsid w:val="003017CB"/>
    <w:rsid w:val="003158E4"/>
    <w:rsid w:val="003179EE"/>
    <w:rsid w:val="003312A0"/>
    <w:rsid w:val="00380F27"/>
    <w:rsid w:val="003C5D90"/>
    <w:rsid w:val="003F1FE6"/>
    <w:rsid w:val="003F5D45"/>
    <w:rsid w:val="00411DBE"/>
    <w:rsid w:val="00461FC7"/>
    <w:rsid w:val="00484CED"/>
    <w:rsid w:val="004A6C72"/>
    <w:rsid w:val="005344B9"/>
    <w:rsid w:val="005B14A2"/>
    <w:rsid w:val="005C6BF1"/>
    <w:rsid w:val="005D5C4A"/>
    <w:rsid w:val="005E11CA"/>
    <w:rsid w:val="005F697D"/>
    <w:rsid w:val="00667458"/>
    <w:rsid w:val="006C2C32"/>
    <w:rsid w:val="006E4E2F"/>
    <w:rsid w:val="006F0F9E"/>
    <w:rsid w:val="00703A2D"/>
    <w:rsid w:val="007069FF"/>
    <w:rsid w:val="00716B47"/>
    <w:rsid w:val="00743F9E"/>
    <w:rsid w:val="00791F44"/>
    <w:rsid w:val="007C30AA"/>
    <w:rsid w:val="00801337"/>
    <w:rsid w:val="00817632"/>
    <w:rsid w:val="0086016B"/>
    <w:rsid w:val="0088632A"/>
    <w:rsid w:val="008A4470"/>
    <w:rsid w:val="008C4F01"/>
    <w:rsid w:val="008C6C37"/>
    <w:rsid w:val="0091532E"/>
    <w:rsid w:val="00976047"/>
    <w:rsid w:val="0098678B"/>
    <w:rsid w:val="009B4A7F"/>
    <w:rsid w:val="009B5336"/>
    <w:rsid w:val="00A229D9"/>
    <w:rsid w:val="00A70ED9"/>
    <w:rsid w:val="00B25AF7"/>
    <w:rsid w:val="00B30354"/>
    <w:rsid w:val="00B35D61"/>
    <w:rsid w:val="00B77BDC"/>
    <w:rsid w:val="00BA2459"/>
    <w:rsid w:val="00BB00E0"/>
    <w:rsid w:val="00BD4821"/>
    <w:rsid w:val="00BE5AC9"/>
    <w:rsid w:val="00BF4481"/>
    <w:rsid w:val="00BF5E5E"/>
    <w:rsid w:val="00C042B3"/>
    <w:rsid w:val="00C12D49"/>
    <w:rsid w:val="00C458FB"/>
    <w:rsid w:val="00C53074"/>
    <w:rsid w:val="00C7723F"/>
    <w:rsid w:val="00C85503"/>
    <w:rsid w:val="00C95704"/>
    <w:rsid w:val="00CC6DD7"/>
    <w:rsid w:val="00CF0997"/>
    <w:rsid w:val="00CF544C"/>
    <w:rsid w:val="00D00481"/>
    <w:rsid w:val="00D00DE7"/>
    <w:rsid w:val="00D271F9"/>
    <w:rsid w:val="00D94E4C"/>
    <w:rsid w:val="00DC7DD2"/>
    <w:rsid w:val="00DF01C8"/>
    <w:rsid w:val="00DF40B2"/>
    <w:rsid w:val="00E15927"/>
    <w:rsid w:val="00E60F3E"/>
    <w:rsid w:val="00E71FEC"/>
    <w:rsid w:val="00EE7FC8"/>
    <w:rsid w:val="00F3222B"/>
    <w:rsid w:val="00F36F7F"/>
    <w:rsid w:val="00F46374"/>
    <w:rsid w:val="00F50E2B"/>
    <w:rsid w:val="00F5778D"/>
    <w:rsid w:val="00F61663"/>
    <w:rsid w:val="00FA4894"/>
    <w:rsid w:val="00FB51D8"/>
    <w:rsid w:val="00FE675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4F61-F2A2-4B52-B285-D51B7E88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3C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143C2"/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0143C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5">
    <w:name w:val="Table Grid"/>
    <w:basedOn w:val="a1"/>
    <w:uiPriority w:val="59"/>
    <w:rsid w:val="000143C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3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4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0143C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143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143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43C2"/>
    <w:rPr>
      <w:sz w:val="16"/>
      <w:szCs w:val="16"/>
    </w:rPr>
  </w:style>
  <w:style w:type="character" w:styleId="a9">
    <w:name w:val="Hyperlink"/>
    <w:rsid w:val="00111DD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F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1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32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d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Пользователь Windows</cp:lastModifiedBy>
  <cp:revision>2</cp:revision>
  <cp:lastPrinted>2018-05-14T13:31:00Z</cp:lastPrinted>
  <dcterms:created xsi:type="dcterms:W3CDTF">2018-06-09T09:46:00Z</dcterms:created>
  <dcterms:modified xsi:type="dcterms:W3CDTF">2018-06-09T09:46:00Z</dcterms:modified>
</cp:coreProperties>
</file>