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АГЕНТСТВО ЖЕЛЕЗНОДОРОЖНОГО ТРАНСПОРТА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Петербургский государственный университет путей сообщения 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Императора Александра I</w:t>
      </w:r>
      <w:r w:rsidRPr="00562506">
        <w:rPr>
          <w:rFonts w:ascii="Times New Roman" w:hAnsi="Times New Roman"/>
          <w:sz w:val="28"/>
          <w:szCs w:val="28"/>
        </w:rPr>
        <w:t>»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rFonts w:ascii="Times New Roman" w:hAnsi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ФГБОУ ВО ПГУПС)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</w:t>
      </w:r>
      <w:r w:rsidRPr="0056250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Экономика транспорта</w:t>
      </w:r>
      <w:r w:rsidRPr="00562506">
        <w:rPr>
          <w:rFonts w:ascii="Times New Roman" w:hAnsi="Times New Roman"/>
          <w:sz w:val="28"/>
          <w:szCs w:val="28"/>
        </w:rPr>
        <w:t>»</w:t>
      </w:r>
    </w:p>
    <w:p w:rsidR="001C6813" w:rsidRPr="00704FDF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704FDF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F50FA" w:rsidRPr="00562506" w:rsidRDefault="009F50F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дисциплины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 И ПРОГНОЗИРОВАНИЕ ДЕНЕЖНЫХ ПОТОКОВ</w:t>
      </w:r>
      <w:r w:rsidRPr="00562506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Б1.В.ДВ.1.1)</w:t>
      </w: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0FA">
        <w:rPr>
          <w:rFonts w:ascii="Times New Roman" w:hAnsi="Times New Roman"/>
          <w:sz w:val="28"/>
          <w:szCs w:val="28"/>
        </w:rPr>
        <w:t>для направления</w:t>
      </w: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0FA">
        <w:rPr>
          <w:rFonts w:ascii="Times New Roman" w:hAnsi="Times New Roman"/>
          <w:sz w:val="28"/>
          <w:szCs w:val="28"/>
        </w:rPr>
        <w:t>38.04.01 «Экономика</w:t>
      </w:r>
      <w:r w:rsidR="009F50FA" w:rsidRPr="00704FDF">
        <w:rPr>
          <w:rFonts w:ascii="Times New Roman" w:hAnsi="Times New Roman"/>
          <w:sz w:val="28"/>
          <w:szCs w:val="28"/>
        </w:rPr>
        <w:t xml:space="preserve"> </w:t>
      </w:r>
      <w:r w:rsidR="009F50FA" w:rsidRPr="009F50FA">
        <w:rPr>
          <w:rFonts w:ascii="Times New Roman" w:hAnsi="Times New Roman"/>
          <w:sz w:val="28"/>
          <w:szCs w:val="28"/>
        </w:rPr>
        <w:t>(уровень магистратуры)</w:t>
      </w:r>
      <w:r w:rsidRPr="009F50FA">
        <w:rPr>
          <w:rFonts w:ascii="Times New Roman" w:hAnsi="Times New Roman"/>
          <w:sz w:val="28"/>
          <w:szCs w:val="28"/>
        </w:rPr>
        <w:t>»</w:t>
      </w: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0FA">
        <w:rPr>
          <w:rFonts w:ascii="Times New Roman" w:hAnsi="Times New Roman"/>
          <w:sz w:val="28"/>
          <w:szCs w:val="28"/>
        </w:rPr>
        <w:t>магистерск</w:t>
      </w:r>
      <w:r w:rsidR="009F50FA" w:rsidRPr="009F50FA">
        <w:rPr>
          <w:rFonts w:ascii="Times New Roman" w:hAnsi="Times New Roman"/>
          <w:sz w:val="28"/>
          <w:szCs w:val="28"/>
        </w:rPr>
        <w:t>ая</w:t>
      </w:r>
      <w:r w:rsidRPr="009F50FA">
        <w:rPr>
          <w:rFonts w:ascii="Times New Roman" w:hAnsi="Times New Roman"/>
          <w:sz w:val="28"/>
          <w:szCs w:val="28"/>
        </w:rPr>
        <w:t xml:space="preserve"> программ</w:t>
      </w:r>
      <w:r w:rsidR="009F50FA" w:rsidRPr="009F50FA">
        <w:rPr>
          <w:rFonts w:ascii="Times New Roman" w:hAnsi="Times New Roman"/>
          <w:sz w:val="28"/>
          <w:szCs w:val="28"/>
        </w:rPr>
        <w:t>а</w:t>
      </w: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0FA">
        <w:rPr>
          <w:rFonts w:ascii="Times New Roman" w:hAnsi="Times New Roman"/>
          <w:sz w:val="28"/>
          <w:szCs w:val="28"/>
        </w:rPr>
        <w:t>«Управление проектами: анализ, инвестиции, технология реализации»</w:t>
      </w: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0FA">
        <w:rPr>
          <w:rFonts w:ascii="Times New Roman" w:hAnsi="Times New Roman"/>
          <w:sz w:val="28"/>
          <w:szCs w:val="28"/>
        </w:rPr>
        <w:t>Форма обучения – очная, заочная</w:t>
      </w: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FA" w:rsidRPr="00562506" w:rsidRDefault="009F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 w:rsidP="00562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Санкт-Петербург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506">
        <w:rPr>
          <w:rFonts w:ascii="Times New Roman" w:hAnsi="Times New Roman"/>
          <w:sz w:val="28"/>
          <w:szCs w:val="28"/>
        </w:rPr>
        <w:t>201</w:t>
      </w:r>
      <w:r w:rsidR="00FD2A26">
        <w:rPr>
          <w:rFonts w:ascii="Times New Roman" w:hAnsi="Times New Roman"/>
          <w:sz w:val="28"/>
          <w:szCs w:val="28"/>
        </w:rPr>
        <w:t>8</w:t>
      </w:r>
    </w:p>
    <w:p w:rsidR="001C6813" w:rsidRPr="00704FDF" w:rsidRDefault="001C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FA" w:rsidRPr="00704FDF" w:rsidRDefault="0032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-205740</wp:posOffset>
            </wp:positionV>
            <wp:extent cx="7781925" cy="10591800"/>
            <wp:effectExtent l="19050" t="0" r="9525" b="0"/>
            <wp:wrapNone/>
            <wp:docPr id="10" name="Рисунок 2" descr="Лист согласования 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 согласования У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813" w:rsidRDefault="001C681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E3E19" w:rsidRPr="009E3E19" w:rsidRDefault="009E3E19" w:rsidP="009E3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>ЛИСТ СОГЛАСОВАНИЙ</w:t>
      </w:r>
    </w:p>
    <w:p w:rsidR="009E3E19" w:rsidRPr="009E3E19" w:rsidRDefault="009E3E19" w:rsidP="009E3E1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9E3E19" w:rsidRPr="009E3E19" w:rsidRDefault="009E3E19" w:rsidP="009E3E1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E3E19">
        <w:rPr>
          <w:rFonts w:ascii="Times New Roman" w:hAnsi="Times New Roman"/>
          <w:sz w:val="28"/>
          <w:szCs w:val="28"/>
        </w:rPr>
        <w:t xml:space="preserve">Протокол </w:t>
      </w:r>
      <w:r w:rsidRPr="009E3E19">
        <w:rPr>
          <w:rFonts w:ascii="Times New Roman" w:hAnsi="Times New Roman"/>
          <w:sz w:val="28"/>
          <w:szCs w:val="28"/>
          <w:lang w:eastAsia="en-US"/>
        </w:rPr>
        <w:t>№</w:t>
      </w:r>
      <w:r w:rsidR="00322A99">
        <w:rPr>
          <w:rFonts w:ascii="Times New Roman" w:hAnsi="Times New Roman"/>
          <w:sz w:val="28"/>
          <w:szCs w:val="28"/>
          <w:lang w:eastAsia="en-US"/>
        </w:rPr>
        <w:t>6</w:t>
      </w:r>
      <w:r w:rsidRPr="009E3E19">
        <w:rPr>
          <w:rFonts w:ascii="Times New Roman" w:hAnsi="Times New Roman"/>
          <w:sz w:val="28"/>
          <w:szCs w:val="28"/>
          <w:lang w:eastAsia="en-US"/>
        </w:rPr>
        <w:t xml:space="preserve"> от «</w:t>
      </w:r>
      <w:r w:rsidR="00322A99">
        <w:rPr>
          <w:rFonts w:ascii="Times New Roman" w:hAnsi="Times New Roman"/>
          <w:sz w:val="28"/>
          <w:szCs w:val="28"/>
          <w:lang w:eastAsia="en-US"/>
        </w:rPr>
        <w:t>0</w:t>
      </w:r>
      <w:r w:rsidRPr="009E3E19">
        <w:rPr>
          <w:rFonts w:ascii="Times New Roman" w:hAnsi="Times New Roman"/>
          <w:sz w:val="28"/>
          <w:szCs w:val="28"/>
          <w:lang w:eastAsia="en-US"/>
        </w:rPr>
        <w:t>8» мая 201</w:t>
      </w:r>
      <w:r w:rsidR="00322A99">
        <w:rPr>
          <w:rFonts w:ascii="Times New Roman" w:hAnsi="Times New Roman"/>
          <w:sz w:val="28"/>
          <w:szCs w:val="28"/>
          <w:lang w:eastAsia="en-US"/>
        </w:rPr>
        <w:t>8</w:t>
      </w:r>
      <w:r w:rsidRPr="009E3E19">
        <w:rPr>
          <w:rFonts w:ascii="Times New Roman" w:hAnsi="Times New Roman"/>
          <w:sz w:val="28"/>
          <w:szCs w:val="28"/>
          <w:lang w:eastAsia="en-US"/>
        </w:rPr>
        <w:t xml:space="preserve"> г.</w:t>
      </w:r>
    </w:p>
    <w:p w:rsidR="009E3E19" w:rsidRPr="009E3E19" w:rsidRDefault="009E3E19" w:rsidP="009E3E1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1701"/>
        <w:gridCol w:w="2800"/>
      </w:tblGrid>
      <w:tr w:rsidR="009E3E19" w:rsidRPr="009E3E19" w:rsidTr="00E655EC">
        <w:tc>
          <w:tcPr>
            <w:tcW w:w="5070" w:type="dxa"/>
            <w:shd w:val="clear" w:color="auto" w:fill="auto"/>
          </w:tcPr>
          <w:p w:rsidR="009E3E19" w:rsidRPr="009E3E19" w:rsidRDefault="009E3E19" w:rsidP="009E3E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>Заведующий кафедрой «</w:t>
            </w:r>
            <w:r w:rsidRPr="009E3E19">
              <w:rPr>
                <w:rFonts w:ascii="Times New Roman" w:hAnsi="Times New Roman"/>
                <w:noProof/>
                <w:sz w:val="28"/>
                <w:szCs w:val="28"/>
              </w:rPr>
              <w:t>Экономика транспорта»</w:t>
            </w:r>
          </w:p>
          <w:p w:rsidR="009E3E19" w:rsidRPr="009E3E19" w:rsidRDefault="009E3E19" w:rsidP="009E3E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E3E19" w:rsidRPr="009E3E19" w:rsidRDefault="009E3E19" w:rsidP="009E3E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9E3E19" w:rsidRPr="009E3E19" w:rsidRDefault="009E3E19" w:rsidP="009E3E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noProof/>
                <w:sz w:val="28"/>
                <w:szCs w:val="28"/>
              </w:rPr>
              <w:t>Н.А. Журавлева</w:t>
            </w:r>
            <w:r w:rsidRPr="009E3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3E19" w:rsidRPr="009E3E19" w:rsidTr="00E655EC">
        <w:tc>
          <w:tcPr>
            <w:tcW w:w="5070" w:type="dxa"/>
            <w:shd w:val="clear" w:color="auto" w:fill="auto"/>
          </w:tcPr>
          <w:p w:rsidR="009E3E19" w:rsidRPr="009E3E19" w:rsidRDefault="009E3E19" w:rsidP="00322A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322A9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>8»  мая 201</w:t>
            </w:r>
            <w:r w:rsidR="00322A9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E3E19" w:rsidRPr="009E3E19" w:rsidRDefault="009E3E19" w:rsidP="009E3E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E3E19" w:rsidRPr="009E3E19" w:rsidRDefault="009E3E19" w:rsidP="009E3E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E19" w:rsidRPr="009E3E19" w:rsidRDefault="009E3E19" w:rsidP="009E3E1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>СОГЛАСОВАНО</w:t>
      </w:r>
    </w:p>
    <w:tbl>
      <w:tblPr>
        <w:tblW w:w="0" w:type="auto"/>
        <w:tblLook w:val="01E0"/>
      </w:tblPr>
      <w:tblGrid>
        <w:gridCol w:w="3708"/>
        <w:gridCol w:w="2861"/>
        <w:gridCol w:w="3285"/>
      </w:tblGrid>
      <w:tr w:rsidR="009E3E19" w:rsidRPr="009E3E19" w:rsidTr="00E655EC">
        <w:tc>
          <w:tcPr>
            <w:tcW w:w="3708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 xml:space="preserve">Председатель методической комиссии факультета                              </w:t>
            </w:r>
          </w:p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>«Экономика и менеджмент»</w:t>
            </w:r>
          </w:p>
          <w:p w:rsidR="009E3E19" w:rsidRPr="009E3E19" w:rsidRDefault="009E3E19" w:rsidP="00322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>«</w:t>
            </w:r>
            <w:r w:rsidR="00322A99">
              <w:rPr>
                <w:rFonts w:ascii="Times New Roman" w:hAnsi="Times New Roman"/>
                <w:sz w:val="28"/>
                <w:szCs w:val="28"/>
              </w:rPr>
              <w:t>08</w:t>
            </w:r>
            <w:r w:rsidRPr="009E3E1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22A99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 w:rsidRPr="009E3E1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22A99">
              <w:rPr>
                <w:rFonts w:ascii="Times New Roman" w:hAnsi="Times New Roman"/>
                <w:sz w:val="28"/>
                <w:szCs w:val="28"/>
              </w:rPr>
              <w:t>8</w:t>
            </w:r>
            <w:r w:rsidRPr="009E3E1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1" w:type="dxa"/>
          </w:tcPr>
          <w:p w:rsidR="009E3E19" w:rsidRPr="009E3E19" w:rsidRDefault="009E3E19" w:rsidP="009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E19" w:rsidRPr="009E3E19" w:rsidRDefault="009E3E19" w:rsidP="009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285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9E3E19">
              <w:rPr>
                <w:rFonts w:ascii="Times New Roman" w:hAnsi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9E3E19" w:rsidRPr="009E3E19" w:rsidTr="00E655EC">
        <w:tc>
          <w:tcPr>
            <w:tcW w:w="3708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E19" w:rsidRPr="009E3E19" w:rsidTr="00E655EC">
        <w:tc>
          <w:tcPr>
            <w:tcW w:w="3708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>Руководитель магистерской программы «Управление проектами: анализ, инвестиции, технология реализации»</w:t>
            </w:r>
          </w:p>
          <w:p w:rsidR="009E3E19" w:rsidRPr="009E3E19" w:rsidRDefault="009E3E19" w:rsidP="00322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322A9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>8»  мая 201</w:t>
            </w:r>
            <w:r w:rsidR="00322A9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61" w:type="dxa"/>
          </w:tcPr>
          <w:p w:rsidR="009E3E19" w:rsidRPr="009E3E19" w:rsidRDefault="009E3E19" w:rsidP="009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E19" w:rsidRPr="009E3E19" w:rsidRDefault="009E3E19" w:rsidP="009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E19" w:rsidRPr="009E3E19" w:rsidRDefault="009E3E19" w:rsidP="009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285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>Н.А. Журавлева</w:t>
            </w:r>
          </w:p>
        </w:tc>
      </w:tr>
    </w:tbl>
    <w:p w:rsidR="001C6813" w:rsidRPr="009E3E19" w:rsidRDefault="001C6813" w:rsidP="009E3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9E3E19" w:rsidRDefault="001C6813" w:rsidP="009E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br w:type="page"/>
      </w:r>
    </w:p>
    <w:p w:rsidR="001C6813" w:rsidRDefault="001C681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lastRenderedPageBreak/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дисциплины</w:t>
      </w:r>
    </w:p>
    <w:p w:rsidR="001C6813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утвержденным </w:t>
      </w:r>
      <w:r w:rsidRPr="00562506">
        <w:rPr>
          <w:rFonts w:ascii="Times New Roman" w:hAnsi="Times New Roman"/>
          <w:sz w:val="28"/>
          <w:szCs w:val="28"/>
        </w:rPr>
        <w:t xml:space="preserve">«30»  </w:t>
      </w:r>
      <w:r>
        <w:rPr>
          <w:rFonts w:ascii="Times New Roman CYR" w:hAnsi="Times New Roman CYR" w:cs="Times New Roman CYR"/>
          <w:sz w:val="28"/>
          <w:szCs w:val="28"/>
        </w:rPr>
        <w:t xml:space="preserve">марта 2015 г., приказ № 321 по направлению подготовки 38.04.01 </w:t>
      </w:r>
      <w:r w:rsidRPr="0056250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Экономика (уровень магистратуры)</w:t>
      </w:r>
      <w:r w:rsidRPr="0056250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дисциплине </w:t>
      </w:r>
      <w:r w:rsidRPr="0056250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 и прогнозирование денежных потоков</w:t>
      </w:r>
      <w:r w:rsidRPr="00562506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Б1.В.ДВ.1.1).</w:t>
      </w:r>
    </w:p>
    <w:p w:rsidR="001C6813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Целью дисциплины является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приобретение магистрантами необходимых в профессиональной деятельности знаний, умений и навыков по финансовому планированию и прогнозированию, управлению денежными потоками по операционной, инвестиционной и финансовой деятельности организации, обеспечению необходимого и оптимального количества денежных средств на счетах организации. </w:t>
      </w:r>
    </w:p>
    <w:p w:rsidR="001C6813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достижения поставленной цели решаются следующие задачи:</w:t>
      </w:r>
    </w:p>
    <w:p w:rsidR="001C6813" w:rsidRDefault="001C6813" w:rsidP="007374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изучение основных категорий, принципов и содержания финансового планирования, прогнозирования и управления денежными потоками в организации; </w:t>
      </w:r>
    </w:p>
    <w:p w:rsidR="001C6813" w:rsidRDefault="001C6813" w:rsidP="007374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ознакомление с методикой прогнозирования денежных потоков с учетом фактора неопределенности и риска; </w:t>
      </w:r>
    </w:p>
    <w:p w:rsidR="001C6813" w:rsidRDefault="001C6813" w:rsidP="007374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изучение и систематизация методов анализа денежных потоков на основе соответствующих форм бухгалтерской отчётности транспортных организаций;</w:t>
      </w:r>
    </w:p>
    <w:p w:rsidR="001C6813" w:rsidRDefault="001C6813" w:rsidP="007374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ознакомление с возможностями управления денежными потоками и вариантами принятия управленческих решений в данной области управления.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C6813" w:rsidRPr="001D70D1" w:rsidRDefault="001C6813" w:rsidP="001D7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0D1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1D70D1" w:rsidRPr="001D70D1">
        <w:rPr>
          <w:rFonts w:ascii="Times New Roman" w:hAnsi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D70D1" w:rsidRPr="001D70D1" w:rsidRDefault="001D70D1" w:rsidP="001D7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6813" w:rsidRPr="001D70D1" w:rsidRDefault="001D70D1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 и навыков.</w:t>
      </w:r>
    </w:p>
    <w:p w:rsidR="001C6813" w:rsidRPr="001D70D1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1C6813" w:rsidRPr="001D70D1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b/>
          <w:bCs/>
          <w:sz w:val="28"/>
          <w:szCs w:val="28"/>
        </w:rPr>
        <w:t>ЗНАТЬ</w:t>
      </w:r>
      <w:r w:rsidRPr="001D70D1">
        <w:rPr>
          <w:rFonts w:ascii="Times New Roman" w:hAnsi="Times New Roman"/>
          <w:sz w:val="28"/>
          <w:szCs w:val="28"/>
        </w:rPr>
        <w:t>: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понятийный аппарат, используемый в целях проведения анализа;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порядок составления и представления финансовой (бухгалтерской) отчетности о движении денежных средств;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направления анализа денежных потоков;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возможности использования результатов анализа в управлении финансово-хозяйственной деятельностью организации;</w:t>
      </w:r>
    </w:p>
    <w:p w:rsidR="001C6813" w:rsidRPr="001D70D1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b/>
          <w:bCs/>
          <w:sz w:val="28"/>
          <w:szCs w:val="28"/>
        </w:rPr>
        <w:t>УМЕТЬ</w:t>
      </w:r>
      <w:r w:rsidRPr="001D70D1">
        <w:rPr>
          <w:rFonts w:ascii="Times New Roman" w:hAnsi="Times New Roman"/>
          <w:sz w:val="28"/>
          <w:szCs w:val="28"/>
        </w:rPr>
        <w:t>: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читать финансовую (бухгалтерскую) отчетность о денежных потоках, оценить ее информативность;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самостоятельно составлять аналитические отчетные формы;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lastRenderedPageBreak/>
        <w:t>выявлять в ходе проведения анализа пути оптимизации денежных потоков;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формулировать выводы и рекомендации для функциональных структур управления;</w:t>
      </w:r>
    </w:p>
    <w:p w:rsidR="001C6813" w:rsidRPr="001D70D1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b/>
          <w:bCs/>
          <w:sz w:val="28"/>
          <w:szCs w:val="28"/>
        </w:rPr>
        <w:t>ВЛАДЕТЬ</w:t>
      </w:r>
      <w:r w:rsidRPr="001D70D1">
        <w:rPr>
          <w:rFonts w:ascii="Times New Roman" w:hAnsi="Times New Roman"/>
          <w:sz w:val="28"/>
          <w:szCs w:val="28"/>
        </w:rPr>
        <w:t>: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способами и приемами прогнозирования денежных потоков;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методами и инструментами анализа денежных потоков;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способами сокращения финансового цикла;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методами управления дебиторской задолженностью.</w:t>
      </w:r>
    </w:p>
    <w:p w:rsidR="001D70D1" w:rsidRPr="001D70D1" w:rsidRDefault="001D70D1" w:rsidP="007374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1C6813" w:rsidRPr="001D70D1" w:rsidRDefault="001C6813" w:rsidP="007374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1D70D1">
        <w:rPr>
          <w:rFonts w:ascii="Times New Roman" w:hAnsi="Times New Roman"/>
          <w:b/>
          <w:bCs/>
          <w:sz w:val="28"/>
          <w:szCs w:val="28"/>
        </w:rPr>
        <w:t>профессиональных компетенций (ПК),</w:t>
      </w:r>
      <w:r w:rsidRPr="001D70D1">
        <w:rPr>
          <w:rFonts w:ascii="Times New Roman" w:hAnsi="Times New Roman"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магистратуры:</w:t>
      </w:r>
    </w:p>
    <w:p w:rsidR="001C6813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проектно-экономическая деятельность:</w:t>
      </w:r>
    </w:p>
    <w:p w:rsidR="001C6813" w:rsidRDefault="001C6813" w:rsidP="007374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1C6813" w:rsidRDefault="001C6813" w:rsidP="007374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аналитическая деятельность:</w:t>
      </w:r>
    </w:p>
    <w:p w:rsidR="001C6813" w:rsidRDefault="001C6813" w:rsidP="00737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1C6813" w:rsidRDefault="001C6813" w:rsidP="00737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1C6813" w:rsidRPr="007374F8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7374F8">
        <w:rPr>
          <w:rFonts w:ascii="Times New Roman" w:hAnsi="Times New Roman"/>
          <w:i/>
          <w:iCs/>
          <w:sz w:val="28"/>
          <w:szCs w:val="28"/>
        </w:rPr>
        <w:t>организационно-управленческая деятельность:</w:t>
      </w:r>
    </w:p>
    <w:p w:rsidR="001C6813" w:rsidRPr="007374F8" w:rsidRDefault="001C6813" w:rsidP="007374F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74F8">
        <w:rPr>
          <w:rFonts w:ascii="Times New Roman" w:hAnsi="Times New Roman"/>
          <w:sz w:val="28"/>
          <w:szCs w:val="28"/>
        </w:rPr>
        <w:t xml:space="preserve">способность разрабатывать варианты управленческих решений и обосновывать их выбор на основе критериев социально-экономической эффективности (ПК-12). </w:t>
      </w:r>
    </w:p>
    <w:p w:rsidR="007374F8" w:rsidRPr="007374F8" w:rsidRDefault="007374F8" w:rsidP="007374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4F8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7374F8" w:rsidRPr="007374F8" w:rsidRDefault="007374F8" w:rsidP="007374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4F8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C6813" w:rsidRPr="007374F8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дисциплины в структуре основной образовательной программы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Дисциплина </w:t>
      </w:r>
      <w:r w:rsidRPr="0056250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</w:t>
      </w:r>
      <w:r w:rsidR="00E806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прогнозирование денежных потоков</w:t>
      </w:r>
      <w:r w:rsidRPr="00562506">
        <w:rPr>
          <w:rFonts w:ascii="Times New Roman" w:hAnsi="Times New Roman"/>
          <w:sz w:val="28"/>
          <w:szCs w:val="28"/>
        </w:rPr>
        <w:t xml:space="preserve">» </w:t>
      </w:r>
      <w:r w:rsidR="00A61D23" w:rsidRPr="00562506">
        <w:rPr>
          <w:rFonts w:ascii="Times New Roman" w:hAnsi="Times New Roman"/>
          <w:sz w:val="28"/>
          <w:szCs w:val="28"/>
        </w:rPr>
        <w:t>(</w:t>
      </w:r>
      <w:r w:rsidR="00A61D23">
        <w:rPr>
          <w:rFonts w:ascii="Times New Roman CYR" w:hAnsi="Times New Roman CYR" w:cs="Times New Roman CYR"/>
          <w:sz w:val="28"/>
          <w:szCs w:val="28"/>
        </w:rPr>
        <w:t xml:space="preserve">Б1.В.ДВ.1.1) </w:t>
      </w:r>
      <w:r>
        <w:rPr>
          <w:rFonts w:ascii="Times New Roman CYR" w:hAnsi="Times New Roman CYR" w:cs="Times New Roman CYR"/>
          <w:sz w:val="28"/>
          <w:szCs w:val="28"/>
        </w:rPr>
        <w:t>относится к вариативной части и является дисциплиной по выбору.</w:t>
      </w:r>
    </w:p>
    <w:p w:rsidR="001C6813" w:rsidRDefault="001C681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дисциплины и виды учебной работы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Layout w:type="fixed"/>
        <w:tblLook w:val="0000"/>
      </w:tblPr>
      <w:tblGrid>
        <w:gridCol w:w="6064"/>
        <w:gridCol w:w="1983"/>
        <w:gridCol w:w="1807"/>
      </w:tblGrid>
      <w:tr w:rsidR="001C6813" w:rsidRPr="001C6813">
        <w:trPr>
          <w:trHeight w:val="1"/>
          <w:jc w:val="center"/>
        </w:trPr>
        <w:tc>
          <w:tcPr>
            <w:tcW w:w="60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Семестр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591107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25" w:firstLine="284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591107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25" w:firstLine="284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591107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25" w:firstLine="284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C6813" w:rsidRPr="001C6813">
        <w:trPr>
          <w:trHeight w:val="31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Форма контроля знаний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З*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З*</w:t>
            </w:r>
          </w:p>
        </w:tc>
      </w:tr>
      <w:tr w:rsidR="001C6813" w:rsidRPr="001C6813">
        <w:trPr>
          <w:trHeight w:val="31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з.е</w:t>
            </w:r>
            <w:proofErr w:type="spellEnd"/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180 / 5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180 / 5</w:t>
            </w:r>
          </w:p>
        </w:tc>
      </w:tr>
    </w:tbl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C6813" w:rsidRDefault="001C68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Layout w:type="fixed"/>
        <w:tblLook w:val="0000"/>
      </w:tblPr>
      <w:tblGrid>
        <w:gridCol w:w="6064"/>
        <w:gridCol w:w="1983"/>
        <w:gridCol w:w="1807"/>
      </w:tblGrid>
      <w:tr w:rsidR="001C6813" w:rsidRPr="001C6813">
        <w:trPr>
          <w:trHeight w:val="1"/>
          <w:jc w:val="center"/>
        </w:trPr>
        <w:tc>
          <w:tcPr>
            <w:tcW w:w="60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Курс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591107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25" w:firstLine="284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591107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25" w:firstLine="284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591107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25" w:firstLine="284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C6813" w:rsidRPr="001C6813">
        <w:trPr>
          <w:trHeight w:val="31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Форма контроля знаний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З*, КЛР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З*, КЛР</w:t>
            </w:r>
          </w:p>
        </w:tc>
      </w:tr>
      <w:tr w:rsidR="001C6813" w:rsidRPr="001C6813">
        <w:trPr>
          <w:trHeight w:val="31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з.е</w:t>
            </w:r>
            <w:proofErr w:type="spellEnd"/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180 / 5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180 / 5</w:t>
            </w:r>
          </w:p>
        </w:tc>
      </w:tr>
    </w:tbl>
    <w:p w:rsidR="001C6813" w:rsidRDefault="001C68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1C6813" w:rsidRDefault="001C6813" w:rsidP="00A61D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Примечание:</w:t>
      </w:r>
    </w:p>
    <w:p w:rsidR="001C6813" w:rsidRDefault="001C6813" w:rsidP="00A61D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З* - зачет с оценкой;</w:t>
      </w:r>
    </w:p>
    <w:p w:rsidR="001C6813" w:rsidRDefault="001C6813" w:rsidP="00A61D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16"/>
          <w:szCs w:val="16"/>
          <w:lang w:val="en-US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КЛР - контрольная работа.</w:t>
      </w:r>
    </w:p>
    <w:p w:rsidR="001C6813" w:rsidRDefault="001C6813">
      <w:pPr>
        <w:widowControl w:val="0"/>
        <w:autoSpaceDE w:val="0"/>
        <w:autoSpaceDN w:val="0"/>
        <w:adjustRightInd w:val="0"/>
        <w:spacing w:before="120" w:after="24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и структура дисциплины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5.1 </w:t>
      </w:r>
      <w:r>
        <w:rPr>
          <w:rFonts w:ascii="Times New Roman CYR" w:hAnsi="Times New Roman CYR" w:cs="Times New Roman CYR"/>
          <w:sz w:val="28"/>
          <w:szCs w:val="28"/>
        </w:rPr>
        <w:t>Содержание дисциплины</w:t>
      </w:r>
    </w:p>
    <w:p w:rsidR="00020F24" w:rsidRDefault="00020F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675"/>
        <w:gridCol w:w="2835"/>
        <w:gridCol w:w="6061"/>
      </w:tblGrid>
      <w:tr w:rsidR="001C6813" w:rsidRPr="001C681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Понятие денежных потоков как объекта анализа. </w:t>
            </w:r>
          </w:p>
          <w:p w:rsidR="001C6813" w:rsidRPr="001C6813" w:rsidRDefault="001C6813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Классификация денежных потоков. Понятие цикла денежных потоков. Особенности циклов денежных потоков. Сущность, цель и задачи анализа денежных потоков. Виды анализа денежных потоков. Методы анализа денежных потоков. Понятие системы информационного обеспечения анализа денежных потоков, ее показатели. Внешние и внутренние источники информации о денежных потоках предприятий. 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Методы расчета и анализа движения денежных потоков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Методы расчета </w:t>
            </w:r>
            <w:r w:rsidR="00562506"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и анализа </w:t>
            </w: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денежных потоков. Анализ отчета о движении денежных средств. 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562506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Основные этапы обращения денежных средств. Понятие финансового цикла. Оптимизация наличных денежных средств. 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Планирование денежных потоков организаций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562506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Статистический прогноз. Методы статистического прогнозирования. План поступления и расходования денежных средств. Методика прогнозирования денежных потоков.</w:t>
            </w:r>
          </w:p>
        </w:tc>
      </w:tr>
    </w:tbl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rFonts w:ascii="Times New Roman" w:hAnsi="Times New Roman"/>
          <w:sz w:val="28"/>
          <w:szCs w:val="28"/>
        </w:rPr>
        <w:t xml:space="preserve">5.2 </w:t>
      </w:r>
      <w:r>
        <w:rPr>
          <w:rFonts w:ascii="Times New Roman CYR" w:hAnsi="Times New Roman CYR" w:cs="Times New Roman CYR"/>
          <w:sz w:val="28"/>
          <w:szCs w:val="28"/>
        </w:rPr>
        <w:t>Разделы дисциплины и виды занятий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Layout w:type="fixed"/>
        <w:tblLook w:val="0000"/>
      </w:tblPr>
      <w:tblGrid>
        <w:gridCol w:w="1259"/>
        <w:gridCol w:w="3857"/>
        <w:gridCol w:w="982"/>
        <w:gridCol w:w="982"/>
        <w:gridCol w:w="841"/>
        <w:gridCol w:w="1134"/>
      </w:tblGrid>
      <w:tr w:rsidR="001C6813" w:rsidRPr="001C6813">
        <w:trPr>
          <w:trHeight w:val="1"/>
          <w:jc w:val="center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СРС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C04876" w:rsidRDefault="00C04876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C04876" w:rsidRDefault="00C04876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Методы расчета и анализа движения денежных потоков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C04876" w:rsidRDefault="00C04876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C04876" w:rsidRDefault="00C04876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Планирование денежных потоков организаций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lang w:val="en-US"/>
              </w:rPr>
            </w:pP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152</w:t>
            </w:r>
          </w:p>
        </w:tc>
      </w:tr>
    </w:tbl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Layout w:type="fixed"/>
        <w:tblLook w:val="0000"/>
      </w:tblPr>
      <w:tblGrid>
        <w:gridCol w:w="1241"/>
        <w:gridCol w:w="3789"/>
        <w:gridCol w:w="992"/>
        <w:gridCol w:w="992"/>
        <w:gridCol w:w="851"/>
        <w:gridCol w:w="1134"/>
      </w:tblGrid>
      <w:tr w:rsidR="001C6813" w:rsidRPr="001C6813">
        <w:trPr>
          <w:trHeight w:val="1"/>
          <w:jc w:val="center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СРС</w:t>
            </w:r>
          </w:p>
        </w:tc>
      </w:tr>
      <w:tr w:rsidR="00C04876" w:rsidRPr="001C6813">
        <w:trPr>
          <w:trHeight w:val="1"/>
          <w:jc w:val="center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C04876" w:rsidRDefault="00C04876" w:rsidP="00E6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C04876" w:rsidRPr="001C6813">
        <w:trPr>
          <w:trHeight w:val="1"/>
          <w:jc w:val="center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C04876" w:rsidRDefault="00C04876" w:rsidP="00E6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Методы расчета и анализа движения денежных потоков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C04876" w:rsidRPr="001C6813">
        <w:trPr>
          <w:trHeight w:val="1"/>
          <w:jc w:val="center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C04876" w:rsidRDefault="00C04876" w:rsidP="00E6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C04876" w:rsidRPr="001C6813">
        <w:trPr>
          <w:trHeight w:val="1"/>
          <w:jc w:val="center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C04876" w:rsidRDefault="00C04876" w:rsidP="00E6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Планирование денежных потоков организаций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158</w:t>
            </w:r>
          </w:p>
        </w:tc>
      </w:tr>
    </w:tbl>
    <w:p w:rsidR="004C2F7D" w:rsidRDefault="004C2F7D" w:rsidP="004C2F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F24" w:rsidRDefault="00020F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C6813" w:rsidRDefault="001C6813" w:rsidP="004C2F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lastRenderedPageBreak/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4C2F7D" w:rsidRDefault="004C2F7D" w:rsidP="004C2F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571" w:type="dxa"/>
        <w:jc w:val="center"/>
        <w:tblLayout w:type="fixed"/>
        <w:tblLook w:val="0000"/>
      </w:tblPr>
      <w:tblGrid>
        <w:gridCol w:w="675"/>
        <w:gridCol w:w="2978"/>
        <w:gridCol w:w="5918"/>
      </w:tblGrid>
      <w:tr w:rsidR="004C2F7D" w:rsidRPr="001C6813" w:rsidTr="004C2F7D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 w:rsidP="00E6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C2F7D" w:rsidRPr="001C6813" w:rsidTr="000F23F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59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C2F7D" w:rsidRDefault="004C2F7D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1. </w:t>
            </w:r>
            <w:r w:rsidRPr="00C04876">
              <w:rPr>
                <w:rFonts w:ascii="Times New Roman CYR" w:hAnsi="Times New Roman CYR" w:cs="Times New Roman CYR"/>
                <w:sz w:val="24"/>
                <w:szCs w:val="24"/>
              </w:rPr>
              <w:t>Бюджетирование на железнодорожном транспорте: учеб. пособие. – М.: Учебно-методический центр по образованию на железнодорожном транспорте, 2014. – 291 с.</w:t>
            </w:r>
          </w:p>
          <w:p w:rsidR="004C2F7D" w:rsidRPr="001C6813" w:rsidRDefault="004C2F7D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2. </w:t>
            </w:r>
            <w:proofErr w:type="spellStart"/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Бригхэм</w:t>
            </w:r>
            <w:proofErr w:type="spellEnd"/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 Ю., Хьюстон Дж. Финансовый менеджмент. 7-еизд. / Пер. с англ. — СПб</w:t>
            </w:r>
            <w:proofErr w:type="gramStart"/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.: </w:t>
            </w:r>
            <w:proofErr w:type="gramEnd"/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Питер, 2016. — 592 с.: ил. — (Серия «Классический зарубежный учебник») [Электронный ресурс] - Режим доступа: </w:t>
            </w:r>
            <w:hyperlink r:id="rId6" w:history="1">
              <w:r w:rsidRPr="001C68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1C6813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1C68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ibooks</w:t>
              </w:r>
              <w:proofErr w:type="spellEnd"/>
              <w:r w:rsidRPr="001C6813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C68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C6813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/</w:t>
              </w:r>
              <w:r w:rsidRPr="001C68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reading</w:t>
              </w:r>
              <w:r w:rsidRPr="001C6813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C68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Pr="001C6813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?</w:t>
              </w:r>
              <w:proofErr w:type="spellStart"/>
              <w:r w:rsidRPr="001C68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productid</w:t>
              </w:r>
              <w:proofErr w:type="spellEnd"/>
              <w:r w:rsidRPr="001C6813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=341179</w:t>
              </w:r>
            </w:hyperlink>
          </w:p>
          <w:p w:rsidR="004C2F7D" w:rsidRPr="00C04876" w:rsidRDefault="004C2F7D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8"/>
              <w:rPr>
                <w:rFonts w:cs="Calibri"/>
              </w:rPr>
            </w:pPr>
          </w:p>
        </w:tc>
      </w:tr>
      <w:tr w:rsidR="004C2F7D" w:rsidRPr="001C6813" w:rsidTr="000F23F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Методы расчета и анализа движения денежных потоков</w:t>
            </w:r>
          </w:p>
        </w:tc>
        <w:tc>
          <w:tcPr>
            <w:tcW w:w="591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C2F7D" w:rsidRPr="001C6813" w:rsidTr="000F23F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591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C2F7D" w:rsidRPr="001C6813" w:rsidTr="004C2F7D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Планирование денежных потоков организаций</w:t>
            </w:r>
          </w:p>
        </w:tc>
        <w:tc>
          <w:tcPr>
            <w:tcW w:w="59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before="120" w:after="24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t xml:space="preserve">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rFonts w:ascii="Times New Roman" w:hAnsi="Times New Roman"/>
          <w:sz w:val="28"/>
          <w:szCs w:val="28"/>
        </w:rPr>
        <w:t xml:space="preserve">8.1 </w:t>
      </w:r>
      <w:r>
        <w:rPr>
          <w:rFonts w:ascii="Times New Roman CYR" w:hAnsi="Times New Roman CYR" w:cs="Times New Roman CYR"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4C2F7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Бюджетирование на железнодорожном транспорте: учеб. пособие / под ред. Н.П.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Терешиной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Л.В.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Шкуриной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М.: Учебно-методический центр по образованию на железнодорожном транспорте, 2014. – 291 с.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C2F7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Бригхэм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Ю., Хьюстон Дж. Финансовый менеджмент. 7-еизд. / Пер. с англ. — СПб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.: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Питер, 2016. — 592 с.: ил. — (Серия «Классический зарубежный учебник») [Электронный ресурс] - Режим доступа: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ibooks</w:t>
        </w:r>
        <w:proofErr w:type="spellEnd"/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reading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?</w:t>
        </w:r>
        <w:proofErr w:type="spellStart"/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productid</w:t>
        </w:r>
        <w:proofErr w:type="spellEnd"/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=341179</w:t>
        </w:r>
      </w:hyperlink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6813" w:rsidRPr="000F23F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F23F3" w:rsidRPr="000F23F3" w:rsidRDefault="001C6813" w:rsidP="000F23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>1</w:t>
      </w:r>
      <w:r w:rsidR="004C2F7D" w:rsidRPr="000F23F3">
        <w:rPr>
          <w:rFonts w:ascii="Times New Roman" w:hAnsi="Times New Roman"/>
          <w:sz w:val="28"/>
          <w:szCs w:val="28"/>
        </w:rPr>
        <w:t>.</w:t>
      </w:r>
      <w:r w:rsidRPr="000F23F3">
        <w:rPr>
          <w:rFonts w:ascii="Times New Roman" w:hAnsi="Times New Roman"/>
          <w:sz w:val="28"/>
          <w:szCs w:val="28"/>
        </w:rPr>
        <w:tab/>
      </w:r>
      <w:proofErr w:type="spellStart"/>
      <w:r w:rsidR="000F23F3" w:rsidRPr="000F23F3">
        <w:rPr>
          <w:rFonts w:ascii="Times New Roman" w:hAnsi="Times New Roman"/>
          <w:sz w:val="28"/>
          <w:szCs w:val="28"/>
        </w:rPr>
        <w:t>Илышева</w:t>
      </w:r>
      <w:proofErr w:type="spellEnd"/>
      <w:r w:rsidR="000F23F3" w:rsidRPr="000F23F3">
        <w:rPr>
          <w:rFonts w:ascii="Times New Roman" w:hAnsi="Times New Roman"/>
          <w:sz w:val="28"/>
          <w:szCs w:val="28"/>
        </w:rPr>
        <w:t xml:space="preserve"> Н.Н. Крылов С.И. Анализ финансовой отчетности. М.: Финансы и статистика, 2015. - 368 с. </w:t>
      </w:r>
      <w:r w:rsidR="000F23F3">
        <w:rPr>
          <w:rFonts w:ascii="Times New Roman" w:hAnsi="Times New Roman"/>
          <w:sz w:val="28"/>
          <w:szCs w:val="28"/>
        </w:rPr>
        <w:t xml:space="preserve">- </w:t>
      </w:r>
      <w:r w:rsidR="000F23F3" w:rsidRPr="000F23F3">
        <w:rPr>
          <w:rFonts w:ascii="Times New Roman" w:hAnsi="Times New Roman"/>
          <w:sz w:val="28"/>
          <w:szCs w:val="28"/>
        </w:rPr>
        <w:t xml:space="preserve">Режим доступа: </w:t>
      </w:r>
      <w:hyperlink r:id="rId8" w:history="1">
        <w:r w:rsidR="000F23F3" w:rsidRPr="000F23F3">
          <w:rPr>
            <w:rStyle w:val="a6"/>
            <w:rFonts w:ascii="Times New Roman" w:hAnsi="Times New Roman"/>
            <w:sz w:val="28"/>
            <w:szCs w:val="28"/>
          </w:rPr>
          <w:t>http://e.lanbook.com</w:t>
        </w:r>
      </w:hyperlink>
      <w:r w:rsidR="000F23F3" w:rsidRPr="000F23F3">
        <w:rPr>
          <w:rFonts w:ascii="Times New Roman" w:hAnsi="Times New Roman"/>
          <w:sz w:val="28"/>
          <w:szCs w:val="28"/>
        </w:rPr>
        <w:t>.</w:t>
      </w:r>
    </w:p>
    <w:p w:rsidR="001C6813" w:rsidRPr="00562506" w:rsidRDefault="001C6813" w:rsidP="000F23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6813" w:rsidRPr="000F23F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C6813" w:rsidRPr="000F23F3" w:rsidRDefault="000F23F3" w:rsidP="000F23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 xml:space="preserve">1. </w:t>
      </w:r>
      <w:r w:rsidR="001C6813" w:rsidRPr="000F23F3">
        <w:rPr>
          <w:rFonts w:ascii="Times New Roman" w:hAnsi="Times New Roman"/>
          <w:sz w:val="28"/>
          <w:szCs w:val="28"/>
        </w:rPr>
        <w:t xml:space="preserve">Отчет о движении денежных средств (ПБУ 23/2011) [Электронный ресурс]: </w:t>
      </w:r>
      <w:r w:rsidR="001C6813" w:rsidRPr="000F23F3">
        <w:rPr>
          <w:rFonts w:ascii="Times New Roman" w:hAnsi="Times New Roman"/>
          <w:spacing w:val="1"/>
          <w:sz w:val="28"/>
          <w:szCs w:val="28"/>
        </w:rPr>
        <w:t>ут</w:t>
      </w:r>
      <w:r w:rsidR="001C6813" w:rsidRPr="000F23F3">
        <w:rPr>
          <w:rFonts w:ascii="Times New Roman" w:hAnsi="Times New Roman"/>
          <w:spacing w:val="5"/>
          <w:sz w:val="28"/>
          <w:szCs w:val="28"/>
        </w:rPr>
        <w:t xml:space="preserve">в. приказом </w:t>
      </w:r>
      <w:proofErr w:type="spellStart"/>
      <w:r w:rsidR="001C6813" w:rsidRPr="000F23F3">
        <w:rPr>
          <w:rFonts w:ascii="Times New Roman" w:hAnsi="Times New Roman"/>
          <w:spacing w:val="5"/>
          <w:sz w:val="28"/>
          <w:szCs w:val="28"/>
        </w:rPr>
        <w:t>М-ва</w:t>
      </w:r>
      <w:proofErr w:type="spellEnd"/>
      <w:r w:rsidR="001C6813" w:rsidRPr="000F23F3">
        <w:rPr>
          <w:rFonts w:ascii="Times New Roman" w:hAnsi="Times New Roman"/>
          <w:spacing w:val="5"/>
          <w:sz w:val="28"/>
          <w:szCs w:val="28"/>
        </w:rPr>
        <w:t xml:space="preserve"> финансов Рос. Федерация от 02.02.2011г. № 11н.</w:t>
      </w:r>
      <w:r w:rsidR="001C6813" w:rsidRPr="000F23F3">
        <w:rPr>
          <w:rFonts w:ascii="Times New Roman" w:hAnsi="Times New Roman"/>
          <w:sz w:val="28"/>
          <w:szCs w:val="28"/>
        </w:rPr>
        <w:t xml:space="preserve"> – Режим доступа: </w:t>
      </w:r>
      <w:r w:rsidRPr="000F23F3">
        <w:rPr>
          <w:rFonts w:ascii="Times New Roman" w:hAnsi="Times New Roman"/>
          <w:sz w:val="28"/>
          <w:szCs w:val="28"/>
        </w:rPr>
        <w:t>http://www.garant.ru</w:t>
      </w:r>
      <w:r w:rsidR="001C6813" w:rsidRPr="000F23F3">
        <w:rPr>
          <w:rFonts w:ascii="Times New Roman" w:hAnsi="Times New Roman"/>
          <w:sz w:val="28"/>
          <w:szCs w:val="28"/>
        </w:rPr>
        <w:t>.</w:t>
      </w:r>
    </w:p>
    <w:p w:rsidR="001C6813" w:rsidRPr="000F23F3" w:rsidRDefault="000F23F3" w:rsidP="000F23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 xml:space="preserve">2. </w:t>
      </w:r>
      <w:r w:rsidR="001C6813" w:rsidRPr="000F23F3">
        <w:rPr>
          <w:rFonts w:ascii="Times New Roman" w:hAnsi="Times New Roman"/>
          <w:sz w:val="28"/>
          <w:szCs w:val="28"/>
        </w:rPr>
        <w:t xml:space="preserve">Бухгалтерская отчетность организации (ПБУ 4/99) [Электронный ресурс]: </w:t>
      </w:r>
      <w:r w:rsidR="001C6813" w:rsidRPr="000F23F3">
        <w:rPr>
          <w:rFonts w:ascii="Times New Roman" w:hAnsi="Times New Roman"/>
          <w:spacing w:val="1"/>
          <w:sz w:val="28"/>
          <w:szCs w:val="28"/>
        </w:rPr>
        <w:t>ут</w:t>
      </w:r>
      <w:r w:rsidR="001C6813" w:rsidRPr="000F23F3">
        <w:rPr>
          <w:rFonts w:ascii="Times New Roman" w:hAnsi="Times New Roman"/>
          <w:spacing w:val="5"/>
          <w:sz w:val="28"/>
          <w:szCs w:val="28"/>
        </w:rPr>
        <w:t xml:space="preserve">в. приказом </w:t>
      </w:r>
      <w:proofErr w:type="spellStart"/>
      <w:r w:rsidR="001C6813" w:rsidRPr="000F23F3">
        <w:rPr>
          <w:rFonts w:ascii="Times New Roman" w:hAnsi="Times New Roman"/>
          <w:spacing w:val="5"/>
          <w:sz w:val="28"/>
          <w:szCs w:val="28"/>
        </w:rPr>
        <w:t>М-ва</w:t>
      </w:r>
      <w:proofErr w:type="spellEnd"/>
      <w:r w:rsidR="001C6813" w:rsidRPr="000F23F3">
        <w:rPr>
          <w:rFonts w:ascii="Times New Roman" w:hAnsi="Times New Roman"/>
          <w:spacing w:val="5"/>
          <w:sz w:val="28"/>
          <w:szCs w:val="28"/>
        </w:rPr>
        <w:t xml:space="preserve"> финансов Рос. Федерация от 06.07.1999г. № 43н ред. 08.11.2010.</w:t>
      </w:r>
      <w:r w:rsidR="001C6813" w:rsidRPr="000F23F3">
        <w:rPr>
          <w:rFonts w:ascii="Times New Roman" w:hAnsi="Times New Roman"/>
          <w:sz w:val="28"/>
          <w:szCs w:val="28"/>
        </w:rPr>
        <w:t xml:space="preserve"> – Режим доступа: </w:t>
      </w:r>
      <w:r w:rsidRPr="000F23F3">
        <w:rPr>
          <w:rFonts w:ascii="Times New Roman" w:hAnsi="Times New Roman"/>
          <w:sz w:val="28"/>
          <w:szCs w:val="28"/>
        </w:rPr>
        <w:t>http://www.garant.ru</w:t>
      </w:r>
      <w:r w:rsidR="001C6813" w:rsidRPr="000F23F3">
        <w:rPr>
          <w:rFonts w:ascii="Times New Roman" w:hAnsi="Times New Roman"/>
          <w:sz w:val="28"/>
          <w:szCs w:val="28"/>
        </w:rPr>
        <w:t>.</w:t>
      </w:r>
    </w:p>
    <w:p w:rsidR="001C6813" w:rsidRPr="000F23F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6813" w:rsidRPr="000F23F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>8.4 Другие издания, необходимые для освоения дисциплины</w:t>
      </w:r>
    </w:p>
    <w:p w:rsidR="000F23F3" w:rsidRPr="000F23F3" w:rsidRDefault="000F23F3" w:rsidP="000F23F3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23F3"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1C6813" w:rsidRPr="000F23F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ресурсов информационно-телекоммуникационной сети </w:t>
      </w:r>
      <w:r w:rsidRPr="00562506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Интернет</w:t>
      </w:r>
      <w:r w:rsidRPr="00562506">
        <w:rPr>
          <w:rFonts w:ascii="Times New Roman" w:hAnsi="Times New Roman"/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необходимых для освоения дисциплины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813" w:rsidRPr="000F23F3" w:rsidRDefault="001C6813" w:rsidP="000F23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освоения дисциплины: </w:t>
      </w:r>
    </w:p>
    <w:p w:rsidR="000F23F3" w:rsidRPr="000F23F3" w:rsidRDefault="001C6813" w:rsidP="000F23F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ab/>
      </w:r>
      <w:r w:rsidR="000F23F3" w:rsidRPr="000F23F3">
        <w:rPr>
          <w:rFonts w:ascii="Times New Roman" w:hAnsi="Times New Roman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="000F23F3" w:rsidRPr="000F23F3">
          <w:rPr>
            <w:rFonts w:ascii="Times New Roman" w:hAnsi="Times New Roman"/>
            <w:color w:val="0000FF"/>
            <w:sz w:val="28"/>
            <w:szCs w:val="28"/>
            <w:u w:val="single"/>
          </w:rPr>
          <w:t>http://sdo.pgups.ru</w:t>
        </w:r>
      </w:hyperlink>
      <w:r w:rsidR="000F23F3" w:rsidRPr="000F23F3">
        <w:rPr>
          <w:rFonts w:ascii="Times New Roman" w:hAnsi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0F23F3" w:rsidRPr="000F23F3" w:rsidRDefault="000F23F3" w:rsidP="000F23F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23F3">
        <w:rPr>
          <w:rFonts w:ascii="Times New Roman" w:hAnsi="Times New Roman"/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10" w:history="1">
        <w:r w:rsidRPr="000F23F3">
          <w:rPr>
            <w:rStyle w:val="a6"/>
            <w:rFonts w:ascii="Times New Roman" w:hAnsi="Times New Roman"/>
            <w:bCs/>
            <w:sz w:val="28"/>
            <w:szCs w:val="28"/>
          </w:rPr>
          <w:t>http://www.consultant.ru/</w:t>
        </w:r>
      </w:hyperlink>
      <w:r w:rsidRPr="000F23F3">
        <w:rPr>
          <w:rFonts w:ascii="Times New Roman" w:hAnsi="Times New Roman"/>
          <w:bCs/>
          <w:sz w:val="28"/>
          <w:szCs w:val="28"/>
        </w:rPr>
        <w:t xml:space="preserve"> — </w:t>
      </w:r>
      <w:proofErr w:type="spellStart"/>
      <w:r w:rsidRPr="000F23F3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0F23F3">
        <w:rPr>
          <w:rFonts w:ascii="Times New Roman" w:hAnsi="Times New Roman"/>
          <w:bCs/>
          <w:sz w:val="28"/>
          <w:szCs w:val="28"/>
        </w:rPr>
        <w:t>. с экрана.</w:t>
      </w:r>
    </w:p>
    <w:p w:rsidR="000F23F3" w:rsidRPr="000F23F3" w:rsidRDefault="000F23F3" w:rsidP="000F23F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23F3">
        <w:rPr>
          <w:rFonts w:ascii="Times New Roman" w:hAnsi="Times New Roman"/>
          <w:bCs/>
          <w:sz w:val="28"/>
          <w:szCs w:val="28"/>
        </w:rPr>
        <w:t xml:space="preserve">3. </w:t>
      </w:r>
      <w:r w:rsidRPr="000F23F3">
        <w:rPr>
          <w:rFonts w:ascii="Times New Roman" w:hAnsi="Times New Roman"/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0F23F3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0F23F3">
        <w:rPr>
          <w:rFonts w:ascii="Times New Roman" w:hAnsi="Times New Roman"/>
          <w:bCs/>
          <w:sz w:val="28"/>
          <w:szCs w:val="28"/>
        </w:rPr>
        <w:t>. с экрана.</w:t>
      </w:r>
    </w:p>
    <w:p w:rsidR="001A1A89" w:rsidRPr="000F23F3" w:rsidRDefault="000F23F3" w:rsidP="000F23F3">
      <w:pPr>
        <w:widowControl w:val="0"/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F23F3">
        <w:rPr>
          <w:rFonts w:ascii="Times New Roman" w:hAnsi="Times New Roman"/>
          <w:bCs/>
          <w:sz w:val="28"/>
          <w:szCs w:val="28"/>
        </w:rPr>
        <w:t>4.</w:t>
      </w:r>
      <w:r w:rsidRPr="000F23F3">
        <w:rPr>
          <w:rFonts w:ascii="Times New Roman" w:hAnsi="Times New Roman"/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0F23F3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0F23F3">
        <w:rPr>
          <w:rFonts w:ascii="Times New Roman" w:hAnsi="Times New Roman"/>
          <w:bCs/>
          <w:sz w:val="28"/>
          <w:szCs w:val="28"/>
        </w:rPr>
        <w:t>. с экрана.</w:t>
      </w:r>
    </w:p>
    <w:p w:rsidR="000F23F3" w:rsidRDefault="000F23F3" w:rsidP="001A1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A89" w:rsidRPr="001A1A89" w:rsidRDefault="001A1A89" w:rsidP="001A1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A89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A1A89" w:rsidRDefault="001A1A89" w:rsidP="001A1A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A89" w:rsidRPr="001A1A89" w:rsidRDefault="001A1A89" w:rsidP="001A1A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1A1A89" w:rsidRPr="001A1A89" w:rsidRDefault="001A1A89" w:rsidP="001A1A89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A1A89" w:rsidRPr="001A1A89" w:rsidRDefault="001A1A89" w:rsidP="001A1A89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A1A89" w:rsidRPr="001A1A89" w:rsidRDefault="001A1A89" w:rsidP="001A1A89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20F24" w:rsidRDefault="00020F2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1C6813" w:rsidRDefault="001C6813" w:rsidP="00A6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lastRenderedPageBreak/>
        <w:t xml:space="preserve">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813" w:rsidRPr="001A1A89" w:rsidRDefault="001C6813" w:rsidP="001A1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89">
        <w:rPr>
          <w:rFonts w:ascii="Times New Roman" w:hAnsi="Times New Roman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«Анализ и прогнозирование денежных потоков»:</w:t>
      </w:r>
    </w:p>
    <w:p w:rsidR="001A1A89" w:rsidRPr="001A1A89" w:rsidRDefault="001C6813" w:rsidP="001A1A8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A1A89">
        <w:rPr>
          <w:rFonts w:ascii="Times New Roman" w:hAnsi="Times New Roman"/>
          <w:sz w:val="28"/>
          <w:szCs w:val="28"/>
        </w:rPr>
        <w:tab/>
      </w:r>
      <w:r w:rsidR="001A1A89" w:rsidRPr="001A1A89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 и средства связи</w:t>
      </w:r>
      <w:r w:rsidR="001A1A89" w:rsidRPr="001A1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1A89" w:rsidRPr="001A1A89">
        <w:rPr>
          <w:rFonts w:ascii="Times New Roman" w:hAnsi="Times New Roman"/>
          <w:bCs/>
          <w:sz w:val="28"/>
          <w:szCs w:val="28"/>
        </w:rPr>
        <w:t>(персональные компьютеры, проектор);</w:t>
      </w:r>
    </w:p>
    <w:p w:rsidR="001A1A89" w:rsidRPr="001A1A89" w:rsidRDefault="001A1A89" w:rsidP="001A1A8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1A1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1A89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1A1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1A89">
        <w:rPr>
          <w:rFonts w:ascii="Times New Roman" w:hAnsi="Times New Roman"/>
          <w:bCs/>
          <w:sz w:val="28"/>
          <w:szCs w:val="28"/>
        </w:rPr>
        <w:t>материалов);</w:t>
      </w:r>
    </w:p>
    <w:p w:rsidR="001A1A89" w:rsidRPr="001A1A89" w:rsidRDefault="001A1A89" w:rsidP="001A1A8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A1A89" w:rsidRPr="001A1A89" w:rsidRDefault="001A1A89" w:rsidP="001A1A8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A1A89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1A1A89">
        <w:rPr>
          <w:rFonts w:ascii="Times New Roman" w:hAnsi="Times New Roman"/>
          <w:bCs/>
          <w:sz w:val="28"/>
          <w:szCs w:val="28"/>
        </w:rPr>
        <w:t xml:space="preserve">, MS </w:t>
      </w:r>
      <w:proofErr w:type="spellStart"/>
      <w:r w:rsidRPr="001A1A89">
        <w:rPr>
          <w:rFonts w:ascii="Times New Roman" w:hAnsi="Times New Roman"/>
          <w:bCs/>
          <w:sz w:val="28"/>
          <w:szCs w:val="28"/>
        </w:rPr>
        <w:t>Office</w:t>
      </w:r>
      <w:proofErr w:type="spellEnd"/>
      <w:r w:rsidRPr="001A1A89">
        <w:rPr>
          <w:rFonts w:ascii="Times New Roman" w:hAnsi="Times New Roman"/>
          <w:bCs/>
          <w:sz w:val="28"/>
          <w:szCs w:val="28"/>
        </w:rPr>
        <w:t>.</w:t>
      </w:r>
    </w:p>
    <w:p w:rsidR="00E80671" w:rsidRPr="001A1A89" w:rsidRDefault="00E80671" w:rsidP="001A1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1C6813" w:rsidRPr="001A1A89" w:rsidRDefault="001C6813" w:rsidP="001A1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A89" w:rsidRPr="001A1A89" w:rsidRDefault="001A1A89" w:rsidP="001A1A8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1A1A89">
        <w:rPr>
          <w:rFonts w:ascii="Times New Roman" w:hAnsi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1A1A89">
        <w:rPr>
          <w:rFonts w:ascii="Times New Roman" w:hAnsi="Times New Roman"/>
          <w:sz w:val="28"/>
          <w:szCs w:val="28"/>
        </w:rPr>
        <w:t>38.04.01 «Экономика (уровень магистратуры)»</w:t>
      </w:r>
      <w:r w:rsidRPr="001A1A89">
        <w:rPr>
          <w:rFonts w:ascii="Times New Roman" w:hAnsi="Times New Roman"/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1A1A89" w:rsidRPr="001A1A89" w:rsidRDefault="001A1A89" w:rsidP="001A1A8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1A1A89">
        <w:rPr>
          <w:rFonts w:ascii="Times New Roman" w:hAnsi="Times New Roman"/>
          <w:bCs/>
          <w:sz w:val="28"/>
        </w:rPr>
        <w:t xml:space="preserve">Она содержит: </w:t>
      </w:r>
    </w:p>
    <w:p w:rsidR="001A1A89" w:rsidRPr="001A1A89" w:rsidRDefault="001A1A89" w:rsidP="001A1A8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1A1A89">
        <w:rPr>
          <w:rFonts w:ascii="Times New Roman" w:hAnsi="Times New Roman"/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1A1A89">
        <w:rPr>
          <w:rFonts w:ascii="Times New Roman" w:hAnsi="Times New Roman"/>
        </w:rPr>
        <w:t xml:space="preserve"> </w:t>
      </w:r>
      <w:r w:rsidRPr="001A1A89">
        <w:rPr>
          <w:rFonts w:ascii="Times New Roman" w:hAnsi="Times New Roman"/>
          <w:bCs/>
          <w:sz w:val="28"/>
        </w:rPr>
        <w:t xml:space="preserve"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</w:t>
      </w:r>
      <w:proofErr w:type="spellStart"/>
      <w:r w:rsidRPr="001A1A89">
        <w:rPr>
          <w:rFonts w:ascii="Times New Roman" w:hAnsi="Times New Roman"/>
          <w:bCs/>
          <w:sz w:val="28"/>
        </w:rPr>
        <w:t>мультимедийным</w:t>
      </w:r>
      <w:proofErr w:type="spellEnd"/>
      <w:r w:rsidRPr="001A1A89">
        <w:rPr>
          <w:rFonts w:ascii="Times New Roman" w:hAnsi="Times New Roman"/>
          <w:bCs/>
          <w:sz w:val="28"/>
        </w:rPr>
        <w:t xml:space="preserve">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1A1A89" w:rsidRPr="001A1A89" w:rsidRDefault="007F2B5F" w:rsidP="001A1A8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noProof/>
          <w:sz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753350" cy="4591050"/>
            <wp:effectExtent l="1905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A89" w:rsidRPr="001A1A89">
        <w:rPr>
          <w:rFonts w:ascii="Times New Roman" w:hAnsi="Times New Roman"/>
          <w:bCs/>
          <w:sz w:val="28"/>
        </w:rPr>
        <w:t>- помещения для проведения групповых и индивидуальных консультаций;</w:t>
      </w:r>
    </w:p>
    <w:p w:rsidR="001A1A89" w:rsidRPr="001A1A89" w:rsidRDefault="001A1A89" w:rsidP="001A1A8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1A1A89">
        <w:rPr>
          <w:rFonts w:ascii="Times New Roman" w:hAnsi="Times New Roman"/>
          <w:bCs/>
          <w:sz w:val="28"/>
        </w:rPr>
        <w:t>- помещения для проведения текущего контроля и промежуточной аттестации;</w:t>
      </w:r>
    </w:p>
    <w:p w:rsidR="001A1A89" w:rsidRPr="001A1A89" w:rsidRDefault="001A1A89" w:rsidP="001A1A8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1A1A89">
        <w:rPr>
          <w:rFonts w:ascii="Times New Roman" w:hAnsi="Times New Roman"/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1A1A89" w:rsidRPr="001A1A89" w:rsidRDefault="001A1A89" w:rsidP="001A1A8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2410"/>
        <w:gridCol w:w="2800"/>
      </w:tblGrid>
      <w:tr w:rsidR="001A1A89" w:rsidRPr="001A1A89" w:rsidTr="007F2B5F">
        <w:tc>
          <w:tcPr>
            <w:tcW w:w="4644" w:type="dxa"/>
          </w:tcPr>
          <w:p w:rsidR="001A1A89" w:rsidRPr="001A1A89" w:rsidRDefault="001A1A89" w:rsidP="001A1A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A89">
              <w:rPr>
                <w:rFonts w:ascii="Times New Roman" w:hAnsi="Times New Roman"/>
                <w:sz w:val="28"/>
                <w:szCs w:val="28"/>
              </w:rPr>
              <w:t>Разработчик программы,</w:t>
            </w:r>
          </w:p>
          <w:p w:rsidR="001A1A89" w:rsidRPr="001A1A89" w:rsidRDefault="001A1A89" w:rsidP="001A1A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A89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A1A89" w:rsidRPr="001A1A89" w:rsidRDefault="001A1A89" w:rsidP="001A1A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A1A89" w:rsidRPr="001A1A89" w:rsidRDefault="001A1A89" w:rsidP="001A1A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A89">
              <w:rPr>
                <w:rFonts w:ascii="Times New Roman" w:hAnsi="Times New Roman"/>
                <w:sz w:val="28"/>
                <w:szCs w:val="28"/>
              </w:rPr>
              <w:t>Ю.В. Егоров</w:t>
            </w:r>
          </w:p>
        </w:tc>
      </w:tr>
    </w:tbl>
    <w:p w:rsidR="001A1A89" w:rsidRPr="001A1A89" w:rsidRDefault="001A1A89" w:rsidP="001A1A89">
      <w:pPr>
        <w:spacing w:after="0" w:line="240" w:lineRule="auto"/>
        <w:rPr>
          <w:rFonts w:ascii="Times New Roman" w:hAnsi="Times New Roman"/>
          <w:bCs/>
          <w:sz w:val="28"/>
        </w:rPr>
      </w:pPr>
      <w:r w:rsidRPr="001A1A89">
        <w:rPr>
          <w:rFonts w:ascii="Times New Roman" w:hAnsi="Times New Roman"/>
          <w:sz w:val="28"/>
          <w:szCs w:val="28"/>
          <w:lang w:eastAsia="en-US"/>
        </w:rPr>
        <w:t>«</w:t>
      </w:r>
      <w:r w:rsidR="00F85A37">
        <w:rPr>
          <w:rFonts w:ascii="Times New Roman" w:hAnsi="Times New Roman"/>
          <w:sz w:val="28"/>
          <w:szCs w:val="28"/>
          <w:lang w:eastAsia="en-US"/>
        </w:rPr>
        <w:t>0</w:t>
      </w:r>
      <w:r w:rsidRPr="001A1A89">
        <w:rPr>
          <w:rFonts w:ascii="Times New Roman" w:hAnsi="Times New Roman"/>
          <w:sz w:val="28"/>
          <w:szCs w:val="28"/>
          <w:lang w:eastAsia="en-US"/>
        </w:rPr>
        <w:t>8»  мая 201</w:t>
      </w:r>
      <w:r w:rsidR="00F85A37">
        <w:rPr>
          <w:rFonts w:ascii="Times New Roman" w:hAnsi="Times New Roman"/>
          <w:sz w:val="28"/>
          <w:szCs w:val="28"/>
          <w:lang w:eastAsia="en-US"/>
        </w:rPr>
        <w:t>8</w:t>
      </w:r>
      <w:r w:rsidRPr="001A1A89">
        <w:rPr>
          <w:rFonts w:ascii="Times New Roman" w:hAnsi="Times New Roman"/>
          <w:sz w:val="28"/>
          <w:szCs w:val="28"/>
          <w:lang w:eastAsia="en-US"/>
        </w:rPr>
        <w:t xml:space="preserve"> г.</w:t>
      </w:r>
      <w:r w:rsidR="00F85A37" w:rsidRPr="00F85A37">
        <w:rPr>
          <w:rFonts w:ascii="Times New Roman" w:hAnsi="Times New Roman"/>
          <w:bCs/>
          <w:noProof/>
          <w:color w:val="FF0000"/>
          <w:sz w:val="28"/>
          <w:szCs w:val="28"/>
        </w:rPr>
        <w:t xml:space="preserve"> </w:t>
      </w:r>
    </w:p>
    <w:p w:rsidR="001C6813" w:rsidRDefault="001C6813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P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2B5F" w:rsidRPr="007F2B5F" w:rsidSect="00CB12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DECFA6"/>
    <w:lvl w:ilvl="0">
      <w:numFmt w:val="bullet"/>
      <w:lvlText w:val="*"/>
      <w:lvlJc w:val="left"/>
    </w:lvl>
  </w:abstractNum>
  <w:abstractNum w:abstractNumId="1">
    <w:nsid w:val="0A5633FF"/>
    <w:multiLevelType w:val="hybridMultilevel"/>
    <w:tmpl w:val="A6D6089C"/>
    <w:lvl w:ilvl="0" w:tplc="D88E81A8">
      <w:start w:val="1"/>
      <w:numFmt w:val="decimal"/>
      <w:lvlText w:val="%1."/>
      <w:lvlJc w:val="left"/>
      <w:pPr>
        <w:ind w:left="1218" w:hanging="360"/>
      </w:pPr>
      <w:rPr>
        <w:rFonts w:ascii="Times New Roman CYR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C41236"/>
    <w:multiLevelType w:val="hybridMultilevel"/>
    <w:tmpl w:val="C862F5E6"/>
    <w:lvl w:ilvl="0" w:tplc="B262D5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34067"/>
    <w:multiLevelType w:val="hybridMultilevel"/>
    <w:tmpl w:val="BF300ED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7F30E0"/>
    <w:multiLevelType w:val="hybridMultilevel"/>
    <w:tmpl w:val="615C6D6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DE94EF4"/>
    <w:multiLevelType w:val="hybridMultilevel"/>
    <w:tmpl w:val="7CE4AEE8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436CFA"/>
    <w:multiLevelType w:val="hybridMultilevel"/>
    <w:tmpl w:val="E2C892B2"/>
    <w:lvl w:ilvl="0" w:tplc="E63C399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F94B24"/>
    <w:multiLevelType w:val="hybridMultilevel"/>
    <w:tmpl w:val="BF7C69D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C93269"/>
    <w:multiLevelType w:val="hybridMultilevel"/>
    <w:tmpl w:val="488CB1B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0D49F4"/>
    <w:multiLevelType w:val="hybridMultilevel"/>
    <w:tmpl w:val="C55AC68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170B78"/>
    <w:multiLevelType w:val="hybridMultilevel"/>
    <w:tmpl w:val="753CE4E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004AED"/>
    <w:multiLevelType w:val="hybridMultilevel"/>
    <w:tmpl w:val="50A0701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4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562506"/>
    <w:rsid w:val="000104E2"/>
    <w:rsid w:val="00020F24"/>
    <w:rsid w:val="000F23F3"/>
    <w:rsid w:val="001A1A89"/>
    <w:rsid w:val="001C6813"/>
    <w:rsid w:val="001D70D1"/>
    <w:rsid w:val="00322A99"/>
    <w:rsid w:val="00445917"/>
    <w:rsid w:val="004C2F7D"/>
    <w:rsid w:val="00562506"/>
    <w:rsid w:val="00591107"/>
    <w:rsid w:val="00601603"/>
    <w:rsid w:val="006B25A4"/>
    <w:rsid w:val="00704FDF"/>
    <w:rsid w:val="007374F8"/>
    <w:rsid w:val="00783210"/>
    <w:rsid w:val="007F2B5F"/>
    <w:rsid w:val="009E3E19"/>
    <w:rsid w:val="009F50FA"/>
    <w:rsid w:val="00A61D23"/>
    <w:rsid w:val="00B354F4"/>
    <w:rsid w:val="00C04876"/>
    <w:rsid w:val="00C157DA"/>
    <w:rsid w:val="00CB1262"/>
    <w:rsid w:val="00E80671"/>
    <w:rsid w:val="00F85A37"/>
    <w:rsid w:val="00FD2A26"/>
    <w:rsid w:val="00FE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D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A1A89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unhideWhenUsed/>
    <w:rsid w:val="000F23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411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oks.ru/reading.php?productid=341179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2221</Words>
  <Characters>12664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Спасскова А.Н.</dc:creator>
  <cp:lastModifiedBy>Оксана</cp:lastModifiedBy>
  <cp:revision>7</cp:revision>
  <dcterms:created xsi:type="dcterms:W3CDTF">2017-10-26T09:43:00Z</dcterms:created>
  <dcterms:modified xsi:type="dcterms:W3CDTF">2018-07-01T12:49:00Z</dcterms:modified>
</cp:coreProperties>
</file>