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38" w:rsidRPr="0011160D" w:rsidRDefault="00172238" w:rsidP="00913EFF">
      <w:pPr>
        <w:spacing w:after="200" w:line="276" w:lineRule="auto"/>
        <w:contextualSpacing/>
        <w:jc w:val="center"/>
        <w:rPr>
          <w:b/>
          <w:sz w:val="24"/>
          <w:szCs w:val="24"/>
          <w:lang w:eastAsia="ru-RU"/>
        </w:rPr>
      </w:pPr>
      <w:r w:rsidRPr="0011160D">
        <w:rPr>
          <w:b/>
          <w:sz w:val="24"/>
          <w:szCs w:val="24"/>
          <w:lang w:eastAsia="ru-RU"/>
        </w:rPr>
        <w:t>АННОТАЦИЯ</w:t>
      </w:r>
    </w:p>
    <w:p w:rsidR="00172238" w:rsidRPr="0011160D" w:rsidRDefault="0011160D" w:rsidP="00913EFF">
      <w:pPr>
        <w:spacing w:after="200" w:line="276" w:lineRule="auto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</w:t>
      </w:r>
      <w:r w:rsidR="00172238" w:rsidRPr="0011160D">
        <w:rPr>
          <w:b/>
          <w:sz w:val="24"/>
          <w:szCs w:val="24"/>
          <w:lang w:eastAsia="ru-RU"/>
        </w:rPr>
        <w:t>исциплины</w:t>
      </w:r>
    </w:p>
    <w:p w:rsidR="00172238" w:rsidRPr="0011160D" w:rsidRDefault="00172238" w:rsidP="00913EFF">
      <w:pPr>
        <w:spacing w:after="200" w:line="276" w:lineRule="auto"/>
        <w:contextualSpacing/>
        <w:jc w:val="center"/>
        <w:rPr>
          <w:b/>
          <w:sz w:val="24"/>
          <w:szCs w:val="24"/>
          <w:lang w:eastAsia="ru-RU"/>
        </w:rPr>
      </w:pPr>
      <w:r w:rsidRPr="0011160D">
        <w:rPr>
          <w:b/>
          <w:sz w:val="24"/>
          <w:szCs w:val="24"/>
          <w:lang w:eastAsia="ru-RU"/>
        </w:rPr>
        <w:t>«</w:t>
      </w:r>
      <w:r w:rsidR="00192E2C" w:rsidRPr="0011160D">
        <w:rPr>
          <w:b/>
          <w:lang w:eastAsia="ru-RU"/>
        </w:rPr>
        <w:t>ЛОГИКА И МЕТОДОЛОГИЯ НАУКИ</w:t>
      </w:r>
      <w:r w:rsidRPr="0011160D">
        <w:rPr>
          <w:b/>
          <w:sz w:val="24"/>
          <w:szCs w:val="24"/>
          <w:lang w:eastAsia="ru-RU"/>
        </w:rPr>
        <w:t>»</w:t>
      </w:r>
    </w:p>
    <w:p w:rsidR="00172238" w:rsidRPr="00913EFF" w:rsidRDefault="00172238" w:rsidP="00913EFF">
      <w:pPr>
        <w:spacing w:after="200" w:line="276" w:lineRule="auto"/>
        <w:contextualSpacing/>
        <w:jc w:val="left"/>
        <w:rPr>
          <w:sz w:val="24"/>
          <w:szCs w:val="24"/>
          <w:lang w:eastAsia="ru-RU"/>
        </w:rPr>
      </w:pPr>
    </w:p>
    <w:p w:rsidR="00192E2C" w:rsidRPr="00192E2C" w:rsidRDefault="00172238" w:rsidP="00192E2C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 xml:space="preserve">Направление подготовки – </w:t>
      </w:r>
      <w:r w:rsidR="00192E2C" w:rsidRPr="00192E2C">
        <w:rPr>
          <w:sz w:val="24"/>
          <w:szCs w:val="24"/>
          <w:lang w:eastAsia="ru-RU"/>
        </w:rPr>
        <w:t xml:space="preserve">13.04.02 «Электроэнергетика и электротехника» </w:t>
      </w:r>
    </w:p>
    <w:p w:rsidR="00172238" w:rsidRPr="00913EFF" w:rsidRDefault="00172238" w:rsidP="00913EFF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 xml:space="preserve">Квалификация (степень) выпускника – </w:t>
      </w:r>
      <w:r w:rsidR="00192E2C">
        <w:rPr>
          <w:sz w:val="24"/>
          <w:szCs w:val="24"/>
          <w:lang w:eastAsia="ru-RU"/>
        </w:rPr>
        <w:t>магистр</w:t>
      </w:r>
    </w:p>
    <w:p w:rsidR="00192E2C" w:rsidRPr="00192E2C" w:rsidRDefault="00192E2C" w:rsidP="00192E2C">
      <w:pPr>
        <w:contextualSpacing/>
        <w:rPr>
          <w:sz w:val="24"/>
          <w:szCs w:val="24"/>
          <w:lang w:eastAsia="ru-RU"/>
        </w:rPr>
      </w:pPr>
      <w:r w:rsidRPr="00192E2C">
        <w:rPr>
          <w:sz w:val="24"/>
          <w:szCs w:val="24"/>
          <w:lang w:eastAsia="ru-RU"/>
        </w:rPr>
        <w:t xml:space="preserve">Магистерская программа </w:t>
      </w:r>
      <w:r>
        <w:rPr>
          <w:sz w:val="24"/>
          <w:szCs w:val="24"/>
          <w:lang w:eastAsia="ru-RU"/>
        </w:rPr>
        <w:t xml:space="preserve">- </w:t>
      </w:r>
      <w:r w:rsidRPr="00192E2C">
        <w:rPr>
          <w:sz w:val="24"/>
          <w:szCs w:val="24"/>
          <w:lang w:eastAsia="ru-RU"/>
        </w:rPr>
        <w:t xml:space="preserve">«Современные технологии, менеджмент, аудит и аналитика </w:t>
      </w:r>
    </w:p>
    <w:p w:rsidR="00172238" w:rsidRPr="00913EFF" w:rsidRDefault="00192E2C" w:rsidP="00192E2C">
      <w:pPr>
        <w:contextualSpacing/>
        <w:rPr>
          <w:sz w:val="24"/>
          <w:szCs w:val="24"/>
          <w:lang w:eastAsia="ru-RU"/>
        </w:rPr>
      </w:pPr>
      <w:r w:rsidRPr="00192E2C">
        <w:rPr>
          <w:sz w:val="24"/>
          <w:szCs w:val="24"/>
          <w:lang w:eastAsia="ru-RU"/>
        </w:rPr>
        <w:t>в промышленной энергетике»</w:t>
      </w:r>
      <w:r>
        <w:rPr>
          <w:sz w:val="24"/>
          <w:szCs w:val="24"/>
          <w:lang w:eastAsia="ru-RU"/>
        </w:rPr>
        <w:t xml:space="preserve"> </w:t>
      </w:r>
    </w:p>
    <w:p w:rsidR="00172238" w:rsidRPr="00913EFF" w:rsidRDefault="00172238" w:rsidP="00913EFF">
      <w:pPr>
        <w:contextualSpacing/>
        <w:rPr>
          <w:b/>
          <w:sz w:val="24"/>
          <w:szCs w:val="24"/>
          <w:lang w:eastAsia="ru-RU"/>
        </w:rPr>
      </w:pPr>
      <w:r w:rsidRPr="00913EFF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72238" w:rsidRPr="00913EFF" w:rsidRDefault="00172238" w:rsidP="0011160D">
      <w:pPr>
        <w:ind w:firstLine="708"/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 xml:space="preserve">Дисциплина </w:t>
      </w:r>
      <w:r w:rsidR="00192E2C" w:rsidRPr="00192E2C">
        <w:rPr>
          <w:sz w:val="24"/>
          <w:szCs w:val="24"/>
          <w:lang w:eastAsia="ru-RU"/>
        </w:rPr>
        <w:t>«Логика и методология науки» (Б1.В.ДВ.1.1)</w:t>
      </w:r>
      <w:r w:rsidRPr="00913EFF">
        <w:rPr>
          <w:sz w:val="24"/>
          <w:szCs w:val="24"/>
          <w:lang w:eastAsia="ru-RU"/>
        </w:rPr>
        <w:t xml:space="preserve"> относится к </w:t>
      </w:r>
      <w:r w:rsidR="00192E2C">
        <w:rPr>
          <w:sz w:val="24"/>
          <w:szCs w:val="24"/>
          <w:lang w:eastAsia="ru-RU"/>
        </w:rPr>
        <w:t>вариативной ч</w:t>
      </w:r>
      <w:r w:rsidRPr="00913EFF">
        <w:rPr>
          <w:sz w:val="24"/>
          <w:szCs w:val="24"/>
          <w:lang w:eastAsia="ru-RU"/>
        </w:rPr>
        <w:t xml:space="preserve">асти и является </w:t>
      </w:r>
      <w:r w:rsidR="00192E2C">
        <w:rPr>
          <w:sz w:val="24"/>
          <w:szCs w:val="24"/>
          <w:lang w:eastAsia="ru-RU"/>
        </w:rPr>
        <w:t>дисциплиной по выбору.</w:t>
      </w:r>
    </w:p>
    <w:p w:rsidR="00172238" w:rsidRPr="00913EFF" w:rsidRDefault="00172238" w:rsidP="00913EFF">
      <w:pPr>
        <w:contextualSpacing/>
        <w:rPr>
          <w:b/>
          <w:sz w:val="24"/>
          <w:szCs w:val="24"/>
          <w:lang w:eastAsia="ru-RU"/>
        </w:rPr>
      </w:pPr>
      <w:r w:rsidRPr="00913EFF">
        <w:rPr>
          <w:b/>
          <w:sz w:val="24"/>
          <w:szCs w:val="24"/>
          <w:lang w:eastAsia="ru-RU"/>
        </w:rPr>
        <w:t>2. Цель и задачи дисциплины</w:t>
      </w:r>
    </w:p>
    <w:p w:rsidR="00172238" w:rsidRPr="00913EFF" w:rsidRDefault="00172238" w:rsidP="0011160D">
      <w:pPr>
        <w:ind w:firstLine="708"/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172238" w:rsidRPr="00913EFF" w:rsidRDefault="00172238" w:rsidP="00913EFF">
      <w:pPr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11160D" w:rsidRPr="0011160D" w:rsidRDefault="0011160D" w:rsidP="0011160D">
      <w:pPr>
        <w:ind w:left="426"/>
        <w:contextualSpacing/>
        <w:rPr>
          <w:sz w:val="24"/>
          <w:szCs w:val="24"/>
          <w:lang w:eastAsia="ru-RU"/>
        </w:rPr>
      </w:pPr>
      <w:r w:rsidRPr="0011160D">
        <w:rPr>
          <w:sz w:val="24"/>
          <w:szCs w:val="24"/>
          <w:lang w:eastAsia="ru-RU"/>
        </w:rPr>
        <w:t>- приобретение знаний, указанных в разделе 2 рабочей программы;</w:t>
      </w:r>
    </w:p>
    <w:p w:rsidR="0011160D" w:rsidRPr="0011160D" w:rsidRDefault="0011160D" w:rsidP="0011160D">
      <w:pPr>
        <w:ind w:left="426"/>
        <w:contextualSpacing/>
        <w:rPr>
          <w:sz w:val="24"/>
          <w:szCs w:val="24"/>
          <w:lang w:eastAsia="ru-RU"/>
        </w:rPr>
      </w:pPr>
      <w:r w:rsidRPr="0011160D">
        <w:rPr>
          <w:sz w:val="24"/>
          <w:szCs w:val="24"/>
          <w:lang w:eastAsia="ru-RU"/>
        </w:rPr>
        <w:t>- приобретение умений, указанных в разделе 2 рабочей программы;</w:t>
      </w:r>
    </w:p>
    <w:p w:rsidR="0011160D" w:rsidRPr="0011160D" w:rsidRDefault="0011160D" w:rsidP="0011160D">
      <w:pPr>
        <w:ind w:left="426"/>
        <w:contextualSpacing/>
        <w:rPr>
          <w:sz w:val="24"/>
          <w:szCs w:val="24"/>
          <w:lang w:eastAsia="ru-RU"/>
        </w:rPr>
      </w:pPr>
      <w:r w:rsidRPr="0011160D">
        <w:rPr>
          <w:sz w:val="24"/>
          <w:szCs w:val="24"/>
          <w:lang w:eastAsia="ru-RU"/>
        </w:rPr>
        <w:t>- приобретение навыков, указанных в разделе 2 рабочей программы.</w:t>
      </w:r>
    </w:p>
    <w:p w:rsidR="00172238" w:rsidRPr="00913EFF" w:rsidRDefault="00172238" w:rsidP="0011160D">
      <w:pPr>
        <w:ind w:firstLine="426"/>
        <w:contextualSpacing/>
        <w:rPr>
          <w:sz w:val="24"/>
          <w:szCs w:val="24"/>
          <w:lang w:eastAsia="ru-RU"/>
        </w:rPr>
      </w:pPr>
      <w:r w:rsidRPr="00913EFF">
        <w:rPr>
          <w:sz w:val="24"/>
          <w:szCs w:val="24"/>
          <w:lang w:eastAsia="ru-RU"/>
        </w:rPr>
        <w:t>Содержание курса включает изучение методов сбора, отработки, анализа и представления информации, необходимой для принятия маркетинговых решений.</w:t>
      </w:r>
    </w:p>
    <w:p w:rsidR="00172238" w:rsidRPr="0001043D" w:rsidRDefault="00172238" w:rsidP="0001043D">
      <w:pPr>
        <w:contextualSpacing/>
        <w:rPr>
          <w:b/>
          <w:sz w:val="24"/>
          <w:szCs w:val="24"/>
          <w:lang w:eastAsia="ru-RU"/>
        </w:rPr>
      </w:pPr>
      <w:r w:rsidRPr="0001043D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172238" w:rsidRPr="0001043D" w:rsidRDefault="00172238" w:rsidP="0011160D">
      <w:pPr>
        <w:ind w:firstLine="708"/>
        <w:contextualSpacing/>
        <w:rPr>
          <w:rFonts w:ascii="Calibri" w:hAnsi="Calibri"/>
          <w:sz w:val="22"/>
          <w:szCs w:val="22"/>
          <w:lang w:eastAsia="ru-RU"/>
        </w:rPr>
      </w:pPr>
      <w:r w:rsidRPr="0001043D">
        <w:rPr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01043D">
        <w:rPr>
          <w:rFonts w:ascii="Calibri" w:hAnsi="Calibri"/>
          <w:sz w:val="22"/>
          <w:szCs w:val="22"/>
          <w:lang w:eastAsia="ru-RU"/>
        </w:rPr>
        <w:t xml:space="preserve"> </w:t>
      </w:r>
    </w:p>
    <w:p w:rsidR="00172238" w:rsidRPr="0001043D" w:rsidRDefault="00192E2C" w:rsidP="0001043D">
      <w:pPr>
        <w:contextualSpacing/>
        <w:rPr>
          <w:sz w:val="24"/>
          <w:szCs w:val="24"/>
          <w:lang w:eastAsia="ru-RU"/>
        </w:rPr>
      </w:pPr>
      <w:r w:rsidRPr="00192E2C">
        <w:rPr>
          <w:sz w:val="24"/>
          <w:szCs w:val="24"/>
          <w:lang w:eastAsia="ru-RU"/>
        </w:rPr>
        <w:t>ОК-1, 2, 3; ОПК-2, 4; ПК-1, 2, 6, 7, 8, 15, 20, 21</w:t>
      </w:r>
      <w:r w:rsidR="00172238" w:rsidRPr="0001043D">
        <w:rPr>
          <w:sz w:val="24"/>
          <w:szCs w:val="24"/>
          <w:lang w:eastAsia="ru-RU"/>
        </w:rPr>
        <w:t>.</w:t>
      </w:r>
    </w:p>
    <w:p w:rsidR="00172238" w:rsidRPr="0001043D" w:rsidRDefault="00172238" w:rsidP="0001043D">
      <w:pPr>
        <w:contextualSpacing/>
        <w:rPr>
          <w:sz w:val="24"/>
          <w:szCs w:val="24"/>
          <w:lang w:eastAsia="ru-RU"/>
        </w:rPr>
      </w:pPr>
      <w:r w:rsidRPr="0001043D"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172238" w:rsidRPr="0011160D" w:rsidRDefault="00172238" w:rsidP="0001043D">
      <w:pPr>
        <w:contextualSpacing/>
        <w:rPr>
          <w:b/>
          <w:i/>
          <w:sz w:val="24"/>
          <w:szCs w:val="24"/>
          <w:lang w:eastAsia="ru-RU"/>
        </w:rPr>
      </w:pPr>
      <w:r w:rsidRPr="0011160D">
        <w:rPr>
          <w:b/>
          <w:i/>
          <w:sz w:val="24"/>
          <w:szCs w:val="24"/>
          <w:lang w:eastAsia="ru-RU"/>
        </w:rPr>
        <w:t>ЗНАТЬ: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 xml:space="preserve">основания единства философского и научного знания; 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основные критерии истинности научного знания;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основные особенности научного метода познания;</w:t>
      </w:r>
    </w:p>
    <w:p w:rsid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связь общенаучных и конкретно-научных методов исследования</w:t>
      </w:r>
      <w:r>
        <w:rPr>
          <w:sz w:val="24"/>
          <w:szCs w:val="24"/>
          <w:lang w:eastAsia="ru-RU"/>
        </w:rPr>
        <w:t>.</w:t>
      </w:r>
    </w:p>
    <w:p w:rsidR="00172238" w:rsidRPr="0011160D" w:rsidRDefault="00172238" w:rsidP="0001043D">
      <w:pPr>
        <w:tabs>
          <w:tab w:val="left" w:pos="0"/>
        </w:tabs>
        <w:rPr>
          <w:b/>
          <w:i/>
          <w:sz w:val="24"/>
          <w:szCs w:val="24"/>
          <w:lang w:eastAsia="ru-RU"/>
        </w:rPr>
      </w:pPr>
      <w:r w:rsidRPr="0011160D">
        <w:rPr>
          <w:b/>
          <w:i/>
          <w:sz w:val="24"/>
          <w:szCs w:val="24"/>
          <w:lang w:eastAsia="ru-RU"/>
        </w:rPr>
        <w:t>УМЕТЬ: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применять методологию научных исследований и методологию научного творчества;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применять методы, приемы и средства научного познания в познавательной и практической деятельности.</w:t>
      </w:r>
    </w:p>
    <w:p w:rsidR="00172238" w:rsidRPr="0011160D" w:rsidRDefault="00172238" w:rsidP="0001043D">
      <w:pPr>
        <w:tabs>
          <w:tab w:val="left" w:pos="0"/>
        </w:tabs>
        <w:rPr>
          <w:b/>
          <w:i/>
          <w:sz w:val="24"/>
          <w:szCs w:val="24"/>
          <w:lang w:eastAsia="ru-RU"/>
        </w:rPr>
      </w:pPr>
      <w:r w:rsidRPr="0011160D">
        <w:rPr>
          <w:b/>
          <w:i/>
          <w:sz w:val="24"/>
          <w:szCs w:val="24"/>
          <w:lang w:eastAsia="ru-RU"/>
        </w:rPr>
        <w:t>ВЛАДЕТЬ: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основными методами научного познания;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 xml:space="preserve">методами научного поиска; 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стилем научного исследования и нормами методологической культуры творческого мышления;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логикой научного познания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методикой анализа научных текстов;</w:t>
      </w:r>
    </w:p>
    <w:p w:rsidR="00F2355E" w:rsidRPr="00F2355E" w:rsidRDefault="00F2355E" w:rsidP="00F2355E">
      <w:pPr>
        <w:numPr>
          <w:ilvl w:val="0"/>
          <w:numId w:val="6"/>
        </w:numPr>
        <w:tabs>
          <w:tab w:val="left" w:pos="0"/>
        </w:tabs>
        <w:ind w:left="0" w:firstLine="426"/>
        <w:rPr>
          <w:sz w:val="24"/>
          <w:szCs w:val="24"/>
          <w:lang w:eastAsia="ru-RU"/>
        </w:rPr>
      </w:pPr>
      <w:r w:rsidRPr="00F2355E">
        <w:rPr>
          <w:sz w:val="24"/>
          <w:szCs w:val="24"/>
          <w:lang w:eastAsia="ru-RU"/>
        </w:rPr>
        <w:t>критериями истинности знания.</w:t>
      </w:r>
    </w:p>
    <w:p w:rsidR="00172238" w:rsidRDefault="00172238" w:rsidP="00A73BAA">
      <w:pPr>
        <w:rPr>
          <w:b/>
          <w:bCs/>
          <w:sz w:val="24"/>
          <w:szCs w:val="24"/>
          <w:lang w:val="en-US"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proofErr w:type="spellStart"/>
      <w:r w:rsidRPr="005C548A">
        <w:rPr>
          <w:sz w:val="24"/>
          <w:szCs w:val="24"/>
          <w:lang w:eastAsia="ru-RU"/>
        </w:rPr>
        <w:t>Парадигмальная</w:t>
      </w:r>
      <w:proofErr w:type="spellEnd"/>
      <w:r w:rsidRPr="005C548A">
        <w:rPr>
          <w:sz w:val="24"/>
          <w:szCs w:val="24"/>
          <w:lang w:eastAsia="ru-RU"/>
        </w:rPr>
        <w:t xml:space="preserve"> природа научного знания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t>Общее представление о научном познании и научной методологии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t>Логика и методология науки как общая теория истины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t>Элементы логики высказываний – рабочего языка современной методологии науки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t>Метод, методология, научный вывод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lastRenderedPageBreak/>
        <w:t xml:space="preserve">Открытие и изобретение научной истины. Проблема абдукции 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t>Развитие научной истины. Проблема дедукции</w:t>
      </w:r>
    </w:p>
    <w:p w:rsidR="005C548A" w:rsidRP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t>Обоснование научной истины. Проблема индукции</w:t>
      </w:r>
    </w:p>
    <w:p w:rsidR="005C548A" w:rsidRDefault="005C548A" w:rsidP="0011160D">
      <w:pPr>
        <w:numPr>
          <w:ilvl w:val="0"/>
          <w:numId w:val="15"/>
        </w:numPr>
        <w:ind w:left="709"/>
        <w:rPr>
          <w:sz w:val="24"/>
          <w:szCs w:val="24"/>
          <w:lang w:eastAsia="ru-RU"/>
        </w:rPr>
      </w:pPr>
      <w:r w:rsidRPr="005C548A">
        <w:rPr>
          <w:sz w:val="24"/>
          <w:szCs w:val="24"/>
          <w:lang w:eastAsia="ru-RU"/>
        </w:rPr>
        <w:t>Научная аргументация</w:t>
      </w:r>
    </w:p>
    <w:p w:rsidR="00172238" w:rsidRPr="00D22E88" w:rsidRDefault="00172238" w:rsidP="00A73BAA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172238" w:rsidRPr="00640D8B" w:rsidRDefault="00172238" w:rsidP="00A73BAA">
      <w:pPr>
        <w:rPr>
          <w:b/>
          <w:i/>
          <w:sz w:val="24"/>
          <w:szCs w:val="24"/>
          <w:lang w:eastAsia="ru-RU"/>
        </w:rPr>
      </w:pPr>
      <w:r w:rsidRPr="00640D8B">
        <w:rPr>
          <w:b/>
          <w:i/>
          <w:sz w:val="24"/>
          <w:szCs w:val="24"/>
          <w:lang w:eastAsia="ru-RU"/>
        </w:rPr>
        <w:t xml:space="preserve"> Для очной формы обучения:</w:t>
      </w:r>
    </w:p>
    <w:p w:rsidR="00172238" w:rsidRPr="00D22E88" w:rsidRDefault="00172238" w:rsidP="00A73BAA">
      <w:pPr>
        <w:rPr>
          <w:sz w:val="24"/>
          <w:szCs w:val="24"/>
          <w:lang w:eastAsia="ru-RU"/>
        </w:rPr>
      </w:pPr>
      <w:bookmarkStart w:id="0" w:name="_GoBack"/>
      <w:bookmarkEnd w:id="0"/>
      <w:r w:rsidRPr="00D22E88">
        <w:rPr>
          <w:sz w:val="24"/>
          <w:szCs w:val="24"/>
          <w:lang w:eastAsia="ru-RU"/>
        </w:rPr>
        <w:t xml:space="preserve">Объем дисциплины – </w:t>
      </w:r>
      <w:r w:rsidR="00A16403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</w:t>
      </w:r>
      <w:r w:rsidRPr="00D22E88">
        <w:rPr>
          <w:sz w:val="24"/>
          <w:szCs w:val="24"/>
          <w:lang w:eastAsia="ru-RU"/>
        </w:rPr>
        <w:t>зачетные единицы (</w:t>
      </w:r>
      <w:r>
        <w:rPr>
          <w:sz w:val="24"/>
          <w:szCs w:val="24"/>
          <w:lang w:eastAsia="ru-RU"/>
        </w:rPr>
        <w:t>1</w:t>
      </w:r>
      <w:r w:rsidR="00A16403">
        <w:rPr>
          <w:sz w:val="24"/>
          <w:szCs w:val="24"/>
          <w:lang w:eastAsia="ru-RU"/>
        </w:rPr>
        <w:t>80</w:t>
      </w:r>
      <w:r w:rsidRPr="00D22E88">
        <w:rPr>
          <w:sz w:val="24"/>
          <w:szCs w:val="24"/>
          <w:lang w:eastAsia="ru-RU"/>
        </w:rPr>
        <w:t xml:space="preserve"> час.), в том числе:</w:t>
      </w:r>
    </w:p>
    <w:p w:rsidR="00172238" w:rsidRPr="00D22E88" w:rsidRDefault="00172238" w:rsidP="0011160D">
      <w:pPr>
        <w:ind w:left="284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– </w:t>
      </w:r>
      <w:r w:rsidR="00A16403">
        <w:rPr>
          <w:sz w:val="24"/>
          <w:szCs w:val="24"/>
          <w:lang w:eastAsia="ru-RU"/>
        </w:rPr>
        <w:t>18</w:t>
      </w:r>
      <w:r w:rsidRPr="00D22E88">
        <w:rPr>
          <w:sz w:val="24"/>
          <w:szCs w:val="24"/>
          <w:lang w:eastAsia="ru-RU"/>
        </w:rPr>
        <w:t xml:space="preserve"> час.</w:t>
      </w:r>
    </w:p>
    <w:p w:rsidR="00172238" w:rsidRPr="00D22E88" w:rsidRDefault="00172238" w:rsidP="0011160D">
      <w:pPr>
        <w:ind w:left="284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1</w:t>
      </w:r>
      <w:r w:rsidR="00A16403">
        <w:rPr>
          <w:sz w:val="24"/>
          <w:szCs w:val="24"/>
          <w:lang w:eastAsia="ru-RU"/>
        </w:rPr>
        <w:t>8</w:t>
      </w:r>
      <w:r w:rsidRPr="00D22E88">
        <w:rPr>
          <w:sz w:val="24"/>
          <w:szCs w:val="24"/>
          <w:lang w:eastAsia="ru-RU"/>
        </w:rPr>
        <w:t xml:space="preserve"> час.</w:t>
      </w:r>
    </w:p>
    <w:p w:rsidR="00172238" w:rsidRDefault="00172238" w:rsidP="0011160D">
      <w:pPr>
        <w:ind w:left="284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 w:rsidR="00A16403">
        <w:rPr>
          <w:sz w:val="24"/>
          <w:szCs w:val="24"/>
          <w:lang w:eastAsia="ru-RU"/>
        </w:rPr>
        <w:t>144</w:t>
      </w:r>
      <w:r w:rsidRPr="00D22E88">
        <w:rPr>
          <w:sz w:val="24"/>
          <w:szCs w:val="24"/>
          <w:lang w:eastAsia="ru-RU"/>
        </w:rPr>
        <w:t xml:space="preserve"> час.</w:t>
      </w:r>
    </w:p>
    <w:p w:rsidR="00172238" w:rsidRDefault="00172238" w:rsidP="00A73B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Pr="00D22E88">
        <w:rPr>
          <w:sz w:val="24"/>
          <w:szCs w:val="24"/>
          <w:lang w:eastAsia="ru-RU"/>
        </w:rPr>
        <w:t xml:space="preserve">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 w:rsidR="00A16403">
        <w:rPr>
          <w:sz w:val="24"/>
          <w:szCs w:val="24"/>
          <w:lang w:eastAsia="ru-RU"/>
        </w:rPr>
        <w:t>зачет</w:t>
      </w:r>
    </w:p>
    <w:p w:rsidR="00172238" w:rsidRPr="00640D8B" w:rsidRDefault="0011160D" w:rsidP="00EC7F56">
      <w:pPr>
        <w:rPr>
          <w:b/>
          <w:bCs/>
          <w:i/>
          <w:sz w:val="24"/>
        </w:rPr>
      </w:pPr>
      <w:r w:rsidRPr="00640D8B">
        <w:rPr>
          <w:b/>
          <w:i/>
          <w:sz w:val="24"/>
        </w:rPr>
        <w:t>Для заочной формы обучения:</w:t>
      </w:r>
    </w:p>
    <w:p w:rsidR="0011160D" w:rsidRPr="0011160D" w:rsidRDefault="0011160D" w:rsidP="0011160D">
      <w:pPr>
        <w:rPr>
          <w:bCs/>
          <w:sz w:val="24"/>
        </w:rPr>
      </w:pPr>
      <w:r w:rsidRPr="0011160D">
        <w:rPr>
          <w:bCs/>
          <w:sz w:val="24"/>
        </w:rPr>
        <w:t>Объем дисциплины – 5 зачетные единицы (180 час.), в том числе:</w:t>
      </w:r>
    </w:p>
    <w:p w:rsidR="0011160D" w:rsidRPr="0011160D" w:rsidRDefault="0011160D" w:rsidP="0011160D">
      <w:pPr>
        <w:ind w:left="284"/>
        <w:rPr>
          <w:bCs/>
          <w:sz w:val="24"/>
        </w:rPr>
      </w:pPr>
      <w:r w:rsidRPr="0011160D">
        <w:rPr>
          <w:bCs/>
          <w:sz w:val="24"/>
        </w:rPr>
        <w:t>лекции – 1</w:t>
      </w:r>
      <w:r>
        <w:rPr>
          <w:bCs/>
          <w:sz w:val="24"/>
        </w:rPr>
        <w:t>0</w:t>
      </w:r>
      <w:r w:rsidRPr="0011160D">
        <w:rPr>
          <w:bCs/>
          <w:sz w:val="24"/>
        </w:rPr>
        <w:t xml:space="preserve"> час.</w:t>
      </w:r>
    </w:p>
    <w:p w:rsidR="0011160D" w:rsidRPr="0011160D" w:rsidRDefault="0011160D" w:rsidP="0011160D">
      <w:pPr>
        <w:ind w:left="284"/>
        <w:rPr>
          <w:bCs/>
          <w:sz w:val="24"/>
        </w:rPr>
      </w:pPr>
      <w:r w:rsidRPr="0011160D">
        <w:rPr>
          <w:bCs/>
          <w:sz w:val="24"/>
        </w:rPr>
        <w:t>практические занятия – 1</w:t>
      </w:r>
      <w:r>
        <w:rPr>
          <w:bCs/>
          <w:sz w:val="24"/>
        </w:rPr>
        <w:t>0</w:t>
      </w:r>
      <w:r w:rsidRPr="0011160D">
        <w:rPr>
          <w:bCs/>
          <w:sz w:val="24"/>
        </w:rPr>
        <w:t xml:space="preserve"> час.</w:t>
      </w:r>
    </w:p>
    <w:p w:rsidR="0011160D" w:rsidRDefault="0011160D" w:rsidP="0011160D">
      <w:pPr>
        <w:ind w:left="284"/>
        <w:rPr>
          <w:bCs/>
          <w:sz w:val="24"/>
        </w:rPr>
      </w:pPr>
      <w:r w:rsidRPr="0011160D">
        <w:rPr>
          <w:bCs/>
          <w:sz w:val="24"/>
        </w:rPr>
        <w:t>самостоятельная работа – 1</w:t>
      </w:r>
      <w:r>
        <w:rPr>
          <w:bCs/>
          <w:sz w:val="24"/>
        </w:rPr>
        <w:t>56</w:t>
      </w:r>
      <w:r w:rsidRPr="0011160D">
        <w:rPr>
          <w:bCs/>
          <w:sz w:val="24"/>
        </w:rPr>
        <w:t xml:space="preserve"> час.</w:t>
      </w:r>
    </w:p>
    <w:p w:rsidR="0011160D" w:rsidRPr="0011160D" w:rsidRDefault="0011160D" w:rsidP="0011160D">
      <w:pPr>
        <w:ind w:left="284"/>
        <w:rPr>
          <w:bCs/>
          <w:sz w:val="24"/>
        </w:rPr>
      </w:pPr>
      <w:r>
        <w:rPr>
          <w:bCs/>
          <w:sz w:val="24"/>
        </w:rPr>
        <w:t>контроль – 4 час.</w:t>
      </w:r>
    </w:p>
    <w:p w:rsidR="0011160D" w:rsidRPr="0011160D" w:rsidRDefault="0011160D" w:rsidP="0011160D">
      <w:pPr>
        <w:rPr>
          <w:bCs/>
          <w:sz w:val="24"/>
        </w:rPr>
      </w:pPr>
      <w:r w:rsidRPr="0011160D">
        <w:rPr>
          <w:bCs/>
          <w:sz w:val="24"/>
        </w:rPr>
        <w:t>форма контроля знаний – зачет</w:t>
      </w:r>
    </w:p>
    <w:p w:rsidR="00172238" w:rsidRPr="0011160D" w:rsidRDefault="00172238" w:rsidP="0011160D">
      <w:pPr>
        <w:rPr>
          <w:bCs/>
          <w:sz w:val="24"/>
        </w:rPr>
      </w:pPr>
    </w:p>
    <w:sectPr w:rsidR="00172238" w:rsidRPr="0011160D" w:rsidSect="00F3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063173"/>
    <w:multiLevelType w:val="hybridMultilevel"/>
    <w:tmpl w:val="89F644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1043D"/>
    <w:rsid w:val="000129B7"/>
    <w:rsid w:val="00067AB3"/>
    <w:rsid w:val="00095EE1"/>
    <w:rsid w:val="000A2097"/>
    <w:rsid w:val="000C32D9"/>
    <w:rsid w:val="000D47E7"/>
    <w:rsid w:val="0011160D"/>
    <w:rsid w:val="00153846"/>
    <w:rsid w:val="00172238"/>
    <w:rsid w:val="00192E2C"/>
    <w:rsid w:val="001B453A"/>
    <w:rsid w:val="001C3F5B"/>
    <w:rsid w:val="0020509A"/>
    <w:rsid w:val="00223801"/>
    <w:rsid w:val="002B76E9"/>
    <w:rsid w:val="002D13AD"/>
    <w:rsid w:val="002F0BC0"/>
    <w:rsid w:val="00311788"/>
    <w:rsid w:val="0031215D"/>
    <w:rsid w:val="003162E1"/>
    <w:rsid w:val="00353140"/>
    <w:rsid w:val="00355971"/>
    <w:rsid w:val="00371273"/>
    <w:rsid w:val="003F4EEF"/>
    <w:rsid w:val="00411039"/>
    <w:rsid w:val="00414961"/>
    <w:rsid w:val="004412A4"/>
    <w:rsid w:val="00443C3B"/>
    <w:rsid w:val="0045011F"/>
    <w:rsid w:val="004B474C"/>
    <w:rsid w:val="00524B15"/>
    <w:rsid w:val="00525283"/>
    <w:rsid w:val="005268DC"/>
    <w:rsid w:val="00532E42"/>
    <w:rsid w:val="0053783F"/>
    <w:rsid w:val="00557DBB"/>
    <w:rsid w:val="00574BCF"/>
    <w:rsid w:val="005C548A"/>
    <w:rsid w:val="00640D8B"/>
    <w:rsid w:val="006562D7"/>
    <w:rsid w:val="00666D2F"/>
    <w:rsid w:val="006722F2"/>
    <w:rsid w:val="006E3970"/>
    <w:rsid w:val="006F4139"/>
    <w:rsid w:val="00736F93"/>
    <w:rsid w:val="0076427C"/>
    <w:rsid w:val="007845A6"/>
    <w:rsid w:val="007928C7"/>
    <w:rsid w:val="00797731"/>
    <w:rsid w:val="007A134B"/>
    <w:rsid w:val="007A2893"/>
    <w:rsid w:val="007E1EB4"/>
    <w:rsid w:val="00880949"/>
    <w:rsid w:val="008A5692"/>
    <w:rsid w:val="008E2CE8"/>
    <w:rsid w:val="0090364D"/>
    <w:rsid w:val="00913EFF"/>
    <w:rsid w:val="009655D9"/>
    <w:rsid w:val="00970880"/>
    <w:rsid w:val="009B0765"/>
    <w:rsid w:val="009B1AA9"/>
    <w:rsid w:val="009E1EF5"/>
    <w:rsid w:val="00A16403"/>
    <w:rsid w:val="00A27875"/>
    <w:rsid w:val="00A4277D"/>
    <w:rsid w:val="00A73BAA"/>
    <w:rsid w:val="00AC5EC8"/>
    <w:rsid w:val="00B66E54"/>
    <w:rsid w:val="00BB1624"/>
    <w:rsid w:val="00C23BF5"/>
    <w:rsid w:val="00C3595B"/>
    <w:rsid w:val="00C676CB"/>
    <w:rsid w:val="00C81948"/>
    <w:rsid w:val="00CC300C"/>
    <w:rsid w:val="00CD0CEF"/>
    <w:rsid w:val="00D0078D"/>
    <w:rsid w:val="00D22E88"/>
    <w:rsid w:val="00D55FCE"/>
    <w:rsid w:val="00DB6D9B"/>
    <w:rsid w:val="00DC5B01"/>
    <w:rsid w:val="00DD19B0"/>
    <w:rsid w:val="00E12811"/>
    <w:rsid w:val="00E42636"/>
    <w:rsid w:val="00E84500"/>
    <w:rsid w:val="00E96579"/>
    <w:rsid w:val="00EA1B89"/>
    <w:rsid w:val="00EB0D28"/>
    <w:rsid w:val="00EC7F56"/>
    <w:rsid w:val="00EE5638"/>
    <w:rsid w:val="00F2355E"/>
    <w:rsid w:val="00F25810"/>
    <w:rsid w:val="00F361F7"/>
    <w:rsid w:val="00F36B94"/>
    <w:rsid w:val="00F57533"/>
    <w:rsid w:val="00F803DC"/>
    <w:rsid w:val="00F87D8E"/>
    <w:rsid w:val="00F9130B"/>
    <w:rsid w:val="00FA64B4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7"/>
    <w:pPr>
      <w:spacing w:after="0" w:line="24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7"/>
    <w:pPr>
      <w:spacing w:after="0" w:line="24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Ляля</dc:creator>
  <cp:lastModifiedBy>Kudrin</cp:lastModifiedBy>
  <cp:revision>3</cp:revision>
  <cp:lastPrinted>2016-12-16T11:04:00Z</cp:lastPrinted>
  <dcterms:created xsi:type="dcterms:W3CDTF">2018-06-28T10:29:00Z</dcterms:created>
  <dcterms:modified xsi:type="dcterms:W3CDTF">2018-06-28T10:30:00Z</dcterms:modified>
</cp:coreProperties>
</file>