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64" w:rsidRPr="0088489A" w:rsidRDefault="00E84964" w:rsidP="0088489A">
      <w:pPr>
        <w:jc w:val="center"/>
        <w:rPr>
          <w:b/>
        </w:rPr>
      </w:pPr>
      <w:r w:rsidRPr="0088489A">
        <w:rPr>
          <w:b/>
        </w:rPr>
        <w:t>АННОТАЦИЯ</w:t>
      </w:r>
    </w:p>
    <w:p w:rsidR="00E84964" w:rsidRPr="0088489A" w:rsidRDefault="00E84964" w:rsidP="0088489A">
      <w:pPr>
        <w:jc w:val="center"/>
        <w:rPr>
          <w:b/>
        </w:rPr>
      </w:pPr>
      <w:r w:rsidRPr="0088489A">
        <w:rPr>
          <w:b/>
        </w:rPr>
        <w:t>Дисциплины</w:t>
      </w:r>
    </w:p>
    <w:p w:rsidR="00E84964" w:rsidRPr="0088489A" w:rsidRDefault="00E84964" w:rsidP="0088489A">
      <w:pPr>
        <w:jc w:val="center"/>
        <w:rPr>
          <w:b/>
        </w:rPr>
      </w:pPr>
      <w:r w:rsidRPr="0088489A">
        <w:rPr>
          <w:b/>
        </w:rPr>
        <w:t>«ОСНОВЫ ПОДГОТОВКИ ДИССЕРТАЦИИ»</w:t>
      </w:r>
    </w:p>
    <w:p w:rsidR="00E84964" w:rsidRPr="00E84964" w:rsidRDefault="00E84964" w:rsidP="0088489A">
      <w:pPr>
        <w:jc w:val="both"/>
      </w:pPr>
      <w:r w:rsidRPr="00E84964">
        <w:t>Направление подготовки – 13.04.02 «Электроэнергетика и электротехника»</w:t>
      </w:r>
    </w:p>
    <w:p w:rsidR="00E84964" w:rsidRPr="00E84964" w:rsidRDefault="00E84964" w:rsidP="0088489A">
      <w:pPr>
        <w:jc w:val="both"/>
      </w:pPr>
      <w:r w:rsidRPr="00E84964">
        <w:t>Квалификация (степень) выпускника – Магистр</w:t>
      </w:r>
    </w:p>
    <w:p w:rsidR="00E84964" w:rsidRPr="00E84964" w:rsidRDefault="00E84964" w:rsidP="0088489A">
      <w:pPr>
        <w:jc w:val="both"/>
      </w:pPr>
      <w:r w:rsidRPr="00E84964">
        <w:t>Магистерская программа «Современные технологии, менеджмент, аудит и</w:t>
      </w:r>
    </w:p>
    <w:p w:rsidR="00E84964" w:rsidRPr="00E84964" w:rsidRDefault="00E84964" w:rsidP="0088489A">
      <w:pPr>
        <w:jc w:val="both"/>
      </w:pPr>
      <w:r w:rsidRPr="00E84964">
        <w:t>аналитика в промышленной энергетике»</w:t>
      </w:r>
    </w:p>
    <w:p w:rsidR="0088489A" w:rsidRDefault="00E84964" w:rsidP="0088489A">
      <w:pPr>
        <w:pStyle w:val="a"/>
        <w:spacing w:after="0" w:line="240" w:lineRule="auto"/>
      </w:pPr>
      <w:r w:rsidRPr="00E84964">
        <w:t>Место дисциплины в структуре основной профессиональной</w:t>
      </w:r>
      <w:r w:rsidR="0088489A">
        <w:t xml:space="preserve"> </w:t>
      </w:r>
      <w:r w:rsidRPr="00E84964">
        <w:t>образовательной программы</w:t>
      </w:r>
      <w:r w:rsidR="0088489A">
        <w:t xml:space="preserve"> </w:t>
      </w:r>
      <w:r w:rsidRPr="00E84964">
        <w:t>Дисциплина «Основы подготовки диссертации» (Б1.В.ДВ.1.2) относится к</w:t>
      </w:r>
      <w:r w:rsidR="0088489A">
        <w:t xml:space="preserve"> </w:t>
      </w:r>
      <w:r w:rsidRPr="00E84964">
        <w:t>вариативной части и является дисциплиной по выбору обучающегося.</w:t>
      </w:r>
    </w:p>
    <w:p w:rsidR="00E84964" w:rsidRPr="00E84964" w:rsidRDefault="00E84964" w:rsidP="0088489A">
      <w:pPr>
        <w:pStyle w:val="a"/>
        <w:spacing w:after="0" w:line="240" w:lineRule="auto"/>
      </w:pPr>
      <w:r w:rsidRPr="00E84964">
        <w:t>Цель и задачи дисциплины</w:t>
      </w:r>
      <w:r w:rsidR="0088489A">
        <w:t>:</w:t>
      </w:r>
    </w:p>
    <w:p w:rsidR="00E84964" w:rsidRPr="00E84964" w:rsidRDefault="00E84964" w:rsidP="0088489A">
      <w:pPr>
        <w:ind w:firstLine="360"/>
        <w:jc w:val="both"/>
      </w:pPr>
      <w:r w:rsidRPr="00E84964">
        <w:t>Целью изучения дисциплины является формирование компетенций,</w:t>
      </w:r>
      <w:r w:rsidR="0088489A">
        <w:t xml:space="preserve"> </w:t>
      </w:r>
      <w:r w:rsidRPr="00E84964">
        <w:t>указанных в разделе 2 рабочей программы.</w:t>
      </w:r>
    </w:p>
    <w:p w:rsidR="00E84964" w:rsidRPr="00E84964" w:rsidRDefault="00E84964" w:rsidP="0088489A">
      <w:pPr>
        <w:ind w:firstLine="360"/>
        <w:jc w:val="both"/>
      </w:pPr>
      <w:r w:rsidRPr="00E84964">
        <w:t>Для достижения поставленной цели решаются следующие задачи:</w:t>
      </w:r>
    </w:p>
    <w:p w:rsidR="00E84964" w:rsidRPr="00E84964" w:rsidRDefault="00E84964" w:rsidP="0088489A">
      <w:pPr>
        <w:pStyle w:val="a"/>
        <w:numPr>
          <w:ilvl w:val="0"/>
          <w:numId w:val="4"/>
        </w:numPr>
        <w:spacing w:after="0" w:line="240" w:lineRule="auto"/>
      </w:pPr>
      <w:r w:rsidRPr="00E84964">
        <w:t>приобретение знаний, указанных в разделе 2 рабочей программы;</w:t>
      </w:r>
    </w:p>
    <w:p w:rsidR="00E84964" w:rsidRPr="00E84964" w:rsidRDefault="00E84964" w:rsidP="0088489A">
      <w:pPr>
        <w:pStyle w:val="a"/>
        <w:numPr>
          <w:ilvl w:val="0"/>
          <w:numId w:val="4"/>
        </w:numPr>
        <w:spacing w:after="0" w:line="240" w:lineRule="auto"/>
      </w:pPr>
      <w:r w:rsidRPr="00E84964">
        <w:t>приобретение умений, указанных в разделе 2 рабочей программы;</w:t>
      </w:r>
    </w:p>
    <w:p w:rsidR="00E84964" w:rsidRPr="00E84964" w:rsidRDefault="00E84964" w:rsidP="0088489A">
      <w:pPr>
        <w:pStyle w:val="a"/>
        <w:numPr>
          <w:ilvl w:val="0"/>
          <w:numId w:val="4"/>
        </w:numPr>
        <w:spacing w:after="0" w:line="240" w:lineRule="auto"/>
      </w:pPr>
      <w:r w:rsidRPr="00E84964">
        <w:t>приобретение навыков, указанных в разделе 2 рабочей программы.</w:t>
      </w:r>
    </w:p>
    <w:p w:rsidR="0088489A" w:rsidRDefault="00E84964" w:rsidP="0088489A">
      <w:pPr>
        <w:pStyle w:val="a"/>
        <w:spacing w:after="0" w:line="240" w:lineRule="auto"/>
      </w:pPr>
      <w:r w:rsidRPr="00E84964">
        <w:t>Перечень планируемых результатов обучения по дисциплине</w:t>
      </w:r>
      <w:r w:rsidR="0088489A">
        <w:t xml:space="preserve"> </w:t>
      </w:r>
    </w:p>
    <w:p w:rsidR="00E84964" w:rsidRPr="00E84964" w:rsidRDefault="00E84964" w:rsidP="0088489A">
      <w:r w:rsidRPr="00E84964">
        <w:t>Изучение дисциплины направлено на формирование следующих</w:t>
      </w:r>
      <w:r w:rsidR="0088489A">
        <w:t xml:space="preserve"> </w:t>
      </w:r>
      <w:r w:rsidRPr="00E84964">
        <w:t>компетенций: ОК – 1, ОК – 2, ОПК – 2, ОПК – 4, ПК – 2, ПК – 6, ПК – 15, ПК</w:t>
      </w:r>
    </w:p>
    <w:p w:rsidR="00E84964" w:rsidRPr="00E84964" w:rsidRDefault="00E84964" w:rsidP="0088489A">
      <w:pPr>
        <w:jc w:val="both"/>
      </w:pPr>
      <w:r w:rsidRPr="00E84964">
        <w:t>– 20, ПК – 21.</w:t>
      </w:r>
    </w:p>
    <w:p w:rsidR="00E84964" w:rsidRPr="00E84964" w:rsidRDefault="00E84964" w:rsidP="0088489A">
      <w:pPr>
        <w:jc w:val="both"/>
      </w:pPr>
      <w:r w:rsidRPr="00E84964">
        <w:t>В результате освоения дисциплины обучающийся должен:</w:t>
      </w:r>
    </w:p>
    <w:p w:rsidR="00E84964" w:rsidRPr="0088489A" w:rsidRDefault="00E84964" w:rsidP="0088489A">
      <w:pPr>
        <w:jc w:val="both"/>
        <w:rPr>
          <w:b/>
        </w:rPr>
      </w:pPr>
      <w:r w:rsidRPr="0088489A">
        <w:rPr>
          <w:b/>
        </w:rPr>
        <w:t>ЗНАТЬ:</w:t>
      </w:r>
    </w:p>
    <w:p w:rsidR="00E84964" w:rsidRPr="00E84964" w:rsidRDefault="00E84964" w:rsidP="0088489A">
      <w:pPr>
        <w:pStyle w:val="a"/>
        <w:numPr>
          <w:ilvl w:val="0"/>
          <w:numId w:val="5"/>
        </w:numPr>
        <w:spacing w:after="0" w:line="240" w:lineRule="auto"/>
      </w:pPr>
      <w:r w:rsidRPr="00E84964">
        <w:t>современное состояние и тенденции развития теплоэнергетики;</w:t>
      </w:r>
    </w:p>
    <w:p w:rsidR="00E84964" w:rsidRPr="00E84964" w:rsidRDefault="00E84964" w:rsidP="0088489A">
      <w:pPr>
        <w:pStyle w:val="a"/>
        <w:numPr>
          <w:ilvl w:val="0"/>
          <w:numId w:val="5"/>
        </w:numPr>
        <w:spacing w:after="0" w:line="240" w:lineRule="auto"/>
      </w:pPr>
      <w:r w:rsidRPr="00E84964">
        <w:t>научную терминологию, основные компьютерные программы, стадии и</w:t>
      </w:r>
      <w:r w:rsidR="0088489A">
        <w:t xml:space="preserve"> </w:t>
      </w:r>
      <w:r w:rsidRPr="00E84964">
        <w:t>процедуры подготовки и защиты диссертационной работы;</w:t>
      </w:r>
    </w:p>
    <w:p w:rsidR="00E84964" w:rsidRPr="0088489A" w:rsidRDefault="00E84964" w:rsidP="0088489A">
      <w:pPr>
        <w:jc w:val="both"/>
        <w:rPr>
          <w:b/>
        </w:rPr>
      </w:pPr>
      <w:r w:rsidRPr="0088489A">
        <w:rPr>
          <w:b/>
        </w:rPr>
        <w:t>УМЕТЬ:</w:t>
      </w:r>
    </w:p>
    <w:p w:rsidR="00E84964" w:rsidRPr="00E84964" w:rsidRDefault="00E84964" w:rsidP="0088489A">
      <w:pPr>
        <w:pStyle w:val="a"/>
        <w:numPr>
          <w:ilvl w:val="0"/>
          <w:numId w:val="6"/>
        </w:numPr>
        <w:spacing w:after="0" w:line="240" w:lineRule="auto"/>
      </w:pPr>
      <w:r w:rsidRPr="00E84964">
        <w:t>самостоятельно формулировать задачи исследования, намечать основные</w:t>
      </w:r>
      <w:r w:rsidR="0088489A">
        <w:t xml:space="preserve"> </w:t>
      </w:r>
      <w:r w:rsidRPr="00E84964">
        <w:t>пути их решения;</w:t>
      </w:r>
    </w:p>
    <w:p w:rsidR="00E84964" w:rsidRPr="00E84964" w:rsidRDefault="00E84964" w:rsidP="0088489A">
      <w:pPr>
        <w:pStyle w:val="a"/>
        <w:numPr>
          <w:ilvl w:val="0"/>
          <w:numId w:val="6"/>
        </w:numPr>
        <w:spacing w:after="0" w:line="240" w:lineRule="auto"/>
      </w:pPr>
      <w:r w:rsidRPr="00E84964">
        <w:t>использовать современные компьютерные программные пакеты для</w:t>
      </w:r>
      <w:r w:rsidR="0088489A">
        <w:t xml:space="preserve"> </w:t>
      </w:r>
      <w:r w:rsidRPr="00E84964">
        <w:t>проектирования и моделирования экспериментов;</w:t>
      </w:r>
    </w:p>
    <w:p w:rsidR="00E84964" w:rsidRPr="00E84964" w:rsidRDefault="00E84964" w:rsidP="0088489A">
      <w:pPr>
        <w:pStyle w:val="a"/>
        <w:numPr>
          <w:ilvl w:val="0"/>
          <w:numId w:val="6"/>
        </w:numPr>
        <w:spacing w:after="0" w:line="240" w:lineRule="auto"/>
      </w:pPr>
      <w:r w:rsidRPr="00E84964">
        <w:t>выбирать необходимые методы исследования, модифицировать</w:t>
      </w:r>
      <w:r w:rsidR="0088489A">
        <w:t xml:space="preserve"> </w:t>
      </w:r>
      <w:r w:rsidRPr="00E84964">
        <w:t>существующие исходя из задач конкретного исследования;</w:t>
      </w:r>
    </w:p>
    <w:p w:rsidR="00E84964" w:rsidRPr="00E84964" w:rsidRDefault="00E84964" w:rsidP="0088489A">
      <w:pPr>
        <w:pStyle w:val="a"/>
        <w:numPr>
          <w:ilvl w:val="0"/>
          <w:numId w:val="6"/>
        </w:numPr>
        <w:spacing w:after="0" w:line="240" w:lineRule="auto"/>
      </w:pPr>
      <w:r w:rsidRPr="00E84964">
        <w:t>писать научные тексты – статьи, рефераты, резюме, грамотно составить</w:t>
      </w:r>
      <w:r w:rsidR="0088489A">
        <w:t xml:space="preserve"> </w:t>
      </w:r>
      <w:r w:rsidRPr="00E84964">
        <w:t>публичное выступление, пользоваться информационными технологиями.</w:t>
      </w:r>
    </w:p>
    <w:p w:rsidR="00E84964" w:rsidRPr="0088489A" w:rsidRDefault="00E84964" w:rsidP="0088489A">
      <w:pPr>
        <w:jc w:val="both"/>
        <w:rPr>
          <w:b/>
        </w:rPr>
      </w:pPr>
      <w:r w:rsidRPr="0088489A">
        <w:rPr>
          <w:b/>
        </w:rPr>
        <w:t>ВЛАДЕТЬ:</w:t>
      </w:r>
    </w:p>
    <w:p w:rsidR="00E84964" w:rsidRPr="00E84964" w:rsidRDefault="00E84964" w:rsidP="0088489A">
      <w:pPr>
        <w:pStyle w:val="a"/>
        <w:numPr>
          <w:ilvl w:val="0"/>
          <w:numId w:val="7"/>
        </w:numPr>
        <w:spacing w:after="0" w:line="240" w:lineRule="auto"/>
      </w:pPr>
      <w:r w:rsidRPr="00E84964">
        <w:t>углубленными теоретическими и практическими знаниями в области</w:t>
      </w:r>
      <w:r w:rsidR="0088489A">
        <w:t xml:space="preserve"> </w:t>
      </w:r>
      <w:r w:rsidRPr="00E84964">
        <w:t>теплоэнергетики;</w:t>
      </w:r>
    </w:p>
    <w:p w:rsidR="00E84964" w:rsidRPr="00E84964" w:rsidRDefault="00E84964" w:rsidP="0088489A">
      <w:pPr>
        <w:pStyle w:val="a"/>
        <w:numPr>
          <w:ilvl w:val="0"/>
          <w:numId w:val="7"/>
        </w:numPr>
        <w:spacing w:after="0" w:line="240" w:lineRule="auto"/>
      </w:pPr>
      <w:r w:rsidRPr="00E84964">
        <w:t>спецификой научно-исследовательской работы;</w:t>
      </w:r>
    </w:p>
    <w:p w:rsidR="00E84964" w:rsidRDefault="00E84964" w:rsidP="0088489A">
      <w:pPr>
        <w:pStyle w:val="a"/>
        <w:numPr>
          <w:ilvl w:val="0"/>
          <w:numId w:val="7"/>
        </w:numPr>
        <w:spacing w:after="0" w:line="240" w:lineRule="auto"/>
      </w:pPr>
      <w:r w:rsidRPr="00E84964">
        <w:t>основными компьютерными программными пакетами для проектирования</w:t>
      </w:r>
      <w:r w:rsidR="0088489A">
        <w:t xml:space="preserve"> </w:t>
      </w:r>
      <w:r w:rsidRPr="00E84964">
        <w:t>и моделирования экспериментальных установок;</w:t>
      </w:r>
    </w:p>
    <w:p w:rsidR="0088489A" w:rsidRPr="00E84964" w:rsidRDefault="0088489A" w:rsidP="0088489A">
      <w:pPr>
        <w:pStyle w:val="a"/>
        <w:numPr>
          <w:ilvl w:val="0"/>
          <w:numId w:val="0"/>
        </w:numPr>
        <w:spacing w:after="0" w:line="240" w:lineRule="auto"/>
        <w:ind w:left="720"/>
      </w:pPr>
    </w:p>
    <w:p w:rsidR="00E84964" w:rsidRPr="00E84964" w:rsidRDefault="00E84964" w:rsidP="0088489A">
      <w:pPr>
        <w:jc w:val="both"/>
      </w:pPr>
      <w:r w:rsidRPr="00E84964">
        <w:lastRenderedPageBreak/>
        <w:t>4. Содержание и структура дисциплины</w:t>
      </w:r>
    </w:p>
    <w:p w:rsidR="00E84964" w:rsidRPr="00E84964" w:rsidRDefault="00E84964" w:rsidP="0088489A">
      <w:pPr>
        <w:ind w:left="851"/>
        <w:jc w:val="both"/>
      </w:pPr>
      <w:r w:rsidRPr="00E84964">
        <w:t>1. Цель и задачи научного познания.</w:t>
      </w:r>
    </w:p>
    <w:p w:rsidR="00E84964" w:rsidRPr="00E84964" w:rsidRDefault="00E84964" w:rsidP="0088489A">
      <w:pPr>
        <w:ind w:left="851"/>
        <w:jc w:val="both"/>
      </w:pPr>
      <w:r w:rsidRPr="00E84964">
        <w:t>2. Этапы научного исследования</w:t>
      </w:r>
    </w:p>
    <w:p w:rsidR="00E84964" w:rsidRPr="00E84964" w:rsidRDefault="00E84964" w:rsidP="0088489A">
      <w:pPr>
        <w:ind w:left="851"/>
        <w:jc w:val="both"/>
      </w:pPr>
      <w:r w:rsidRPr="00E84964">
        <w:t>3. Организация процесса проведения исследования.</w:t>
      </w:r>
    </w:p>
    <w:p w:rsidR="00E84964" w:rsidRPr="00E84964" w:rsidRDefault="00E84964" w:rsidP="0088489A">
      <w:pPr>
        <w:ind w:left="851"/>
        <w:jc w:val="both"/>
      </w:pPr>
      <w:r w:rsidRPr="00E84964">
        <w:t>4. Составление плана и содержания диссертационной работы.</w:t>
      </w:r>
    </w:p>
    <w:p w:rsidR="00E84964" w:rsidRPr="00E84964" w:rsidRDefault="00E84964" w:rsidP="0088489A">
      <w:pPr>
        <w:ind w:left="851"/>
        <w:jc w:val="both"/>
      </w:pPr>
      <w:r w:rsidRPr="00E84964">
        <w:t>5. Публикация основных результатов исследования</w:t>
      </w:r>
    </w:p>
    <w:p w:rsidR="00E84964" w:rsidRPr="00E84964" w:rsidRDefault="00E84964" w:rsidP="0088489A">
      <w:pPr>
        <w:ind w:left="851"/>
        <w:jc w:val="both"/>
      </w:pPr>
      <w:r w:rsidRPr="00E84964">
        <w:t>6. Общие требования к оформлению.</w:t>
      </w:r>
    </w:p>
    <w:p w:rsidR="00E84964" w:rsidRPr="0088489A" w:rsidRDefault="00E84964" w:rsidP="0088489A">
      <w:pPr>
        <w:jc w:val="both"/>
        <w:rPr>
          <w:b/>
        </w:rPr>
      </w:pPr>
      <w:r w:rsidRPr="0088489A">
        <w:rPr>
          <w:b/>
        </w:rPr>
        <w:t>5. Объем дисциплины и виды учебной работы</w:t>
      </w:r>
    </w:p>
    <w:p w:rsidR="0088489A" w:rsidRPr="0088489A" w:rsidRDefault="0088489A" w:rsidP="0088489A">
      <w:pPr>
        <w:jc w:val="both"/>
        <w:rPr>
          <w:b/>
        </w:rPr>
      </w:pPr>
      <w:r w:rsidRPr="0088489A">
        <w:rPr>
          <w:b/>
        </w:rPr>
        <w:t>Очная форма обучения:</w:t>
      </w:r>
    </w:p>
    <w:p w:rsidR="00E84964" w:rsidRPr="00E84964" w:rsidRDefault="00E84964" w:rsidP="0088489A">
      <w:pPr>
        <w:ind w:left="426"/>
        <w:jc w:val="both"/>
      </w:pPr>
      <w:r w:rsidRPr="00E84964">
        <w:t>Объем дисциплины – 5 зачетных единиц ( 180 час.), в том числе:</w:t>
      </w:r>
    </w:p>
    <w:p w:rsidR="00E84964" w:rsidRPr="00E84964" w:rsidRDefault="00E84964" w:rsidP="0088489A">
      <w:pPr>
        <w:ind w:left="426"/>
        <w:jc w:val="both"/>
      </w:pPr>
      <w:r w:rsidRPr="00E84964">
        <w:t>лекции – 18 час.</w:t>
      </w:r>
    </w:p>
    <w:p w:rsidR="00E84964" w:rsidRPr="00E84964" w:rsidRDefault="00E84964" w:rsidP="0088489A">
      <w:pPr>
        <w:ind w:left="426"/>
        <w:jc w:val="both"/>
      </w:pPr>
      <w:r w:rsidRPr="00E84964">
        <w:t>практические занятия – 18 час.</w:t>
      </w:r>
    </w:p>
    <w:p w:rsidR="00E84964" w:rsidRPr="00E84964" w:rsidRDefault="00E84964" w:rsidP="0088489A">
      <w:pPr>
        <w:ind w:left="426"/>
        <w:jc w:val="both"/>
      </w:pPr>
      <w:r w:rsidRPr="00E84964">
        <w:t>самостоятельная работа – 144 час.</w:t>
      </w:r>
    </w:p>
    <w:p w:rsidR="002839A6" w:rsidRDefault="00E84964" w:rsidP="0088489A">
      <w:pPr>
        <w:ind w:left="426"/>
        <w:jc w:val="both"/>
      </w:pPr>
      <w:r w:rsidRPr="00E84964">
        <w:t>Форма контроля знаний – зачет.</w:t>
      </w:r>
      <w:bookmarkStart w:id="0" w:name="_GoBack"/>
      <w:bookmarkEnd w:id="0"/>
    </w:p>
    <w:p w:rsidR="00E84964" w:rsidRPr="0088489A" w:rsidRDefault="0088489A" w:rsidP="0088489A">
      <w:pPr>
        <w:jc w:val="both"/>
        <w:rPr>
          <w:b/>
        </w:rPr>
      </w:pPr>
      <w:r w:rsidRPr="0088489A">
        <w:rPr>
          <w:b/>
        </w:rPr>
        <w:t>Заочная форма обучения:</w:t>
      </w:r>
    </w:p>
    <w:p w:rsidR="00E84964" w:rsidRPr="0088489A" w:rsidRDefault="00E84964" w:rsidP="0088489A">
      <w:pPr>
        <w:ind w:left="426"/>
        <w:jc w:val="both"/>
      </w:pPr>
      <w:r w:rsidRPr="0088489A">
        <w:t>Объем дисциплины – 5 зачетных единиц ( 180 час.), в том числе:</w:t>
      </w:r>
    </w:p>
    <w:p w:rsidR="00E84964" w:rsidRPr="0088489A" w:rsidRDefault="00E84964" w:rsidP="0088489A">
      <w:pPr>
        <w:ind w:left="426"/>
        <w:jc w:val="both"/>
      </w:pPr>
      <w:r w:rsidRPr="0088489A">
        <w:t xml:space="preserve">лекции – </w:t>
      </w:r>
      <w:r w:rsidR="00EC22D5">
        <w:t>10</w:t>
      </w:r>
      <w:r w:rsidRPr="0088489A">
        <w:t xml:space="preserve"> час.</w:t>
      </w:r>
    </w:p>
    <w:p w:rsidR="00E84964" w:rsidRPr="0088489A" w:rsidRDefault="00E84964" w:rsidP="0088489A">
      <w:pPr>
        <w:ind w:left="426"/>
        <w:jc w:val="both"/>
      </w:pPr>
      <w:r w:rsidRPr="0088489A">
        <w:t xml:space="preserve">практические занятия – </w:t>
      </w:r>
      <w:r w:rsidR="00EC22D5">
        <w:t>10</w:t>
      </w:r>
      <w:r w:rsidRPr="0088489A">
        <w:t xml:space="preserve"> час.</w:t>
      </w:r>
    </w:p>
    <w:p w:rsidR="00E84964" w:rsidRDefault="00E84964" w:rsidP="0088489A">
      <w:pPr>
        <w:ind w:left="426"/>
        <w:jc w:val="both"/>
      </w:pPr>
      <w:r w:rsidRPr="0088489A">
        <w:t>самостоятельная работа – 1</w:t>
      </w:r>
      <w:r w:rsidR="00EC22D5">
        <w:t>56</w:t>
      </w:r>
      <w:r w:rsidRPr="0088489A">
        <w:t xml:space="preserve"> час.</w:t>
      </w:r>
    </w:p>
    <w:p w:rsidR="00EC22D5" w:rsidRPr="0088489A" w:rsidRDefault="00EC22D5" w:rsidP="0088489A">
      <w:pPr>
        <w:ind w:left="426"/>
        <w:jc w:val="both"/>
      </w:pPr>
      <w:r>
        <w:t>контроль – 4 час.</w:t>
      </w:r>
    </w:p>
    <w:p w:rsidR="002839A6" w:rsidRPr="0088489A" w:rsidRDefault="00E84964" w:rsidP="0088489A">
      <w:pPr>
        <w:ind w:left="426"/>
        <w:jc w:val="both"/>
      </w:pPr>
      <w:r w:rsidRPr="0088489A">
        <w:t>Форма контроля знаний – зачет.</w:t>
      </w:r>
    </w:p>
    <w:p w:rsidR="0088489A" w:rsidRPr="00E84964" w:rsidRDefault="0088489A" w:rsidP="0088489A">
      <w:pPr>
        <w:jc w:val="both"/>
      </w:pPr>
    </w:p>
    <w:sectPr w:rsidR="0088489A" w:rsidRPr="00E8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4C6E"/>
    <w:multiLevelType w:val="hybridMultilevel"/>
    <w:tmpl w:val="9D6CC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12D61"/>
    <w:multiLevelType w:val="hybridMultilevel"/>
    <w:tmpl w:val="5DA26FF0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164BC"/>
    <w:multiLevelType w:val="hybridMultilevel"/>
    <w:tmpl w:val="30E4FB64"/>
    <w:lvl w:ilvl="0" w:tplc="F396642C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2074E"/>
    <w:multiLevelType w:val="hybridMultilevel"/>
    <w:tmpl w:val="CDE8C03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25E66"/>
    <w:multiLevelType w:val="hybridMultilevel"/>
    <w:tmpl w:val="4EF8F59C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67B19"/>
    <w:multiLevelType w:val="hybridMultilevel"/>
    <w:tmpl w:val="669A843A"/>
    <w:lvl w:ilvl="0" w:tplc="4AA2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62E78"/>
    <w:multiLevelType w:val="hybridMultilevel"/>
    <w:tmpl w:val="DC52F61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64"/>
    <w:rsid w:val="000E0889"/>
    <w:rsid w:val="000F4E63"/>
    <w:rsid w:val="00136474"/>
    <w:rsid w:val="00245377"/>
    <w:rsid w:val="00260F9D"/>
    <w:rsid w:val="002839A6"/>
    <w:rsid w:val="002A0C3B"/>
    <w:rsid w:val="002D35D9"/>
    <w:rsid w:val="0032005E"/>
    <w:rsid w:val="003854BF"/>
    <w:rsid w:val="00393F6B"/>
    <w:rsid w:val="004179DE"/>
    <w:rsid w:val="004D4941"/>
    <w:rsid w:val="00504123"/>
    <w:rsid w:val="00547AC2"/>
    <w:rsid w:val="00554181"/>
    <w:rsid w:val="005B5B94"/>
    <w:rsid w:val="0062693B"/>
    <w:rsid w:val="00626E4E"/>
    <w:rsid w:val="00680C28"/>
    <w:rsid w:val="006A1A61"/>
    <w:rsid w:val="006D0D60"/>
    <w:rsid w:val="007C6740"/>
    <w:rsid w:val="0088489A"/>
    <w:rsid w:val="00896FAE"/>
    <w:rsid w:val="008E2236"/>
    <w:rsid w:val="00A561E7"/>
    <w:rsid w:val="00A83BB9"/>
    <w:rsid w:val="00B52D48"/>
    <w:rsid w:val="00B570E7"/>
    <w:rsid w:val="00BF5227"/>
    <w:rsid w:val="00C75F8E"/>
    <w:rsid w:val="00D23D99"/>
    <w:rsid w:val="00DA4F37"/>
    <w:rsid w:val="00DD10DB"/>
    <w:rsid w:val="00DD7D54"/>
    <w:rsid w:val="00E52174"/>
    <w:rsid w:val="00E83D1C"/>
    <w:rsid w:val="00E84964"/>
    <w:rsid w:val="00EC22D5"/>
    <w:rsid w:val="00F23B3C"/>
    <w:rsid w:val="00F73993"/>
    <w:rsid w:val="00F92691"/>
    <w:rsid w:val="00FA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3B3C"/>
    <w:pPr>
      <w:widowControl w:val="0"/>
      <w:suppressLineNumbers/>
      <w:suppressAutoHyphens/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autoRedefine/>
    <w:qFormat/>
    <w:rsid w:val="00245377"/>
    <w:pPr>
      <w:keepNext/>
      <w:spacing w:before="120" w:after="120"/>
      <w:ind w:left="284"/>
      <w:outlineLvl w:val="0"/>
    </w:pPr>
    <w:rPr>
      <w:b/>
    </w:rPr>
  </w:style>
  <w:style w:type="paragraph" w:styleId="2">
    <w:name w:val="heading 2"/>
    <w:basedOn w:val="a0"/>
    <w:next w:val="a0"/>
    <w:link w:val="20"/>
    <w:autoRedefine/>
    <w:qFormat/>
    <w:rsid w:val="0032005E"/>
    <w:pPr>
      <w:keepNext/>
      <w:widowControl/>
      <w:suppressLineNumbers w:val="0"/>
      <w:suppressAutoHyphens w:val="0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0"/>
    <w:next w:val="a0"/>
    <w:link w:val="30"/>
    <w:autoRedefine/>
    <w:qFormat/>
    <w:rsid w:val="00393F6B"/>
    <w:pPr>
      <w:keepNext/>
      <w:overflowPunct w:val="0"/>
      <w:autoSpaceDE w:val="0"/>
      <w:autoSpaceDN w:val="0"/>
      <w:adjustRightInd w:val="0"/>
      <w:spacing w:before="120" w:after="120"/>
      <w:ind w:left="851" w:firstLine="709"/>
      <w:outlineLvl w:val="2"/>
    </w:pPr>
    <w:rPr>
      <w:rFonts w:asciiTheme="minorHAnsi" w:eastAsia="Arial Unicode MS" w:hAnsiTheme="minorHAnsi"/>
      <w:b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Энергопаспорт"/>
    <w:basedOn w:val="a0"/>
    <w:autoRedefine/>
    <w:qFormat/>
    <w:rsid w:val="006D0D60"/>
    <w:rPr>
      <w:szCs w:val="28"/>
    </w:rPr>
  </w:style>
  <w:style w:type="paragraph" w:customStyle="1" w:styleId="a5">
    <w:name w:val="ЭНЕРГОПАСПОРТ"/>
    <w:basedOn w:val="a0"/>
    <w:autoRedefine/>
    <w:qFormat/>
    <w:rsid w:val="00E52174"/>
  </w:style>
  <w:style w:type="character" w:customStyle="1" w:styleId="10">
    <w:name w:val="Заголовок 1 Знак"/>
    <w:basedOn w:val="a1"/>
    <w:link w:val="1"/>
    <w:rsid w:val="00245377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rsid w:val="00320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393F6B"/>
    <w:rPr>
      <w:rFonts w:eastAsia="Arial Unicode MS"/>
      <w:b/>
      <w:sz w:val="28"/>
    </w:rPr>
  </w:style>
  <w:style w:type="paragraph" w:styleId="a">
    <w:name w:val="List Paragraph"/>
    <w:basedOn w:val="a0"/>
    <w:autoRedefine/>
    <w:uiPriority w:val="99"/>
    <w:qFormat/>
    <w:rsid w:val="0088489A"/>
    <w:pPr>
      <w:widowControl/>
      <w:numPr>
        <w:numId w:val="2"/>
      </w:numPr>
      <w:suppressLineNumbers w:val="0"/>
      <w:suppressAutoHyphens w:val="0"/>
      <w:spacing w:after="200" w:line="276" w:lineRule="auto"/>
      <w:contextualSpacing/>
      <w:jc w:val="both"/>
    </w:pPr>
    <w:rPr>
      <w:rFonts w:eastAsia="Calibri" w:cs="Times New Roman"/>
    </w:rPr>
  </w:style>
  <w:style w:type="paragraph" w:customStyle="1" w:styleId="21">
    <w:name w:val="Стиль2"/>
    <w:basedOn w:val="2"/>
    <w:autoRedefine/>
    <w:qFormat/>
    <w:rsid w:val="00554181"/>
    <w:pPr>
      <w:keepLines/>
      <w:widowControl w:val="0"/>
      <w:spacing w:before="200"/>
      <w:ind w:left="540" w:hanging="540"/>
      <w:jc w:val="center"/>
    </w:pPr>
    <w:rPr>
      <w:rFonts w:eastAsiaTheme="majorEastAsia" w:cstheme="majorBidi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3B3C"/>
    <w:pPr>
      <w:widowControl w:val="0"/>
      <w:suppressLineNumbers/>
      <w:suppressAutoHyphens/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autoRedefine/>
    <w:qFormat/>
    <w:rsid w:val="00245377"/>
    <w:pPr>
      <w:keepNext/>
      <w:spacing w:before="120" w:after="120"/>
      <w:ind w:left="284"/>
      <w:outlineLvl w:val="0"/>
    </w:pPr>
    <w:rPr>
      <w:b/>
    </w:rPr>
  </w:style>
  <w:style w:type="paragraph" w:styleId="2">
    <w:name w:val="heading 2"/>
    <w:basedOn w:val="a0"/>
    <w:next w:val="a0"/>
    <w:link w:val="20"/>
    <w:autoRedefine/>
    <w:qFormat/>
    <w:rsid w:val="0032005E"/>
    <w:pPr>
      <w:keepNext/>
      <w:widowControl/>
      <w:suppressLineNumbers w:val="0"/>
      <w:suppressAutoHyphens w:val="0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0"/>
    <w:next w:val="a0"/>
    <w:link w:val="30"/>
    <w:autoRedefine/>
    <w:qFormat/>
    <w:rsid w:val="00393F6B"/>
    <w:pPr>
      <w:keepNext/>
      <w:overflowPunct w:val="0"/>
      <w:autoSpaceDE w:val="0"/>
      <w:autoSpaceDN w:val="0"/>
      <w:adjustRightInd w:val="0"/>
      <w:spacing w:before="120" w:after="120"/>
      <w:ind w:left="851" w:firstLine="709"/>
      <w:outlineLvl w:val="2"/>
    </w:pPr>
    <w:rPr>
      <w:rFonts w:asciiTheme="minorHAnsi" w:eastAsia="Arial Unicode MS" w:hAnsiTheme="minorHAnsi"/>
      <w:b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Энергопаспорт"/>
    <w:basedOn w:val="a0"/>
    <w:autoRedefine/>
    <w:qFormat/>
    <w:rsid w:val="006D0D60"/>
    <w:rPr>
      <w:szCs w:val="28"/>
    </w:rPr>
  </w:style>
  <w:style w:type="paragraph" w:customStyle="1" w:styleId="a5">
    <w:name w:val="ЭНЕРГОПАСПОРТ"/>
    <w:basedOn w:val="a0"/>
    <w:autoRedefine/>
    <w:qFormat/>
    <w:rsid w:val="00E52174"/>
  </w:style>
  <w:style w:type="character" w:customStyle="1" w:styleId="10">
    <w:name w:val="Заголовок 1 Знак"/>
    <w:basedOn w:val="a1"/>
    <w:link w:val="1"/>
    <w:rsid w:val="00245377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rsid w:val="00320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393F6B"/>
    <w:rPr>
      <w:rFonts w:eastAsia="Arial Unicode MS"/>
      <w:b/>
      <w:sz w:val="28"/>
    </w:rPr>
  </w:style>
  <w:style w:type="paragraph" w:styleId="a">
    <w:name w:val="List Paragraph"/>
    <w:basedOn w:val="a0"/>
    <w:autoRedefine/>
    <w:uiPriority w:val="99"/>
    <w:qFormat/>
    <w:rsid w:val="0088489A"/>
    <w:pPr>
      <w:widowControl/>
      <w:numPr>
        <w:numId w:val="2"/>
      </w:numPr>
      <w:suppressLineNumbers w:val="0"/>
      <w:suppressAutoHyphens w:val="0"/>
      <w:spacing w:after="200" w:line="276" w:lineRule="auto"/>
      <w:contextualSpacing/>
      <w:jc w:val="both"/>
    </w:pPr>
    <w:rPr>
      <w:rFonts w:eastAsia="Calibri" w:cs="Times New Roman"/>
    </w:rPr>
  </w:style>
  <w:style w:type="paragraph" w:customStyle="1" w:styleId="21">
    <w:name w:val="Стиль2"/>
    <w:basedOn w:val="2"/>
    <w:autoRedefine/>
    <w:qFormat/>
    <w:rsid w:val="00554181"/>
    <w:pPr>
      <w:keepLines/>
      <w:widowControl w:val="0"/>
      <w:spacing w:before="200"/>
      <w:ind w:left="540" w:hanging="540"/>
      <w:jc w:val="center"/>
    </w:pPr>
    <w:rPr>
      <w:rFonts w:eastAsiaTheme="majorEastAsia" w:cstheme="majorBidi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Kudrin</dc:creator>
  <cp:lastModifiedBy>Kudrin</cp:lastModifiedBy>
  <cp:revision>3</cp:revision>
  <dcterms:created xsi:type="dcterms:W3CDTF">2018-06-26T10:27:00Z</dcterms:created>
  <dcterms:modified xsi:type="dcterms:W3CDTF">2018-06-26T10:32:00Z</dcterms:modified>
</cp:coreProperties>
</file>