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высшего</w:t>
      </w:r>
      <w:r w:rsidR="00152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3E7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 xml:space="preserve">Императора Александра </w:t>
      </w:r>
      <w:r w:rsidRPr="00FB3E7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3E7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(ФГБОУ ВО ПГУПС)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Кафедра «Прикладная психология»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i/>
          <w:iCs/>
          <w:sz w:val="28"/>
          <w:szCs w:val="28"/>
        </w:rPr>
        <w:t>дисциплины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«ОСНОВЫ ПЕДАГОГИКИ И АНДРАГОГИКИ» (</w:t>
      </w:r>
      <w:r w:rsidRPr="00FB3E79">
        <w:rPr>
          <w:rFonts w:ascii="Times New Roman" w:eastAsia="Times New Roman" w:hAnsi="Times New Roman" w:cs="Times New Roman"/>
          <w:color w:val="000000"/>
          <w:sz w:val="28"/>
          <w:szCs w:val="28"/>
        </w:rPr>
        <w:t>Б1.Б.8</w:t>
      </w:r>
      <w:r w:rsidRPr="00FB3E7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 xml:space="preserve">для направления 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08.04.01 «Строительство»</w:t>
      </w:r>
    </w:p>
    <w:p w:rsidR="00FB3E79" w:rsidRPr="00D04442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4442">
        <w:rPr>
          <w:rFonts w:ascii="Times New Roman" w:eastAsia="Times New Roman" w:hAnsi="Times New Roman" w:cs="Times New Roman"/>
          <w:sz w:val="28"/>
          <w:szCs w:val="28"/>
        </w:rPr>
        <w:t>по магистерск</w:t>
      </w:r>
      <w:r w:rsidR="00152A24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04442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152A24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1E7BEC" w:rsidRPr="00D04442" w:rsidRDefault="001E7BEC" w:rsidP="001E7BEC">
      <w:pPr>
        <w:widowControl w:val="0"/>
        <w:spacing w:after="0" w:line="365" w:lineRule="exact"/>
        <w:ind w:right="2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D04442" w:rsidRPr="00D04442" w:rsidRDefault="00D04442" w:rsidP="00D0444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«Организация строительства высокоскоростных железнодорожных магистралей»</w:t>
      </w:r>
    </w:p>
    <w:p w:rsidR="001E7BEC" w:rsidRPr="00D04442" w:rsidRDefault="001E7BEC" w:rsidP="00D04442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7BEC" w:rsidRPr="001E7BEC" w:rsidRDefault="001E7BEC" w:rsidP="001E7BEC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Форма обучения – очная, заочная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FB3E79" w:rsidRPr="00FB3E79" w:rsidRDefault="00FB3E79" w:rsidP="00FB3E79">
      <w:pPr>
        <w:tabs>
          <w:tab w:val="left" w:pos="708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52A24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1E7BEC" w:rsidRPr="001E7BEC" w:rsidRDefault="00FB3E79" w:rsidP="00152A24">
      <w:pPr>
        <w:pStyle w:val="20"/>
        <w:shd w:val="clear" w:color="auto" w:fill="auto"/>
        <w:spacing w:line="240" w:lineRule="auto"/>
        <w:rPr>
          <w:color w:val="000000"/>
          <w:lang w:eastAsia="ru-RU" w:bidi="ru-RU"/>
        </w:rPr>
      </w:pPr>
      <w:r w:rsidRPr="00FB3E79">
        <w:br w:type="page"/>
      </w:r>
    </w:p>
    <w:p w:rsidR="001E7BEC" w:rsidRPr="001E7BEC" w:rsidRDefault="001E7BEC" w:rsidP="001E7BE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 w:rsidRPr="001E7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ЛИСТ СОГЛАСОВАНИЙ </w:t>
      </w:r>
    </w:p>
    <w:p w:rsidR="001E7BEC" w:rsidRPr="001E7BEC" w:rsidRDefault="001E7BEC" w:rsidP="001E7BE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BEC" w:rsidRPr="001E7BEC" w:rsidRDefault="001E7BEC" w:rsidP="001E7BE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E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E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рассмотрена и обсуждена на заседании кафедры </w:t>
      </w:r>
      <w:r w:rsidRPr="001E7BEC">
        <w:rPr>
          <w:rFonts w:ascii="Times New Roman" w:eastAsia="Calibri" w:hAnsi="Times New Roman" w:cs="Times New Roman"/>
          <w:sz w:val="28"/>
          <w:szCs w:val="28"/>
        </w:rPr>
        <w:t>«Прикладная психология»</w:t>
      </w:r>
    </w:p>
    <w:p w:rsidR="001E7BEC" w:rsidRPr="001E7BEC" w:rsidRDefault="001E7BEC" w:rsidP="001E7BEC">
      <w:pPr>
        <w:widowControl w:val="0"/>
        <w:tabs>
          <w:tab w:val="left" w:leader="underscore" w:pos="1853"/>
          <w:tab w:val="left" w:leader="underscore" w:pos="2848"/>
          <w:tab w:val="left" w:leader="underscore" w:pos="4317"/>
          <w:tab w:val="left" w:leader="underscore" w:pos="51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1E7BE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Протокол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№1</w:t>
      </w:r>
      <w:r w:rsidR="00C14F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от «</w:t>
      </w:r>
      <w:r w:rsidR="00C14F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18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»  </w:t>
      </w:r>
      <w:r w:rsidR="00C14F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апреля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201</w:t>
      </w:r>
      <w:r w:rsidR="00C14F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8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г.</w:t>
      </w:r>
    </w:p>
    <w:p w:rsidR="001E7BEC" w:rsidRPr="001E7BEC" w:rsidRDefault="001E7BEC" w:rsidP="001E7BE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60"/>
        <w:gridCol w:w="2720"/>
        <w:gridCol w:w="16"/>
        <w:gridCol w:w="2627"/>
        <w:gridCol w:w="14"/>
      </w:tblGrid>
      <w:tr w:rsidR="001E7BEC" w:rsidRPr="001E7BEC" w:rsidTr="00A6312F">
        <w:tc>
          <w:tcPr>
            <w:tcW w:w="5070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BEC" w:rsidRPr="001E7BEC" w:rsidRDefault="00C14FE5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заведующего</w:t>
            </w:r>
            <w:r w:rsidR="001E7BEC" w:rsidRPr="001E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кафедрой </w:t>
            </w:r>
            <w:r w:rsidR="001E7BEC" w:rsidRPr="001E7BEC">
              <w:rPr>
                <w:rFonts w:ascii="Times New Roman" w:eastAsia="Calibri" w:hAnsi="Times New Roman" w:cs="Times New Roman"/>
                <w:sz w:val="28"/>
                <w:szCs w:val="28"/>
              </w:rPr>
              <w:t>«Прикладная психология»</w:t>
            </w:r>
          </w:p>
          <w:p w:rsidR="001E7BEC" w:rsidRPr="001E7BEC" w:rsidRDefault="001E7BEC" w:rsidP="00C14FE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bookmarkStart w:id="6" w:name="OLE_LINK7"/>
            <w:bookmarkStart w:id="7" w:name="OLE_LINK8"/>
            <w:bookmarkStart w:id="8" w:name="OLE_LINK9"/>
            <w:bookmarkStart w:id="9" w:name="OLE_LINK10"/>
            <w:bookmarkStart w:id="10" w:name="OLE_LINK11"/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14F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18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C14F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апреля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201</w:t>
            </w:r>
            <w:r w:rsidR="00C14FE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1716" w:type="dxa"/>
            <w:gridSpan w:val="2"/>
            <w:vAlign w:val="bottom"/>
          </w:tcPr>
          <w:p w:rsidR="001E7BEC" w:rsidRPr="001E7BEC" w:rsidRDefault="0069439E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1150" cy="883584"/>
                  <wp:effectExtent l="19050" t="0" r="0" b="0"/>
                  <wp:docPr id="1" name="Рисунок 1" descr="E:\ВНЕШНИЙ ЖЁСТКИЙ ДИСК\Подпись Ящ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ВНЕШНИЙ ЖЁСТКИЙ ДИСК\Подпись Ящен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883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1E7BEC" w:rsidRPr="001E7BEC" w:rsidRDefault="00C14FE5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Е.Ф. Ященко</w:t>
            </w:r>
          </w:p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BEC" w:rsidRPr="001E7BEC" w:rsidTr="00A6312F">
        <w:tc>
          <w:tcPr>
            <w:tcW w:w="5070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gridSpan w:val="2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gridSpan w:val="2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BEC" w:rsidRPr="001E7BEC" w:rsidTr="00D037BA">
        <w:trPr>
          <w:gridAfter w:val="1"/>
          <w:wAfter w:w="15" w:type="dxa"/>
        </w:trPr>
        <w:tc>
          <w:tcPr>
            <w:tcW w:w="5070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gridSpan w:val="2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BEC" w:rsidRPr="001E7BEC" w:rsidTr="00D037BA">
        <w:trPr>
          <w:gridAfter w:val="1"/>
          <w:wAfter w:w="15" w:type="dxa"/>
        </w:trPr>
        <w:tc>
          <w:tcPr>
            <w:tcW w:w="5070" w:type="dxa"/>
          </w:tcPr>
          <w:p w:rsidR="001E7BEC" w:rsidRDefault="001E7BEC" w:rsidP="001E7B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магистерской программы</w:t>
            </w:r>
          </w:p>
          <w:p w:rsidR="00D04442" w:rsidRPr="001E7BEC" w:rsidRDefault="00D04442" w:rsidP="00D0444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0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строительства высокоскоростных железнодорожных магистралей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1E7BEC" w:rsidRPr="001E7BEC" w:rsidRDefault="005852EF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71525" cy="1009650"/>
                  <wp:effectExtent l="19050" t="0" r="9525" b="0"/>
                  <wp:docPr id="5" name="Рисунок 2" descr="E:\ВНЕШНИЙ ЖЁСТКИЙ ДИСК\ПРИКЛАДНАЯ ПСИХОЛОГИЯ ПГУПС\ЛИЦЕНЗИРОВАНИЕ НОВЫЕ РП\СТОРОННИМ КАФЕДРАМ\Организация стр-ва высокоскоростных жд магистралей\Колос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ВНЕШНИЙ ЖЁСТКИЙ ДИСК\ПРИКЛАДНАЯ ПСИХОЛОГИЯ ПГУПС\ЛИЦЕНЗИРОВАНИЕ НОВЫЕ РП\СТОРОННИМ КАФЕДРАМ\Организация стр-ва высокоскоростных жд магистралей\Колос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gridSpan w:val="2"/>
            <w:vAlign w:val="bottom"/>
          </w:tcPr>
          <w:p w:rsidR="001E7BEC" w:rsidRPr="001E7BEC" w:rsidRDefault="00D04442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А.Ф. Колос</w:t>
            </w:r>
          </w:p>
        </w:tc>
      </w:tr>
      <w:tr w:rsidR="001E7BEC" w:rsidRPr="001E7BEC" w:rsidTr="00D037BA">
        <w:trPr>
          <w:gridAfter w:val="1"/>
          <w:wAfter w:w="15" w:type="dxa"/>
        </w:trPr>
        <w:tc>
          <w:tcPr>
            <w:tcW w:w="5070" w:type="dxa"/>
          </w:tcPr>
          <w:p w:rsidR="001E7BEC" w:rsidRPr="001E7BEC" w:rsidRDefault="0069439E" w:rsidP="0069439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18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апреля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gridSpan w:val="2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12F" w:rsidRPr="001E7BEC" w:rsidTr="00A6312F">
        <w:trPr>
          <w:gridAfter w:val="1"/>
          <w:wAfter w:w="15" w:type="dxa"/>
        </w:trPr>
        <w:tc>
          <w:tcPr>
            <w:tcW w:w="5070" w:type="dxa"/>
          </w:tcPr>
          <w:p w:rsidR="00A6312F" w:rsidRPr="001E7BEC" w:rsidRDefault="00A6312F" w:rsidP="007201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312F" w:rsidRPr="001E7BEC" w:rsidRDefault="00A6312F" w:rsidP="007201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312F" w:rsidRPr="001E7BEC" w:rsidRDefault="00A6312F" w:rsidP="007201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 w:rsidRPr="001E7BEC">
              <w:rPr>
                <w:rFonts w:ascii="Times New Roman" w:eastAsia="Calibri" w:hAnsi="Times New Roman" w:cs="Times New Roman"/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A6312F" w:rsidRPr="001E7BEC" w:rsidRDefault="00827972" w:rsidP="007201B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0" cy="371475"/>
                  <wp:effectExtent l="19050" t="0" r="0" b="0"/>
                  <wp:docPr id="6" name="Рисунок 3" descr="E:\ВНЕШНИЙ ЖЁСТКИЙ ДИСК\ПРИКЛАДНАЯ ПСИХОЛОГИЯ ПГУПС\ЛИЦЕНЗИРОВАНИЕ НОВЫЕ РП\СТОРОННИМ КАФЕДРАМ\Организация стр-ва высокоскоростных жд магистралей\Суровцев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ВНЕШНИЙ ЖЁСТКИЙ ДИСК\ПРИКЛАДНАЯ ПСИХОЛОГИЯ ПГУПС\ЛИЦЕНЗИРОВАНИЕ НОВЫЕ РП\СТОРОННИМ КАФЕДРАМ\Организация стр-ва высокоскоростных жд магистралей\Суровцева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gridSpan w:val="2"/>
            <w:vAlign w:val="bottom"/>
          </w:tcPr>
          <w:p w:rsidR="00A6312F" w:rsidRPr="001E7BEC" w:rsidRDefault="00A6312F" w:rsidP="007201B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О.Б. Суровцева</w:t>
            </w:r>
          </w:p>
        </w:tc>
      </w:tr>
      <w:tr w:rsidR="00A6312F" w:rsidRPr="001E7BEC" w:rsidTr="00A6312F">
        <w:trPr>
          <w:gridAfter w:val="1"/>
          <w:wAfter w:w="15" w:type="dxa"/>
        </w:trPr>
        <w:tc>
          <w:tcPr>
            <w:tcW w:w="5070" w:type="dxa"/>
          </w:tcPr>
          <w:p w:rsidR="00A6312F" w:rsidRPr="001E7BEC" w:rsidRDefault="0069439E" w:rsidP="00A6312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18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апреля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A6312F" w:rsidRPr="001E7BEC" w:rsidRDefault="00A6312F" w:rsidP="007201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gridSpan w:val="2"/>
          </w:tcPr>
          <w:p w:rsidR="00A6312F" w:rsidRPr="001E7BEC" w:rsidRDefault="00A6312F" w:rsidP="007201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7BEC" w:rsidRPr="001E7BEC" w:rsidRDefault="001E7BEC" w:rsidP="001E7BEC">
      <w:pPr>
        <w:widowControl w:val="0"/>
        <w:spacing w:after="248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spacing w:after="248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bookmarkEnd w:id="0"/>
    <w:bookmarkEnd w:id="1"/>
    <w:bookmarkEnd w:id="2"/>
    <w:bookmarkEnd w:id="3"/>
    <w:bookmarkEnd w:id="4"/>
    <w:bookmarkEnd w:id="5"/>
    <w:p w:rsidR="001E7BEC" w:rsidRPr="001E7BEC" w:rsidRDefault="001E7BEC" w:rsidP="001E7BEC">
      <w:pPr>
        <w:widowControl w:val="0"/>
        <w:spacing w:after="248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pageBreakBefore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  <w:lang w:eastAsia="zh-CN"/>
        </w:rPr>
      </w:pPr>
      <w:r w:rsidRPr="001E7BEC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lastRenderedPageBreak/>
        <w:t>1. Цели и задачи дисциплины</w:t>
      </w:r>
    </w:p>
    <w:p w:rsidR="001E7BEC" w:rsidRPr="001E7BEC" w:rsidRDefault="001E7BEC" w:rsidP="001E7BEC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27972" w:rsidRPr="001E7BEC" w:rsidRDefault="00827972" w:rsidP="00827972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Рабочая программа составлена в соответствии с ФГОС ВО, утвержденным «30» октября 2014 г., приказ № 1419 по направлению «Строительство» по дисциплине «Основы педагогики и </w:t>
      </w:r>
      <w:proofErr w:type="spellStart"/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андрагогики</w:t>
      </w:r>
      <w:proofErr w:type="spellEnd"/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827972" w:rsidRPr="00A43503" w:rsidRDefault="00827972" w:rsidP="008279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Целью изучения дисциплины «Основы педагогики и </w:t>
      </w:r>
      <w:proofErr w:type="spellStart"/>
      <w:r w:rsidRPr="007D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андрагогики</w:t>
      </w:r>
      <w:proofErr w:type="spellEnd"/>
      <w:r w:rsidRPr="007D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Pr="00A43503">
        <w:rPr>
          <w:rFonts w:ascii="Times New Roman" w:hAnsi="Times New Roman" w:cs="Times New Roman"/>
          <w:sz w:val="28"/>
          <w:szCs w:val="28"/>
        </w:rPr>
        <w:t>является формирование компетенций, указанных в разделе 2 рабочей программы.</w:t>
      </w:r>
    </w:p>
    <w:p w:rsidR="00827972" w:rsidRPr="00A43503" w:rsidRDefault="00827972" w:rsidP="008279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503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827972" w:rsidRPr="00A43503" w:rsidRDefault="00827972" w:rsidP="00827972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503">
        <w:rPr>
          <w:rFonts w:ascii="Times New Roman" w:hAnsi="Times New Roman" w:cs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827972" w:rsidRPr="00A43503" w:rsidRDefault="00827972" w:rsidP="00827972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503">
        <w:rPr>
          <w:rFonts w:ascii="Times New Roman" w:hAnsi="Times New Roman" w:cs="Times New Roman"/>
          <w:sz w:val="28"/>
          <w:szCs w:val="28"/>
        </w:rPr>
        <w:t>- приобретение умений, указанных в разделе 2 рабочей программы;</w:t>
      </w:r>
    </w:p>
    <w:p w:rsidR="00827972" w:rsidRDefault="00827972" w:rsidP="00827972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503">
        <w:rPr>
          <w:rFonts w:ascii="Times New Roman" w:hAnsi="Times New Roman" w:cs="Times New Roman"/>
          <w:sz w:val="28"/>
          <w:szCs w:val="28"/>
        </w:rPr>
        <w:t>- приобретение навыков, указанных в разделе 2 рабочей программы.</w:t>
      </w:r>
    </w:p>
    <w:p w:rsidR="00827972" w:rsidRPr="001E7BEC" w:rsidRDefault="00827972" w:rsidP="00827972">
      <w:pPr>
        <w:widowControl w:val="0"/>
        <w:tabs>
          <w:tab w:val="left" w:pos="1307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numPr>
          <w:ilvl w:val="0"/>
          <w:numId w:val="7"/>
        </w:numPr>
        <w:tabs>
          <w:tab w:val="left" w:pos="981"/>
        </w:tabs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E7BEC" w:rsidRPr="001E7BEC" w:rsidRDefault="001E7BEC" w:rsidP="001E7BEC">
      <w:pPr>
        <w:widowControl w:val="0"/>
        <w:tabs>
          <w:tab w:val="left" w:pos="981"/>
        </w:tabs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spacing w:after="0" w:line="240" w:lineRule="auto"/>
        <w:ind w:firstLine="9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E7BEC" w:rsidRPr="001E7BEC" w:rsidRDefault="001E7BEC" w:rsidP="001E7BEC">
      <w:pPr>
        <w:widowControl w:val="0"/>
        <w:spacing w:after="0" w:line="240" w:lineRule="auto"/>
        <w:ind w:firstLine="9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результате освоения дисциплины обучающийся должен:</w:t>
      </w:r>
    </w:p>
    <w:p w:rsidR="001E7BEC" w:rsidRPr="001E7BEC" w:rsidRDefault="001E7BEC" w:rsidP="001E7B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ЗНАТЬ: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основы педагогики для взрослых обучающихся; основные методы и специфические особенности проведения занятий для взрослых обучающихся; цели и основные принципы обучения </w:t>
      </w:r>
      <w:proofErr w:type="spellStart"/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андрагогике</w:t>
      </w:r>
      <w:proofErr w:type="spellEnd"/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 основные этапы разработки учебного курса; словесные, наглядные, практические методы обучения.</w:t>
      </w:r>
    </w:p>
    <w:p w:rsidR="001E7BEC" w:rsidRPr="001E7BEC" w:rsidRDefault="001E7BEC" w:rsidP="001E7BEC">
      <w:pPr>
        <w:widowControl w:val="0"/>
        <w:tabs>
          <w:tab w:val="left" w:pos="4135"/>
          <w:tab w:val="left" w:pos="830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УМЕТЬ: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реализовывать в образовательном процессе знания методики преподавания для взрослых обучающихся; составлять программы учебных курсов; разрабатывать конспекты-планы лекционных и практических занятий по дисциплинам профиля среднего профессионального и высшего образования;</w:t>
      </w:r>
    </w:p>
    <w:p w:rsidR="001E7BEC" w:rsidRPr="001E7BEC" w:rsidRDefault="001E7BEC" w:rsidP="001E7BEC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ВЛАДЕТЬ: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технологиями проектирования, реализации и оценивания учебно-воспитательного процесса в учебных заведениях высшего профессионального образования; навыками проведения аудиторных занятий.</w:t>
      </w:r>
    </w:p>
    <w:p w:rsidR="001E7BEC" w:rsidRPr="001E7BEC" w:rsidRDefault="001E7BEC" w:rsidP="007B0D85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Приобретенные знания, умения, навыки и (или)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1E7BEC" w:rsidRPr="001E7BEC" w:rsidRDefault="001E7BEC" w:rsidP="001E7BEC">
      <w:pPr>
        <w:widowControl w:val="0"/>
        <w:spacing w:after="0" w:line="317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Изучение дисциплины направлено на формирование следующих </w:t>
      </w:r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общекультурных компетенций (ОК):</w:t>
      </w:r>
    </w:p>
    <w:p w:rsidR="001E7BEC" w:rsidRPr="001E7BEC" w:rsidRDefault="001E7BEC" w:rsidP="001E7BEC">
      <w:pPr>
        <w:widowControl w:val="0"/>
        <w:spacing w:after="0" w:line="326" w:lineRule="exact"/>
        <w:ind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82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способность к абстрактному мышлению, анализу, синтезу (ОК-1); </w:t>
      </w:r>
    </w:p>
    <w:p w:rsidR="001E7BEC" w:rsidRPr="001E7BEC" w:rsidRDefault="001E7BEC" w:rsidP="001E7BEC">
      <w:pPr>
        <w:widowControl w:val="0"/>
        <w:spacing w:after="0" w:line="326" w:lineRule="exact"/>
        <w:ind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82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готовность действовать в нестандартных ситуациях, нести социальную и этическую ответственность за принятые решения (ОК-2).</w:t>
      </w:r>
    </w:p>
    <w:p w:rsidR="001E7BEC" w:rsidRPr="001E7BEC" w:rsidRDefault="001E7BEC" w:rsidP="001E7BEC">
      <w:pPr>
        <w:widowControl w:val="0"/>
        <w:spacing w:after="0" w:line="326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Изучение дисциплины направлено на формирование следующих </w:t>
      </w:r>
      <w:proofErr w:type="spellStart"/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общепрофессиональных</w:t>
      </w:r>
      <w:proofErr w:type="spellEnd"/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компетенций (ОПК):</w:t>
      </w:r>
    </w:p>
    <w:p w:rsidR="001E7BEC" w:rsidRPr="001E7BEC" w:rsidRDefault="001E7BEC" w:rsidP="001E7BEC">
      <w:pPr>
        <w:widowControl w:val="0"/>
        <w:tabs>
          <w:tab w:val="left" w:pos="2222"/>
          <w:tab w:val="left" w:pos="3898"/>
          <w:tab w:val="left" w:pos="7944"/>
        </w:tabs>
        <w:spacing w:after="0" w:line="322" w:lineRule="exact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82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готовность руководить коллективом в сфере своей профессиональной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деятельности,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толерантно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воспринимая социальные,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этнические,</w:t>
      </w:r>
    </w:p>
    <w:p w:rsidR="001E7BEC" w:rsidRPr="001E7BEC" w:rsidRDefault="001E7BEC" w:rsidP="001E7BEC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конфессиональные и культурные различия (ОПК-2);</w:t>
      </w:r>
    </w:p>
    <w:p w:rsidR="001E7BEC" w:rsidRPr="001E7BEC" w:rsidRDefault="001E7BEC" w:rsidP="001E7BEC">
      <w:pPr>
        <w:widowControl w:val="0"/>
        <w:spacing w:after="0" w:line="322" w:lineRule="exact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82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способность использовать на практике навыки и умения в организации научно-исследовательских и научно-производственных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способностью к активной социальной мобильности (ОПК-3);</w:t>
      </w:r>
    </w:p>
    <w:p w:rsidR="001E7BEC" w:rsidRPr="001E7BEC" w:rsidRDefault="001E7BEC" w:rsidP="001E7BEC">
      <w:pPr>
        <w:widowControl w:val="0"/>
        <w:spacing w:after="0" w:line="317" w:lineRule="exact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82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способность осознать основные проблемы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 (ОПК-9).</w:t>
      </w:r>
    </w:p>
    <w:p w:rsidR="001E7BEC" w:rsidRPr="001E7BEC" w:rsidRDefault="001E7BEC" w:rsidP="001E7BEC">
      <w:pPr>
        <w:widowControl w:val="0"/>
        <w:spacing w:after="0" w:line="317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Изучение дисциплины направлено на формирование следующих </w:t>
      </w:r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профессиональных компетенций (ПК),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соответствующих виду профессиональной деятельности, на который ориентирована программа магистратуры:</w:t>
      </w:r>
    </w:p>
    <w:p w:rsidR="001E7BEC" w:rsidRPr="001E7BEC" w:rsidRDefault="001E7BEC" w:rsidP="001E7BEC">
      <w:pPr>
        <w:widowControl w:val="0"/>
        <w:spacing w:after="0" w:line="317" w:lineRule="exact"/>
        <w:ind w:firstLine="9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педагогическая деятельность:</w:t>
      </w:r>
    </w:p>
    <w:p w:rsidR="001E7BEC" w:rsidRPr="001E7BEC" w:rsidRDefault="001E7BEC" w:rsidP="001E7BEC">
      <w:pPr>
        <w:widowControl w:val="0"/>
        <w:spacing w:after="0" w:line="317" w:lineRule="exact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умение на основе знания педагогических приемов принимать непосредственное участие в образовательной деятельности структурных подразделений образовательной организации по профилю направления подготовки (ПК-9).</w:t>
      </w:r>
    </w:p>
    <w:p w:rsidR="007A2DB6" w:rsidRPr="007A2DB6" w:rsidRDefault="007A2DB6" w:rsidP="007A2DB6">
      <w:pPr>
        <w:pStyle w:val="a6"/>
        <w:widowControl w:val="0"/>
        <w:spacing w:after="0" w:line="317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1" w:name="OLE_LINK16"/>
      <w:bookmarkStart w:id="12" w:name="OLE_LINK17"/>
      <w:bookmarkStart w:id="13" w:name="bookmark0"/>
      <w:r w:rsidRPr="007A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7A2DB6" w:rsidRPr="007A2DB6" w:rsidRDefault="007A2DB6" w:rsidP="007A2DB6">
      <w:pPr>
        <w:pStyle w:val="a6"/>
        <w:widowControl w:val="0"/>
        <w:spacing w:after="330" w:line="317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A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bookmarkEnd w:id="11"/>
    <w:bookmarkEnd w:id="12"/>
    <w:p w:rsidR="001E7BEC" w:rsidRPr="001E7BEC" w:rsidRDefault="001E7BEC" w:rsidP="001E7BEC">
      <w:pPr>
        <w:keepNext/>
        <w:keepLines/>
        <w:widowControl w:val="0"/>
        <w:numPr>
          <w:ilvl w:val="0"/>
          <w:numId w:val="7"/>
        </w:numPr>
        <w:tabs>
          <w:tab w:val="left" w:pos="1097"/>
        </w:tabs>
        <w:spacing w:after="0" w:line="280" w:lineRule="exact"/>
        <w:ind w:firstLine="7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дисциплины в структуре основной профессиональной</w:t>
      </w:r>
      <w:bookmarkEnd w:id="13"/>
    </w:p>
    <w:p w:rsidR="001E7BEC" w:rsidRPr="001E7BEC" w:rsidRDefault="001E7BEC" w:rsidP="001E7BEC">
      <w:pPr>
        <w:widowControl w:val="0"/>
        <w:spacing w:after="152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образовательной программы</w:t>
      </w:r>
    </w:p>
    <w:p w:rsidR="001E7BEC" w:rsidRPr="001E7BEC" w:rsidRDefault="001E7BEC" w:rsidP="001E7BEC">
      <w:pPr>
        <w:widowControl w:val="0"/>
        <w:spacing w:after="0" w:line="355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Дисциплина «Основы педагогики и </w:t>
      </w:r>
      <w:proofErr w:type="spellStart"/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андрагогики</w:t>
      </w:r>
      <w:proofErr w:type="spellEnd"/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(Б1.Б.8) относится к базовой части и является обязательной дисциплиной для обучающегося.</w:t>
      </w:r>
    </w:p>
    <w:p w:rsidR="001E7BEC" w:rsidRPr="001E7BEC" w:rsidRDefault="001E7BEC" w:rsidP="001E7BEC">
      <w:pPr>
        <w:widowControl w:val="0"/>
        <w:tabs>
          <w:tab w:val="left" w:pos="7932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1E7BEC" w:rsidRPr="001E7BEC" w:rsidRDefault="001E7BEC" w:rsidP="001E7BEC">
      <w:pPr>
        <w:pStyle w:val="a6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1E7BEC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Объем дисциплины и виды учебной работы</w:t>
      </w:r>
    </w:p>
    <w:p w:rsidR="001E7BEC" w:rsidRPr="001E7BEC" w:rsidRDefault="001E7BEC" w:rsidP="001E7BEC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8"/>
          <w:lang w:eastAsia="zh-CN"/>
        </w:rPr>
      </w:pPr>
    </w:p>
    <w:p w:rsidR="001E7BEC" w:rsidRDefault="001E7BEC" w:rsidP="001E7BEC">
      <w:pPr>
        <w:tabs>
          <w:tab w:val="left" w:pos="851"/>
        </w:tabs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E7BEC">
        <w:rPr>
          <w:rFonts w:ascii="Times New Roman" w:eastAsia="Calibri" w:hAnsi="Times New Roman" w:cs="Times New Roman"/>
          <w:sz w:val="28"/>
          <w:szCs w:val="28"/>
          <w:lang w:eastAsia="zh-CN"/>
        </w:rPr>
        <w:t>Для очной формы обучения:</w:t>
      </w:r>
    </w:p>
    <w:p w:rsidR="001E7BEC" w:rsidRDefault="001E7BEC" w:rsidP="001E7BEC">
      <w:pPr>
        <w:tabs>
          <w:tab w:val="left" w:pos="851"/>
        </w:tabs>
        <w:suppressAutoHyphens/>
        <w:spacing w:after="0" w:line="240" w:lineRule="auto"/>
        <w:ind w:firstLine="85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FB3E79" w:rsidRPr="00FB3E79" w:rsidTr="00D037BA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</w:tr>
      <w:tr w:rsidR="00FB3E79" w:rsidRPr="00FB3E79" w:rsidTr="00D037BA">
        <w:trPr>
          <w:trHeight w:val="542"/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3E79" w:rsidRPr="00FB3E79" w:rsidTr="00D037BA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B3E79" w:rsidRPr="00FB3E79" w:rsidTr="00D037BA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FB3E79" w:rsidRPr="00FB3E79" w:rsidRDefault="00FB3E79" w:rsidP="001E7BEC">
            <w:pPr>
              <w:widowControl w:val="0"/>
              <w:numPr>
                <w:ilvl w:val="0"/>
                <w:numId w:val="2"/>
              </w:numPr>
              <w:tabs>
                <w:tab w:val="left" w:pos="380"/>
                <w:tab w:val="left" w:pos="70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092" w:type="dxa"/>
            <w:vMerge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E79" w:rsidRPr="00FB3E79" w:rsidTr="00D037BA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E79" w:rsidRPr="00FB3E79" w:rsidRDefault="00FB3E79" w:rsidP="001E7BEC">
            <w:pPr>
              <w:widowControl w:val="0"/>
              <w:numPr>
                <w:ilvl w:val="0"/>
                <w:numId w:val="2"/>
              </w:numPr>
              <w:tabs>
                <w:tab w:val="left" w:pos="380"/>
                <w:tab w:val="left" w:pos="70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092" w:type="dxa"/>
            <w:vMerge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E79" w:rsidRPr="00FB3E79" w:rsidTr="00D037BA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9" w:rsidRPr="00FB3E79" w:rsidRDefault="00FB3E79" w:rsidP="001E7BEC">
            <w:pPr>
              <w:widowControl w:val="0"/>
              <w:numPr>
                <w:ilvl w:val="0"/>
                <w:numId w:val="2"/>
              </w:numPr>
              <w:tabs>
                <w:tab w:val="left" w:pos="380"/>
                <w:tab w:val="left" w:pos="70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092" w:type="dxa"/>
            <w:vMerge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E79" w:rsidRPr="00FB3E79" w:rsidTr="00D037BA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092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B3E79" w:rsidRPr="00FB3E79" w:rsidTr="00D037BA">
        <w:trPr>
          <w:jc w:val="center"/>
        </w:trPr>
        <w:tc>
          <w:tcPr>
            <w:tcW w:w="5353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</w:t>
            </w:r>
          </w:p>
        </w:tc>
        <w:tc>
          <w:tcPr>
            <w:tcW w:w="2126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092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B3E79" w:rsidRPr="00FB3E79" w:rsidTr="00D037BA">
        <w:trPr>
          <w:jc w:val="center"/>
        </w:trPr>
        <w:tc>
          <w:tcPr>
            <w:tcW w:w="5353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FB3E79" w:rsidRPr="00FB3E79" w:rsidTr="00D037BA">
        <w:trPr>
          <w:jc w:val="center"/>
        </w:trPr>
        <w:tc>
          <w:tcPr>
            <w:tcW w:w="5353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</w:tr>
    </w:tbl>
    <w:p w:rsidR="00FB3E79" w:rsidRPr="00FB3E79" w:rsidRDefault="00FB3E79" w:rsidP="00FB3E79">
      <w:pPr>
        <w:tabs>
          <w:tab w:val="right" w:leader="underscore" w:pos="9639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E79" w:rsidRPr="00FB3E79" w:rsidRDefault="00FB3E79" w:rsidP="00FB3E79">
      <w:pPr>
        <w:tabs>
          <w:tab w:val="left" w:pos="6142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E7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714343" w:rsidRPr="00714343" w:rsidRDefault="00714343" w:rsidP="00714343">
      <w:pPr>
        <w:widowControl w:val="0"/>
        <w:spacing w:after="0" w:line="240" w:lineRule="auto"/>
        <w:ind w:left="181" w:firstLine="90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714343">
        <w:rPr>
          <w:rFonts w:ascii="Times New Roman" w:eastAsia="Times New Roman" w:hAnsi="Times New Roman" w:cs="Times New Roman"/>
          <w:bCs/>
          <w:sz w:val="28"/>
          <w:szCs w:val="28"/>
        </w:rPr>
        <w:t>Для заочной формы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14343" w:rsidRPr="00714343" w:rsidRDefault="00714343" w:rsidP="00714343">
      <w:pPr>
        <w:widowControl w:val="0"/>
        <w:spacing w:after="0" w:line="240" w:lineRule="auto"/>
        <w:ind w:left="181" w:firstLine="90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tbl>
      <w:tblPr>
        <w:tblW w:w="966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85"/>
        <w:gridCol w:w="2126"/>
        <w:gridCol w:w="2356"/>
      </w:tblGrid>
      <w:tr w:rsidR="007A2DB6" w:rsidRPr="00FB3E79" w:rsidTr="00715D8C">
        <w:trPr>
          <w:tblHeader/>
          <w:jc w:val="center"/>
        </w:trPr>
        <w:tc>
          <w:tcPr>
            <w:tcW w:w="5185" w:type="dxa"/>
            <w:vMerge w:val="restart"/>
            <w:vAlign w:val="center"/>
          </w:tcPr>
          <w:p w:rsidR="007A2DB6" w:rsidRPr="00FB3E79" w:rsidRDefault="007A2DB6" w:rsidP="00715D8C">
            <w:pPr>
              <w:tabs>
                <w:tab w:val="left" w:pos="708"/>
                <w:tab w:val="left" w:pos="851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A2DB6" w:rsidRPr="00FB3E79" w:rsidRDefault="007A2DB6" w:rsidP="00715D8C">
            <w:pPr>
              <w:tabs>
                <w:tab w:val="left" w:pos="708"/>
                <w:tab w:val="left" w:pos="851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356" w:type="dxa"/>
            <w:vAlign w:val="center"/>
          </w:tcPr>
          <w:p w:rsidR="007A2DB6" w:rsidRPr="00FB3E79" w:rsidRDefault="007A2DB6" w:rsidP="00715D8C">
            <w:pPr>
              <w:tabs>
                <w:tab w:val="left" w:pos="708"/>
                <w:tab w:val="left" w:pos="851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</w:tr>
      <w:tr w:rsidR="007A2DB6" w:rsidRPr="00FB3E79" w:rsidTr="00715D8C">
        <w:trPr>
          <w:trHeight w:val="542"/>
          <w:tblHeader/>
          <w:jc w:val="center"/>
        </w:trPr>
        <w:tc>
          <w:tcPr>
            <w:tcW w:w="5185" w:type="dxa"/>
            <w:vMerge/>
            <w:tcBorders>
              <w:bottom w:val="single" w:sz="4" w:space="0" w:color="auto"/>
            </w:tcBorders>
            <w:vAlign w:val="center"/>
          </w:tcPr>
          <w:p w:rsidR="007A2DB6" w:rsidRPr="00FB3E79" w:rsidRDefault="007A2DB6" w:rsidP="00715D8C">
            <w:pPr>
              <w:tabs>
                <w:tab w:val="left" w:pos="708"/>
                <w:tab w:val="left" w:pos="851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A2DB6" w:rsidRPr="00FB3E79" w:rsidRDefault="007A2DB6" w:rsidP="00715D8C">
            <w:pPr>
              <w:tabs>
                <w:tab w:val="left" w:pos="708"/>
                <w:tab w:val="left" w:pos="851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7A2DB6" w:rsidRPr="00FB3E79" w:rsidRDefault="007A2DB6" w:rsidP="00715D8C">
            <w:pPr>
              <w:tabs>
                <w:tab w:val="left" w:pos="708"/>
                <w:tab w:val="left" w:pos="851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7A2DB6" w:rsidRPr="00FB3E79" w:rsidTr="00715D8C">
        <w:trPr>
          <w:trHeight w:val="630"/>
          <w:jc w:val="center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DB6" w:rsidRPr="00FB3E79" w:rsidRDefault="007A2DB6" w:rsidP="00715D8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A2DB6" w:rsidRPr="00FB3E79" w:rsidRDefault="007A2DB6" w:rsidP="00715D8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:rsidR="007A2DB6" w:rsidRPr="00FB3E79" w:rsidRDefault="007A2DB6" w:rsidP="00715D8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 w:val="restart"/>
            <w:vAlign w:val="center"/>
          </w:tcPr>
          <w:p w:rsidR="007A2DB6" w:rsidRPr="00FB3E79" w:rsidRDefault="007A2DB6" w:rsidP="00715D8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:rsidR="007A2DB6" w:rsidRPr="00FB3E79" w:rsidRDefault="007A2DB6" w:rsidP="00715D8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2DB6" w:rsidRPr="00FB3E79" w:rsidRDefault="007A2DB6" w:rsidP="00715D8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2DB6" w:rsidRPr="00FB3E79" w:rsidRDefault="007A2DB6" w:rsidP="00715D8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7A2DB6" w:rsidRPr="00FB3E79" w:rsidRDefault="007A2DB6" w:rsidP="00715D8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7A2DB6" w:rsidRPr="00FB3E79" w:rsidRDefault="007A2DB6" w:rsidP="00715D8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A2DB6" w:rsidRPr="00FB3E79" w:rsidTr="00715D8C">
        <w:trPr>
          <w:trHeight w:val="649"/>
          <w:jc w:val="center"/>
        </w:trPr>
        <w:tc>
          <w:tcPr>
            <w:tcW w:w="5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DB6" w:rsidRPr="00FB3E79" w:rsidRDefault="007A2DB6" w:rsidP="00715D8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7A2DB6" w:rsidRPr="00FB3E79" w:rsidRDefault="007A2DB6" w:rsidP="007A2DB6">
            <w:pPr>
              <w:widowControl w:val="0"/>
              <w:numPr>
                <w:ilvl w:val="0"/>
                <w:numId w:val="2"/>
              </w:numPr>
              <w:tabs>
                <w:tab w:val="left" w:pos="380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A2DB6" w:rsidRPr="00FB3E79" w:rsidRDefault="007A2DB6" w:rsidP="00715D8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2DB6" w:rsidRPr="00FB3E79" w:rsidRDefault="007A2DB6" w:rsidP="00715D8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6" w:type="dxa"/>
            <w:vMerge/>
            <w:vAlign w:val="center"/>
          </w:tcPr>
          <w:p w:rsidR="007A2DB6" w:rsidRPr="00FB3E79" w:rsidRDefault="007A2DB6" w:rsidP="00715D8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2DB6" w:rsidRPr="00FB3E79" w:rsidTr="00715D8C">
        <w:trPr>
          <w:trHeight w:val="345"/>
          <w:jc w:val="center"/>
        </w:trPr>
        <w:tc>
          <w:tcPr>
            <w:tcW w:w="5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DB6" w:rsidRPr="00FB3E79" w:rsidRDefault="007A2DB6" w:rsidP="00715D8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  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A2DB6" w:rsidRPr="00FB3E79" w:rsidRDefault="007A2DB6" w:rsidP="00715D8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56" w:type="dxa"/>
            <w:vMerge/>
            <w:vAlign w:val="center"/>
          </w:tcPr>
          <w:p w:rsidR="007A2DB6" w:rsidRPr="00FB3E79" w:rsidRDefault="007A2DB6" w:rsidP="00715D8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2DB6" w:rsidRPr="00FB3E79" w:rsidTr="00715D8C">
        <w:trPr>
          <w:trHeight w:val="291"/>
          <w:jc w:val="center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B6" w:rsidRPr="00FB3E79" w:rsidRDefault="007A2DB6" w:rsidP="00715D8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 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2DB6" w:rsidRPr="00FB3E79" w:rsidRDefault="007A2DB6" w:rsidP="00715D8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356" w:type="dxa"/>
            <w:vMerge/>
            <w:vAlign w:val="center"/>
          </w:tcPr>
          <w:p w:rsidR="007A2DB6" w:rsidRPr="00FB3E79" w:rsidRDefault="007A2DB6" w:rsidP="00715D8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2DB6" w:rsidRPr="00FB3E79" w:rsidTr="00715D8C">
        <w:trPr>
          <w:trHeight w:val="469"/>
          <w:jc w:val="center"/>
        </w:trPr>
        <w:tc>
          <w:tcPr>
            <w:tcW w:w="5185" w:type="dxa"/>
            <w:tcBorders>
              <w:top w:val="single" w:sz="4" w:space="0" w:color="auto"/>
            </w:tcBorders>
            <w:vAlign w:val="center"/>
          </w:tcPr>
          <w:p w:rsidR="007A2DB6" w:rsidRPr="00FB3E79" w:rsidRDefault="007A2DB6" w:rsidP="00715D8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A2DB6" w:rsidRPr="00FB3E79" w:rsidRDefault="007A2DB6" w:rsidP="00715D8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56" w:type="dxa"/>
            <w:vAlign w:val="center"/>
          </w:tcPr>
          <w:p w:rsidR="007A2DB6" w:rsidRPr="00FB3E79" w:rsidRDefault="007A2DB6" w:rsidP="00715D8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7A2DB6" w:rsidRPr="00FB3E79" w:rsidTr="00715D8C">
        <w:trPr>
          <w:trHeight w:val="363"/>
          <w:jc w:val="center"/>
        </w:trPr>
        <w:tc>
          <w:tcPr>
            <w:tcW w:w="5185" w:type="dxa"/>
            <w:vAlign w:val="center"/>
          </w:tcPr>
          <w:p w:rsidR="007A2DB6" w:rsidRPr="00FB3E79" w:rsidRDefault="007A2DB6" w:rsidP="00715D8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A2DB6" w:rsidRPr="00FB3E79" w:rsidRDefault="007A2DB6" w:rsidP="00715D8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6" w:type="dxa"/>
            <w:vAlign w:val="center"/>
          </w:tcPr>
          <w:p w:rsidR="007A2DB6" w:rsidRPr="00FB3E79" w:rsidRDefault="007A2DB6" w:rsidP="00715D8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2DB6" w:rsidRPr="00FB3E79" w:rsidTr="00715D8C">
        <w:trPr>
          <w:trHeight w:val="363"/>
          <w:jc w:val="center"/>
        </w:trPr>
        <w:tc>
          <w:tcPr>
            <w:tcW w:w="5185" w:type="dxa"/>
            <w:vAlign w:val="center"/>
          </w:tcPr>
          <w:p w:rsidR="007A2DB6" w:rsidRPr="00FB3E79" w:rsidRDefault="007A2DB6" w:rsidP="00715D8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A2DB6" w:rsidRPr="00FB3E79" w:rsidRDefault="007A2DB6" w:rsidP="00715D8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356" w:type="dxa"/>
            <w:vAlign w:val="center"/>
          </w:tcPr>
          <w:p w:rsidR="007A2DB6" w:rsidRPr="00FB3E79" w:rsidRDefault="007A2DB6" w:rsidP="00715D8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7A2DB6" w:rsidRPr="00FB3E79" w:rsidTr="00715D8C">
        <w:trPr>
          <w:trHeight w:val="363"/>
          <w:jc w:val="center"/>
        </w:trPr>
        <w:tc>
          <w:tcPr>
            <w:tcW w:w="5185" w:type="dxa"/>
            <w:vAlign w:val="center"/>
          </w:tcPr>
          <w:p w:rsidR="007A2DB6" w:rsidRPr="00FB3E79" w:rsidRDefault="007A2DB6" w:rsidP="00715D8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Общая трудоемкость: час / </w:t>
            </w:r>
            <w:proofErr w:type="spellStart"/>
            <w:r w:rsidRPr="001E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з.е</w:t>
            </w:r>
            <w:proofErr w:type="spellEnd"/>
            <w:r w:rsidRPr="001E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2126" w:type="dxa"/>
            <w:vAlign w:val="center"/>
          </w:tcPr>
          <w:p w:rsidR="007A2DB6" w:rsidRPr="00FB3E79" w:rsidRDefault="007A2DB6" w:rsidP="00715D8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  <w:tc>
          <w:tcPr>
            <w:tcW w:w="2356" w:type="dxa"/>
            <w:vAlign w:val="center"/>
          </w:tcPr>
          <w:p w:rsidR="007A2DB6" w:rsidRPr="00FB3E79" w:rsidRDefault="007A2DB6" w:rsidP="00715D8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</w:tr>
    </w:tbl>
    <w:p w:rsidR="00714343" w:rsidRDefault="00714343" w:rsidP="001E7BEC">
      <w:pPr>
        <w:widowControl w:val="0"/>
        <w:spacing w:after="0" w:line="240" w:lineRule="auto"/>
        <w:ind w:left="181" w:firstLine="90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1E7BEC" w:rsidRDefault="001E7BEC" w:rsidP="001E7BEC">
      <w:pPr>
        <w:widowControl w:val="0"/>
        <w:spacing w:after="0" w:line="240" w:lineRule="auto"/>
        <w:ind w:left="181" w:firstLine="90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Примечание: «Форма контроля знаний»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A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215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зачет (3).</w:t>
      </w:r>
    </w:p>
    <w:p w:rsidR="003215F0" w:rsidRPr="001E7BEC" w:rsidRDefault="003215F0" w:rsidP="001E7BEC">
      <w:pPr>
        <w:widowControl w:val="0"/>
        <w:spacing w:after="0" w:line="240" w:lineRule="auto"/>
        <w:ind w:left="181" w:firstLine="90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FB3E79" w:rsidRPr="00FB3E79" w:rsidRDefault="00FB3E79" w:rsidP="00FB3E79">
      <w:pPr>
        <w:tabs>
          <w:tab w:val="left" w:pos="708"/>
        </w:tabs>
        <w:spacing w:after="20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b/>
          <w:bCs/>
          <w:sz w:val="28"/>
          <w:szCs w:val="28"/>
        </w:rPr>
        <w:t>5. Содержание и структура дисциплины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5.1 Содержание дисциплины</w:t>
      </w:r>
    </w:p>
    <w:p w:rsidR="00FB3E79" w:rsidRPr="00FB3E79" w:rsidRDefault="00FB3E79" w:rsidP="00FB3E79">
      <w:pPr>
        <w:tabs>
          <w:tab w:val="left" w:pos="708"/>
        </w:tabs>
        <w:spacing w:after="0" w:line="240" w:lineRule="auto"/>
        <w:ind w:left="34"/>
        <w:jc w:val="center"/>
        <w:rPr>
          <w:rFonts w:ascii="Calibri" w:eastAsia="Calibri" w:hAnsi="Calibri" w:cs="Times New Roman"/>
          <w:bCs/>
          <w:iCs/>
          <w:sz w:val="24"/>
          <w:szCs w:val="28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2312"/>
        <w:gridCol w:w="6714"/>
      </w:tblGrid>
      <w:tr w:rsidR="00FB3E79" w:rsidRPr="00FB3E79" w:rsidTr="00D037BA">
        <w:trPr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714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B3E79" w:rsidRPr="00FB3E79" w:rsidTr="00D037BA">
        <w:trPr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FB3E7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Педагогика как наука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  <w:vAlign w:val="center"/>
          </w:tcPr>
          <w:p w:rsidR="00FB3E79" w:rsidRPr="00FB3E79" w:rsidRDefault="00FB3E79" w:rsidP="00FB3E79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t>1. Общие основы педагогики</w:t>
            </w:r>
          </w:p>
          <w:p w:rsidR="00FB3E79" w:rsidRPr="00FB3E79" w:rsidRDefault="00FB3E79" w:rsidP="00FB3E79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t>1.1.  Истоки происхождения педагогики и этапы ее развития. 1.2.  Объект и предмет педагогической науки. 1.3 Задачи педагогической науки. 1.4 Структура педагогической науки. 1.5 Связь педагогики с другими науками. Общекультурное значение педагогики. 1.6 Методология и методы педагогических исследований.</w:t>
            </w:r>
          </w:p>
          <w:p w:rsidR="00FB3E79" w:rsidRPr="00FB3E79" w:rsidRDefault="00FB3E79" w:rsidP="00FB3E79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t>2. Педагогическая деятельность</w:t>
            </w:r>
          </w:p>
          <w:p w:rsidR="00FB3E79" w:rsidRPr="00FB3E79" w:rsidRDefault="00FB3E79" w:rsidP="00FB3E79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17"/>
              </w:rPr>
              <w:t>2.1 Сущность и структура педагогической деятельности. 2.2 Педагогическое общение. 2.3 Стили педагогического руководства. 2.4 Познание педагогом учащихся. 2.5 Понятие о п</w:t>
            </w:r>
            <w:r w:rsidRPr="00FB3E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едагогической задаче. Классификация педагогических задач. 2.6 Понятие о педагогической ситуации. Классификация </w:t>
            </w:r>
            <w:r w:rsidRPr="00FB3E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педагогических ситуаций.</w:t>
            </w:r>
          </w:p>
        </w:tc>
      </w:tr>
      <w:tr w:rsidR="00FB3E79" w:rsidRPr="00FB3E79" w:rsidTr="00D037BA">
        <w:trPr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категории педагогики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4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1. Характеристика основных категорий педагогики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1.1 Воспитание как предмет педагогики и педагогическая категория. 1.2 Развитие как педагогическая категория: движущие силы, закономерности, факторы. Условия развития личности. 1.3 Возрастная динамика развития человека в процессе образования. 1.4 Обучение как педагогическая категория. 1.5 Образование как педагогическая категория. 1.6 Формирование как педагогическая категория.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2. Образование и культура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2.1 Образование как способ вхождения человека в мир науки и культуры. 2.2 Модели образования. 2.3 Возрастная динамика развития человека в процессе образования. 2.4 Образование в мире: история и современность</w:t>
            </w:r>
          </w:p>
        </w:tc>
      </w:tr>
      <w:tr w:rsidR="00FB3E79" w:rsidRPr="00FB3E79" w:rsidTr="00D037BA">
        <w:trPr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142"/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Педагогический процесс</w:t>
            </w:r>
          </w:p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714" w:type="dxa"/>
            <w:vAlign w:val="center"/>
          </w:tcPr>
          <w:p w:rsidR="00FB3E79" w:rsidRPr="00FB3E79" w:rsidRDefault="00FB3E79" w:rsidP="00FB3E79">
            <w:pPr>
              <w:tabs>
                <w:tab w:val="num" w:pos="36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1. Сущность, закономерности и принципы педагогического процесса</w:t>
            </w:r>
          </w:p>
          <w:p w:rsidR="00FB3E79" w:rsidRPr="00FB3E79" w:rsidRDefault="00FB3E79" w:rsidP="00FB3E79">
            <w:pPr>
              <w:tabs>
                <w:tab w:val="num" w:pos="360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1.1 Понятие и структура педагогического процесса. 1.2 </w:t>
            </w: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Системы принципов обучения в общеобразовательной и высшей школе.</w:t>
            </w:r>
          </w:p>
          <w:p w:rsidR="00FB3E79" w:rsidRPr="00FB3E79" w:rsidRDefault="00FB3E79" w:rsidP="00FB3E79">
            <w:pPr>
              <w:tabs>
                <w:tab w:val="num" w:pos="36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2. Основные системы организации педагогического процесса</w:t>
            </w:r>
          </w:p>
          <w:p w:rsidR="00FB3E79" w:rsidRPr="00FB3E79" w:rsidRDefault="00FB3E79" w:rsidP="00FB3E79">
            <w:pPr>
              <w:tabs>
                <w:tab w:val="num" w:pos="360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2.1 </w:t>
            </w:r>
            <w:r w:rsidRPr="00FB3E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Система индивидуального обучения и воспитания. 2.2  Классно-урочная система</w:t>
            </w:r>
            <w:r w:rsidRPr="00FB3E7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shd w:val="clear" w:color="auto" w:fill="FFFFFF"/>
                <w:lang w:eastAsia="ru-RU"/>
              </w:rPr>
              <w:t>. 2.3  </w:t>
            </w:r>
            <w:r w:rsidRPr="00FB3E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Лекционно-семинарская система.</w:t>
            </w:r>
          </w:p>
          <w:p w:rsidR="00FB3E79" w:rsidRPr="00FB3E79" w:rsidRDefault="00FB3E79" w:rsidP="00FB3E79">
            <w:pPr>
              <w:tabs>
                <w:tab w:val="num" w:pos="36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3. Управленческий цикл</w:t>
            </w:r>
          </w:p>
          <w:p w:rsidR="00FB3E79" w:rsidRPr="00FB3E79" w:rsidRDefault="00FB3E79" w:rsidP="00FB3E79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3.1 Характеристика </w:t>
            </w: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функций педагогического управления (</w:t>
            </w: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педагогический анализ, </w:t>
            </w:r>
            <w:proofErr w:type="spellStart"/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планирование, организация, регулирование и контроль). 3.2 Организация деятельности педагогического коллектива.</w:t>
            </w:r>
          </w:p>
        </w:tc>
      </w:tr>
      <w:tr w:rsidR="00FB3E79" w:rsidRPr="00FB3E79" w:rsidTr="00D037BA">
        <w:trPr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Воспитание в педагогическом процессе</w:t>
            </w:r>
          </w:p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714" w:type="dxa"/>
            <w:vAlign w:val="center"/>
          </w:tcPr>
          <w:p w:rsidR="00FB3E79" w:rsidRPr="00FB3E79" w:rsidRDefault="00FB3E79" w:rsidP="00FB3E7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1. Человек как предмет воспитания. Цели воспитания и самовоспитания</w:t>
            </w:r>
          </w:p>
          <w:p w:rsidR="00FB3E79" w:rsidRPr="00FB3E79" w:rsidRDefault="00FB3E79" w:rsidP="00FB3E7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1.1 Цель воспитания и мотив профессиональной деятельности воспитателя. 1.2 Общие закономерности и принципы воспитания. 1.3 Воспитание как процесс: сущность воспитания и его особенности.</w:t>
            </w:r>
          </w:p>
          <w:p w:rsidR="00FB3E79" w:rsidRPr="00FB3E79" w:rsidRDefault="00FB3E79" w:rsidP="00FB3E7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2. Способы воспитательного воздействия на человека</w:t>
            </w:r>
          </w:p>
          <w:p w:rsidR="00FB3E79" w:rsidRPr="00FB3E79" w:rsidRDefault="00FB3E79" w:rsidP="00FB3E7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Содержание воспитательного процесса. 2.2 Социальное пространство воспитательного процесса. 2.3. Методы, приемы, средства и формы воспитания. </w:t>
            </w:r>
          </w:p>
          <w:p w:rsidR="00FB3E79" w:rsidRPr="00FB3E79" w:rsidRDefault="00FB3E79" w:rsidP="00FB3E7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3. Типы воспитания. 3.1 Модели и стили воспитания. 3.2 Воспитательные отношения. 3.3 Критерии оценки воспитательного процесса.</w:t>
            </w:r>
          </w:p>
        </w:tc>
      </w:tr>
      <w:tr w:rsidR="00FB3E79" w:rsidRPr="00FB3E79" w:rsidTr="00D037BA">
        <w:trPr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в педагогическом процессе</w:t>
            </w:r>
          </w:p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714" w:type="dxa"/>
            <w:vAlign w:val="center"/>
          </w:tcPr>
          <w:p w:rsidR="00FB3E79" w:rsidRPr="00FB3E79" w:rsidRDefault="007F78CA" w:rsidP="001E7BEC">
            <w:pPr>
              <w:numPr>
                <w:ilvl w:val="0"/>
                <w:numId w:val="1"/>
              </w:numPr>
              <w:tabs>
                <w:tab w:val="clear" w:pos="1778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FB3E79"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дидактике как педагогической теории обучения </w:t>
            </w:r>
          </w:p>
          <w:p w:rsidR="001E7BEC" w:rsidRDefault="00FB3E79" w:rsidP="001E7BEC">
            <w:pPr>
              <w:tabs>
                <w:tab w:val="left" w:pos="708"/>
                <w:tab w:val="num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1.1 Общее понятие о дидактике. 1.2 Объект и предмет дидактики. 1.3 Задачи и функции дидактики, её понятийный состав. 1.4 Основные дидактические концепции. Становление современной дидактической системы.</w:t>
            </w:r>
          </w:p>
          <w:p w:rsidR="00FB3E79" w:rsidRPr="00FB3E79" w:rsidRDefault="007F78CA" w:rsidP="001E7BEC">
            <w:pPr>
              <w:tabs>
                <w:tab w:val="left" w:pos="708"/>
                <w:tab w:val="num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FB3E79"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обучения как целостная система: обучение, преподавание, учение – основные категории дидактики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Понятие и сущность обучения. 2.2 Характеристика процесса обучения как целостной системы. 2.3 Цикличность процесса обучения. 2.4 Функции обучения. 2.5 Сущностная характеристика преподавания как деятельности. 2.6 Учение 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 познавательная деятельность школьника и студента в целостном процессе обучения. 2.7 Технология обучения.</w:t>
            </w:r>
          </w:p>
          <w:p w:rsidR="00FB3E79" w:rsidRPr="007F78CA" w:rsidRDefault="00FB3E79" w:rsidP="007F78CA">
            <w:pPr>
              <w:pStyle w:val="a6"/>
              <w:numPr>
                <w:ilvl w:val="0"/>
                <w:numId w:val="22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C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 и принципы обучения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Принципы обучения как категории дидактики. 3.2 Законы и закономерности обучения. 3.3 Характеристика принципов обучения. 3.4 Понятие об </w:t>
            </w:r>
            <w:proofErr w:type="spellStart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обучаемости</w:t>
            </w:r>
            <w:proofErr w:type="spellEnd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3E79" w:rsidRPr="00FB3E79" w:rsidRDefault="00FB3E79" w:rsidP="007F78CA">
            <w:pPr>
              <w:numPr>
                <w:ilvl w:val="0"/>
                <w:numId w:val="22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 обучения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4.1 Понятие и сущность метода и приема обучения. 4.2 Классификация методов обучения. 4.3 Выбор методов обучения. 4.4 Средства обучения. 4.5 Формы организации обучения в школе и в вузе. 4.6 Проверка и оценка результатов обучения. Диагностика результатов образовательного процесса.</w:t>
            </w:r>
          </w:p>
        </w:tc>
      </w:tr>
      <w:tr w:rsidR="00FB3E79" w:rsidRPr="00FB3E79" w:rsidTr="00D037BA">
        <w:trPr>
          <w:trHeight w:val="853"/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и социализация личности в семье</w:t>
            </w:r>
          </w:p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714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Социальная среда как условие развития личности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 Усвоение социально-исторического опыта как совокупности типичных для данного общества, социальной группы или индивида видов жизнедеятельности. 1.2 Понятие «социальная ситуация развития» (Л.С. </w:t>
            </w:r>
            <w:proofErr w:type="spellStart"/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Выготский</w:t>
            </w:r>
            <w:proofErr w:type="spellEnd"/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1.3 Механизмы социализации</w:t>
            </w:r>
            <w:r w:rsidRPr="00FB3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индивидуализация, </w:t>
            </w:r>
            <w:proofErr w:type="spellStart"/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интимизация</w:t>
            </w:r>
            <w:proofErr w:type="spellEnd"/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интериоризация</w:t>
            </w:r>
            <w:proofErr w:type="spellEnd"/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Деятельности субъекта как исходные «единицы» психолого-педагогического анализа личности (в онтогенезе – игровая, учебная, профессиональная, общение; в межличностных отношениях – совместная деятельность)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 Деятельность как важнейшая форма проявления активного отношения человека к окружающей действительности. 2.2 Единство деятельности как единство исходных мотивов и конечных целей личности. 2.3 Трудовое воспитание в семье.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семьи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3.1 Структура семьи. 3.2 Функции семьи. 3.3 Особенности семейного воспитания. Стили семейного воспитания.  3.4 Механизмы социализации в семье. 3.5 Влияние семейного воспитания на обучение и развитие школьников и студентов.</w:t>
            </w:r>
          </w:p>
        </w:tc>
      </w:tr>
      <w:tr w:rsidR="00FB3E79" w:rsidRPr="00FB3E79" w:rsidTr="00D037BA">
        <w:trPr>
          <w:trHeight w:val="286"/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Андрагогика</w:t>
            </w:r>
            <w:proofErr w:type="spellEnd"/>
          </w:p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4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Понятие </w:t>
            </w:r>
            <w:proofErr w:type="spellStart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андрагогики</w:t>
            </w:r>
            <w:proofErr w:type="spellEnd"/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Место </w:t>
            </w:r>
            <w:proofErr w:type="spellStart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андрагогики</w:t>
            </w:r>
            <w:proofErr w:type="spellEnd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системе </w:t>
            </w:r>
            <w:proofErr w:type="spellStart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человекознания</w:t>
            </w:r>
            <w:proofErr w:type="spellEnd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1.2  История развития теории и практики образования взрослых обучающихся и </w:t>
            </w:r>
            <w:proofErr w:type="spellStart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андрагогики</w:t>
            </w:r>
            <w:proofErr w:type="spellEnd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1.3 </w:t>
            </w:r>
            <w:r w:rsidRPr="00FB3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Этапы развития теории и практики обучения взрослых.1.4 Развитие теории образования взрослых обучающихся в России.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2. Обучение взрослых в системе непрерывного образования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  История развития непрерывного образования. 2.2 </w:t>
            </w:r>
            <w:r w:rsidRPr="00FB3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Цели, содержание и структура непрерывного образования. 2.3 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Непрерывное образование как феномен практики и как педагогическая концепция. 2.4 Основные принципы и задачи непрерывного образования.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Взрослый человек как субъект обучения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взрослых обучающихся (потребность в обосновании (смысле); потребность в самостоятельности; жизненный опыт; назревшая необходимость, актуальность; практическая направленность; обратная связь). 3.2 </w:t>
            </w:r>
            <w:proofErr w:type="spellStart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Андрагогические</w:t>
            </w:r>
            <w:proofErr w:type="spellEnd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профессионального развития личности: профессиональное образование по отношению к 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личности как подготовка специалиста, отвечающего стандарту (моде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ли, </w:t>
            </w:r>
            <w:proofErr w:type="spellStart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профессиограмме</w:t>
            </w:r>
            <w:proofErr w:type="spellEnd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как «процесс обогащения </w:t>
            </w:r>
            <w:proofErr w:type="spellStart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способностей» лич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(В.Г.Онушкин); как «процесс постановки, разворачивания, адаптации и «вживления» профессионального контекста в субъективную ре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альность с последующим запуском его самостоятельного совер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шенствования и развития» (А. И. Вовк).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4. Обучение взрослых людей: основные организационные формы и технологии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Адаптивные системы образования взрослых людей. 4.2 Модульное обучение взрослых людей. 4.3 Возможности дистанционного обучения в образовании взрослых людей. 4.4 </w:t>
            </w:r>
            <w:proofErr w:type="spellStart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Бизнес-школы</w:t>
            </w:r>
            <w:proofErr w:type="spellEnd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дополнительном профессиональном образовании.</w:t>
            </w:r>
          </w:p>
        </w:tc>
      </w:tr>
    </w:tbl>
    <w:p w:rsidR="00FB3E79" w:rsidRPr="00FB3E79" w:rsidRDefault="00FB3E79" w:rsidP="00FB3E79">
      <w:pPr>
        <w:tabs>
          <w:tab w:val="left" w:pos="708"/>
        </w:tabs>
        <w:spacing w:after="0" w:line="240" w:lineRule="auto"/>
        <w:ind w:left="34"/>
        <w:jc w:val="center"/>
        <w:rPr>
          <w:rFonts w:ascii="Calibri" w:eastAsia="Calibri" w:hAnsi="Calibri" w:cs="Times New Roman"/>
          <w:bCs/>
          <w:iCs/>
          <w:sz w:val="24"/>
          <w:szCs w:val="28"/>
        </w:rPr>
      </w:pPr>
    </w:p>
    <w:p w:rsidR="00FB3E79" w:rsidRPr="00952AB9" w:rsidRDefault="00FB3E79" w:rsidP="00952AB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52AB9">
        <w:rPr>
          <w:rFonts w:ascii="Times New Roman" w:eastAsia="Calibri" w:hAnsi="Times New Roman" w:cs="Times New Roman"/>
          <w:bCs/>
          <w:iCs/>
          <w:sz w:val="28"/>
          <w:szCs w:val="28"/>
        </w:rPr>
        <w:t>5.2 Разделы дисциплины и виды занятий</w:t>
      </w:r>
    </w:p>
    <w:p w:rsidR="00952AB9" w:rsidRPr="00952AB9" w:rsidRDefault="00952AB9" w:rsidP="00952AB9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FB3E79" w:rsidRPr="00952AB9" w:rsidRDefault="00FB3E79" w:rsidP="00952AB9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52AB9">
        <w:rPr>
          <w:rFonts w:ascii="Times New Roman" w:eastAsia="Calibri" w:hAnsi="Times New Roman" w:cs="Times New Roman"/>
          <w:bCs/>
          <w:iCs/>
          <w:sz w:val="28"/>
          <w:szCs w:val="28"/>
        </w:rPr>
        <w:t>Для  очной формы обучения:</w:t>
      </w:r>
    </w:p>
    <w:tbl>
      <w:tblPr>
        <w:tblW w:w="90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619"/>
        <w:gridCol w:w="4778"/>
        <w:gridCol w:w="922"/>
        <w:gridCol w:w="922"/>
        <w:gridCol w:w="922"/>
        <w:gridCol w:w="922"/>
      </w:tblGrid>
      <w:tr w:rsidR="00FB3E79" w:rsidRPr="00952AB9" w:rsidTr="00D037BA">
        <w:trPr>
          <w:cantSplit/>
          <w:trHeight w:val="71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52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r w:rsidRPr="00952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952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78" w:type="dxa"/>
            <w:vAlign w:val="center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22" w:type="dxa"/>
            <w:vAlign w:val="center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22" w:type="dxa"/>
            <w:vAlign w:val="center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22" w:type="dxa"/>
            <w:vAlign w:val="center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22" w:type="dxa"/>
            <w:vAlign w:val="center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СРС</w:t>
            </w:r>
          </w:p>
        </w:tc>
      </w:tr>
      <w:tr w:rsidR="00FB3E79" w:rsidRPr="00952AB9" w:rsidTr="00D037BA">
        <w:trPr>
          <w:trHeight w:hRule="exact" w:val="555"/>
          <w:jc w:val="center"/>
        </w:trPr>
        <w:tc>
          <w:tcPr>
            <w:tcW w:w="619" w:type="dxa"/>
            <w:tcBorders>
              <w:top w:val="single" w:sz="4" w:space="0" w:color="auto"/>
            </w:tcBorders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8" w:type="dxa"/>
          </w:tcPr>
          <w:p w:rsidR="00FB3E79" w:rsidRPr="00952AB9" w:rsidRDefault="00FB3E79" w:rsidP="00952AB9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52A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Педагогика как наука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3E79" w:rsidRPr="00952AB9" w:rsidTr="00D037BA">
        <w:trPr>
          <w:trHeight w:hRule="exact" w:val="558"/>
          <w:jc w:val="center"/>
        </w:trPr>
        <w:tc>
          <w:tcPr>
            <w:tcW w:w="619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8" w:type="dxa"/>
          </w:tcPr>
          <w:p w:rsidR="00FB3E79" w:rsidRPr="00952AB9" w:rsidRDefault="00FB3E79" w:rsidP="00952AB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Основные категории педагогики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3E79" w:rsidRPr="00952AB9" w:rsidTr="00D037BA">
        <w:trPr>
          <w:trHeight w:hRule="exact" w:val="426"/>
          <w:jc w:val="center"/>
        </w:trPr>
        <w:tc>
          <w:tcPr>
            <w:tcW w:w="619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8" w:type="dxa"/>
          </w:tcPr>
          <w:p w:rsidR="00FB3E79" w:rsidRPr="00952AB9" w:rsidRDefault="00FB3E79" w:rsidP="00952AB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Педагогический процесс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3E79" w:rsidRPr="00952AB9" w:rsidTr="00D037BA">
        <w:trPr>
          <w:trHeight w:hRule="exact" w:val="743"/>
          <w:jc w:val="center"/>
        </w:trPr>
        <w:tc>
          <w:tcPr>
            <w:tcW w:w="619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8" w:type="dxa"/>
          </w:tcPr>
          <w:p w:rsidR="00FB3E79" w:rsidRPr="00952AB9" w:rsidRDefault="00FB3E79" w:rsidP="00952AB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Воспитание в педагогическом процессе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3E79" w:rsidRPr="00952AB9" w:rsidTr="00952AB9">
        <w:trPr>
          <w:trHeight w:hRule="exact" w:val="439"/>
          <w:jc w:val="center"/>
        </w:trPr>
        <w:tc>
          <w:tcPr>
            <w:tcW w:w="619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78" w:type="dxa"/>
          </w:tcPr>
          <w:p w:rsidR="00FB3E79" w:rsidRPr="00952AB9" w:rsidRDefault="00FB3E79" w:rsidP="00952AB9">
            <w:pPr>
              <w:tabs>
                <w:tab w:val="left" w:pos="17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Обучение в педагогическом процессе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3E79" w:rsidRPr="00952AB9" w:rsidTr="00D037BA">
        <w:trPr>
          <w:trHeight w:hRule="exact" w:val="859"/>
          <w:jc w:val="center"/>
        </w:trPr>
        <w:tc>
          <w:tcPr>
            <w:tcW w:w="619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78" w:type="dxa"/>
          </w:tcPr>
          <w:p w:rsidR="00FB3E79" w:rsidRPr="00952AB9" w:rsidRDefault="00FB3E79" w:rsidP="00952AB9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Развитие и социализация личности в семье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3E79" w:rsidRPr="00952AB9" w:rsidTr="00952AB9">
        <w:trPr>
          <w:trHeight w:hRule="exact" w:val="463"/>
          <w:jc w:val="center"/>
        </w:trPr>
        <w:tc>
          <w:tcPr>
            <w:tcW w:w="619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78" w:type="dxa"/>
          </w:tcPr>
          <w:p w:rsidR="00FB3E79" w:rsidRPr="00952AB9" w:rsidRDefault="00FB3E79" w:rsidP="00952AB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52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Андрагогика</w:t>
            </w:r>
            <w:proofErr w:type="spellEnd"/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3E79" w:rsidRPr="00952AB9" w:rsidTr="00952AB9">
        <w:trPr>
          <w:trHeight w:hRule="exact" w:val="379"/>
          <w:jc w:val="center"/>
        </w:trPr>
        <w:tc>
          <w:tcPr>
            <w:tcW w:w="5397" w:type="dxa"/>
            <w:gridSpan w:val="2"/>
          </w:tcPr>
          <w:p w:rsidR="00FB3E79" w:rsidRPr="00952AB9" w:rsidRDefault="00FB3E79" w:rsidP="00952AB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952AB9" w:rsidRPr="00952AB9" w:rsidRDefault="00952AB9" w:rsidP="00952AB9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2AB9" w:rsidRPr="00952AB9" w:rsidRDefault="00952AB9" w:rsidP="00952AB9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3E79" w:rsidRPr="00952AB9" w:rsidRDefault="00FB3E79" w:rsidP="00952AB9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2AB9">
        <w:rPr>
          <w:rFonts w:ascii="Times New Roman" w:eastAsia="Times New Roman" w:hAnsi="Times New Roman" w:cs="Times New Roman"/>
          <w:bCs/>
          <w:sz w:val="28"/>
          <w:szCs w:val="28"/>
        </w:rPr>
        <w:t>Для заочной формы обучения:</w:t>
      </w:r>
    </w:p>
    <w:tbl>
      <w:tblPr>
        <w:tblW w:w="90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619"/>
        <w:gridCol w:w="4778"/>
        <w:gridCol w:w="922"/>
        <w:gridCol w:w="922"/>
        <w:gridCol w:w="922"/>
        <w:gridCol w:w="922"/>
      </w:tblGrid>
      <w:tr w:rsidR="00FB3E79" w:rsidRPr="00952AB9" w:rsidTr="00D037BA">
        <w:trPr>
          <w:cantSplit/>
          <w:trHeight w:val="71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52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r w:rsidRPr="00952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952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78" w:type="dxa"/>
            <w:vAlign w:val="center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22" w:type="dxa"/>
            <w:vAlign w:val="center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22" w:type="dxa"/>
            <w:vAlign w:val="center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22" w:type="dxa"/>
            <w:vAlign w:val="center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22" w:type="dxa"/>
            <w:vAlign w:val="center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СРС</w:t>
            </w:r>
          </w:p>
        </w:tc>
      </w:tr>
      <w:tr w:rsidR="00FB3E79" w:rsidRPr="00952AB9" w:rsidTr="00D037BA">
        <w:trPr>
          <w:trHeight w:hRule="exact" w:val="555"/>
          <w:jc w:val="center"/>
        </w:trPr>
        <w:tc>
          <w:tcPr>
            <w:tcW w:w="619" w:type="dxa"/>
            <w:tcBorders>
              <w:top w:val="single" w:sz="4" w:space="0" w:color="auto"/>
            </w:tcBorders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8" w:type="dxa"/>
          </w:tcPr>
          <w:p w:rsidR="00FB3E79" w:rsidRPr="00952AB9" w:rsidRDefault="00FB3E79" w:rsidP="00952AB9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52A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Педагогика как наука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3E79" w:rsidRPr="00952AB9" w:rsidTr="00D037BA">
        <w:trPr>
          <w:trHeight w:hRule="exact" w:val="558"/>
          <w:jc w:val="center"/>
        </w:trPr>
        <w:tc>
          <w:tcPr>
            <w:tcW w:w="619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8" w:type="dxa"/>
          </w:tcPr>
          <w:p w:rsidR="00FB3E79" w:rsidRPr="00952AB9" w:rsidRDefault="00FB3E79" w:rsidP="00952AB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Основные категории педагогики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3E79" w:rsidRPr="00952AB9" w:rsidTr="00D037BA">
        <w:trPr>
          <w:trHeight w:hRule="exact" w:val="426"/>
          <w:jc w:val="center"/>
        </w:trPr>
        <w:tc>
          <w:tcPr>
            <w:tcW w:w="619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8" w:type="dxa"/>
          </w:tcPr>
          <w:p w:rsidR="00FB3E79" w:rsidRPr="00952AB9" w:rsidRDefault="00FB3E79" w:rsidP="00952AB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Педагогический процесс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3E79" w:rsidRPr="00952AB9" w:rsidTr="00D037BA">
        <w:trPr>
          <w:trHeight w:hRule="exact" w:val="617"/>
          <w:jc w:val="center"/>
        </w:trPr>
        <w:tc>
          <w:tcPr>
            <w:tcW w:w="619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8" w:type="dxa"/>
          </w:tcPr>
          <w:p w:rsidR="00FB3E79" w:rsidRPr="00952AB9" w:rsidRDefault="00FB3E79" w:rsidP="00952AB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Воспитание в педагогическом процессе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3E79" w:rsidRPr="00952AB9" w:rsidTr="00952AB9">
        <w:trPr>
          <w:trHeight w:hRule="exact" w:val="403"/>
          <w:jc w:val="center"/>
        </w:trPr>
        <w:tc>
          <w:tcPr>
            <w:tcW w:w="619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778" w:type="dxa"/>
          </w:tcPr>
          <w:p w:rsidR="00FB3E79" w:rsidRPr="00952AB9" w:rsidRDefault="00FB3E79" w:rsidP="00952AB9">
            <w:pPr>
              <w:tabs>
                <w:tab w:val="left" w:pos="17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Обучение в педагогическом процессе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3E79" w:rsidRPr="00952AB9" w:rsidTr="00952AB9">
        <w:trPr>
          <w:trHeight w:hRule="exact" w:val="707"/>
          <w:jc w:val="center"/>
        </w:trPr>
        <w:tc>
          <w:tcPr>
            <w:tcW w:w="619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78" w:type="dxa"/>
          </w:tcPr>
          <w:p w:rsidR="00FB3E79" w:rsidRPr="00952AB9" w:rsidRDefault="00FB3E79" w:rsidP="00952AB9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Развитие и социализация личности в семье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3E79" w:rsidRPr="00952AB9" w:rsidTr="00952AB9">
        <w:trPr>
          <w:trHeight w:hRule="exact" w:val="433"/>
          <w:jc w:val="center"/>
        </w:trPr>
        <w:tc>
          <w:tcPr>
            <w:tcW w:w="619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78" w:type="dxa"/>
          </w:tcPr>
          <w:p w:rsidR="00FB3E79" w:rsidRPr="00952AB9" w:rsidRDefault="00FB3E79" w:rsidP="00952AB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52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Андрагогика</w:t>
            </w:r>
            <w:proofErr w:type="spellEnd"/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3E79" w:rsidRPr="00952AB9" w:rsidTr="00D037BA">
        <w:trPr>
          <w:trHeight w:hRule="exact" w:val="437"/>
          <w:jc w:val="center"/>
        </w:trPr>
        <w:tc>
          <w:tcPr>
            <w:tcW w:w="5397" w:type="dxa"/>
            <w:gridSpan w:val="2"/>
          </w:tcPr>
          <w:p w:rsidR="00FB3E79" w:rsidRPr="00952AB9" w:rsidRDefault="00FB3E79" w:rsidP="00952AB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FB3E79" w:rsidRPr="00952AB9" w:rsidRDefault="00FB3E79" w:rsidP="00952AB9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3E79" w:rsidRPr="00952AB9" w:rsidRDefault="00FB3E79" w:rsidP="00952AB9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2AB9">
        <w:rPr>
          <w:rFonts w:ascii="Times New Roman" w:eastAsia="Times New Roman" w:hAnsi="Times New Roman" w:cs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FB3E79" w:rsidRPr="00FB3E79" w:rsidRDefault="00FB3E79" w:rsidP="00FB3E79">
      <w:pPr>
        <w:tabs>
          <w:tab w:val="right" w:leader="underscore" w:pos="9639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07"/>
        <w:gridCol w:w="5400"/>
      </w:tblGrid>
      <w:tr w:rsidR="00FB3E79" w:rsidRPr="00FB3E79" w:rsidTr="00D037BA">
        <w:trPr>
          <w:trHeight w:val="36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№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spellStart"/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</w:t>
            </w:r>
            <w:proofErr w:type="spellEnd"/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/</w:t>
            </w:r>
            <w:proofErr w:type="spellStart"/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907" w:type="dxa"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Перечень </w:t>
            </w:r>
            <w:proofErr w:type="spellStart"/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учебно</w:t>
            </w:r>
            <w:proofErr w:type="spellEnd"/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-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методического обеспечения</w:t>
            </w:r>
          </w:p>
        </w:tc>
      </w:tr>
      <w:tr w:rsidR="00FB3E79" w:rsidRPr="00FB3E79" w:rsidTr="00D037B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  <w:shd w:val="clear" w:color="auto" w:fill="auto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F13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Педагогика как наука</w:t>
            </w:r>
            <w:r w:rsidRPr="007F13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0" w:type="dxa"/>
            <w:vMerge w:val="restart"/>
            <w:shd w:val="clear" w:color="auto" w:fill="auto"/>
            <w:vAlign w:val="center"/>
          </w:tcPr>
          <w:p w:rsidR="007A2DB6" w:rsidRPr="007A2DB6" w:rsidRDefault="007A2DB6" w:rsidP="007A2DB6">
            <w:pPr>
              <w:pStyle w:val="a6"/>
              <w:numPr>
                <w:ilvl w:val="0"/>
                <w:numId w:val="24"/>
              </w:numPr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14" w:name="OLE_LINK35"/>
            <w:bookmarkStart w:id="15" w:name="OLE_LINK36"/>
            <w:bookmarkStart w:id="16" w:name="OLE_LINK37"/>
            <w:r w:rsidRPr="007A2DB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Аннушкин, Ю.В. </w:t>
            </w:r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Дидактика: учебное пособие для </w:t>
            </w:r>
            <w:proofErr w:type="spellStart"/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бакалавриата</w:t>
            </w:r>
            <w:proofErr w:type="spellEnd"/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магистратуры /Ю.В. Аннушкин, О. Л. </w:t>
            </w:r>
            <w:proofErr w:type="spellStart"/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Подлиняев</w:t>
            </w:r>
            <w:proofErr w:type="spellEnd"/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– 2-е изд., </w:t>
            </w:r>
            <w:proofErr w:type="spellStart"/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перераб</w:t>
            </w:r>
            <w:proofErr w:type="spellEnd"/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и доп. – М.: Издательство </w:t>
            </w:r>
            <w:proofErr w:type="spellStart"/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Юрайт</w:t>
            </w:r>
            <w:proofErr w:type="spellEnd"/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2018. – 165 с. – (Серия: Образовательный процесс). – Р</w:t>
            </w:r>
            <w:r w:rsidRPr="007A2DB6">
              <w:rPr>
                <w:rFonts w:ascii="Times New Roman" w:hAnsi="Times New Roman" w:cs="Times New Roman"/>
                <w:sz w:val="28"/>
                <w:szCs w:val="28"/>
              </w:rPr>
              <w:t xml:space="preserve">ежим доступа: </w:t>
            </w:r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https://biblio-online.ru/viewer/5D2B43C7-567E-46D5-A231-086B27434461/didaktika#page/1</w:t>
            </w:r>
          </w:p>
          <w:p w:rsidR="007A2DB6" w:rsidRPr="007A2DB6" w:rsidRDefault="007A2DB6" w:rsidP="007A2DB6">
            <w:pPr>
              <w:pStyle w:val="a6"/>
              <w:numPr>
                <w:ilvl w:val="0"/>
                <w:numId w:val="24"/>
              </w:numPr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A2DB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Блинов, В.И. </w:t>
            </w:r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Методика преподавания в высшей школе: </w:t>
            </w:r>
            <w:proofErr w:type="spellStart"/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учеб.-практ</w:t>
            </w:r>
            <w:proofErr w:type="spellEnd"/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пособие/В.И. Блинов, В.Г. </w:t>
            </w:r>
            <w:proofErr w:type="spellStart"/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Виненко</w:t>
            </w:r>
            <w:proofErr w:type="spellEnd"/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И.С. Сергеев. – М.: Издательство </w:t>
            </w:r>
            <w:proofErr w:type="spellStart"/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Юрайт</w:t>
            </w:r>
            <w:proofErr w:type="spellEnd"/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2018. – 315 с. – (Серия: Образовательный процесс). – </w:t>
            </w:r>
            <w:r w:rsidRPr="007A2DB6">
              <w:rPr>
                <w:rFonts w:ascii="Times New Roman" w:hAnsi="Times New Roman" w:cs="Times New Roman"/>
                <w:sz w:val="28"/>
                <w:szCs w:val="28"/>
              </w:rPr>
              <w:t xml:space="preserve">Режим доступа: </w:t>
            </w:r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https://biblio-online.ru/viewer/A1E6B8CD-62CE-4252-BC77-27E8DE193E28/metodika-prepodavaniya-v-vysshey-shkole#page/1</w:t>
            </w:r>
          </w:p>
          <w:p w:rsidR="00FB3E79" w:rsidRPr="00FB3E79" w:rsidRDefault="007A2DB6" w:rsidP="007B0D85">
            <w:pPr>
              <w:widowControl w:val="0"/>
              <w:spacing w:after="0" w:line="240" w:lineRule="auto"/>
              <w:ind w:left="15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7A2DB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3. Чернявская, А.Г. </w:t>
            </w:r>
            <w:proofErr w:type="spellStart"/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Андрагогика</w:t>
            </w:r>
            <w:proofErr w:type="spellEnd"/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</w:t>
            </w:r>
            <w:proofErr w:type="spellEnd"/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пособие для вузов/А.Г. Чернявская. – 2-е изд., </w:t>
            </w:r>
            <w:proofErr w:type="spellStart"/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испр</w:t>
            </w:r>
            <w:proofErr w:type="spellEnd"/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и доп. – М.: Издательство </w:t>
            </w:r>
            <w:proofErr w:type="spellStart"/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Юрайт</w:t>
            </w:r>
            <w:proofErr w:type="spellEnd"/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2018. – 174 с. – (Серия: Образовательный процесс). – </w:t>
            </w:r>
            <w:r w:rsidRPr="007A2DB6">
              <w:rPr>
                <w:rFonts w:ascii="Times New Roman" w:hAnsi="Times New Roman" w:cs="Times New Roman"/>
                <w:sz w:val="28"/>
                <w:szCs w:val="28"/>
              </w:rPr>
              <w:t xml:space="preserve">Режим доступа: </w:t>
            </w:r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https://biblio-online.ru/viewer/B40EB3FA-4D2B-46F3-A21C-19C677876AB3/andragogika#page/1</w:t>
            </w:r>
            <w:bookmarkEnd w:id="14"/>
            <w:bookmarkEnd w:id="15"/>
            <w:bookmarkEnd w:id="16"/>
          </w:p>
        </w:tc>
      </w:tr>
      <w:tr w:rsidR="00FB3E79" w:rsidRPr="00FB3E79" w:rsidTr="00D037B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7" w:type="dxa"/>
            <w:shd w:val="clear" w:color="auto" w:fill="auto"/>
          </w:tcPr>
          <w:p w:rsidR="00FB3E79" w:rsidRPr="007F13E0" w:rsidRDefault="00FB3E79" w:rsidP="00FB3E7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Основные категории педагогики</w:t>
            </w:r>
          </w:p>
        </w:tc>
        <w:tc>
          <w:tcPr>
            <w:tcW w:w="5400" w:type="dxa"/>
            <w:vMerge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8"/>
              </w:rPr>
            </w:pPr>
          </w:p>
        </w:tc>
      </w:tr>
      <w:tr w:rsidR="00FB3E79" w:rsidRPr="00FB3E79" w:rsidTr="00D037B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7" w:type="dxa"/>
            <w:shd w:val="clear" w:color="auto" w:fill="auto"/>
          </w:tcPr>
          <w:p w:rsidR="00FB3E79" w:rsidRPr="007F13E0" w:rsidRDefault="00FB3E79" w:rsidP="00FB3E7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Педагогический процесс.</w:t>
            </w:r>
          </w:p>
        </w:tc>
        <w:tc>
          <w:tcPr>
            <w:tcW w:w="5400" w:type="dxa"/>
            <w:vMerge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8"/>
              </w:rPr>
            </w:pPr>
          </w:p>
        </w:tc>
      </w:tr>
      <w:tr w:rsidR="00FB3E79" w:rsidRPr="00FB3E79" w:rsidTr="00D037B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7" w:type="dxa"/>
            <w:shd w:val="clear" w:color="auto" w:fill="auto"/>
          </w:tcPr>
          <w:p w:rsidR="00FB3E79" w:rsidRPr="007F13E0" w:rsidRDefault="00FB3E79" w:rsidP="00FB3E7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Воспитание в педагогическом процессе</w:t>
            </w: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0" w:type="dxa"/>
            <w:vMerge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8"/>
              </w:rPr>
            </w:pPr>
          </w:p>
        </w:tc>
      </w:tr>
      <w:tr w:rsidR="00FB3E79" w:rsidRPr="00FB3E79" w:rsidTr="00D037B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07" w:type="dxa"/>
            <w:shd w:val="clear" w:color="auto" w:fill="auto"/>
          </w:tcPr>
          <w:p w:rsidR="00FB3E79" w:rsidRPr="007F13E0" w:rsidRDefault="00FB3E79" w:rsidP="00FB3E79">
            <w:pPr>
              <w:tabs>
                <w:tab w:val="left" w:pos="17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Обучение в педагогическом процессе.</w:t>
            </w:r>
          </w:p>
        </w:tc>
        <w:tc>
          <w:tcPr>
            <w:tcW w:w="5400" w:type="dxa"/>
            <w:vMerge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8"/>
              </w:rPr>
            </w:pPr>
          </w:p>
        </w:tc>
      </w:tr>
      <w:tr w:rsidR="00FB3E79" w:rsidRPr="00FB3E79" w:rsidTr="00D037B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07" w:type="dxa"/>
            <w:shd w:val="clear" w:color="auto" w:fill="auto"/>
          </w:tcPr>
          <w:p w:rsidR="00FB3E79" w:rsidRPr="007F13E0" w:rsidRDefault="00FB3E79" w:rsidP="00FB3E79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Развитие и социализация личности в семье.</w:t>
            </w:r>
          </w:p>
        </w:tc>
        <w:tc>
          <w:tcPr>
            <w:tcW w:w="5400" w:type="dxa"/>
            <w:vMerge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8"/>
              </w:rPr>
            </w:pPr>
          </w:p>
        </w:tc>
      </w:tr>
      <w:tr w:rsidR="00FB3E79" w:rsidRPr="00FB3E79" w:rsidTr="00D037B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7" w:type="dxa"/>
            <w:shd w:val="clear" w:color="auto" w:fill="auto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F1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Андрагогика</w:t>
            </w:r>
            <w:proofErr w:type="spellEnd"/>
            <w:r w:rsidRPr="007F1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400" w:type="dxa"/>
            <w:vMerge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8"/>
              </w:rPr>
            </w:pPr>
          </w:p>
        </w:tc>
      </w:tr>
    </w:tbl>
    <w:p w:rsidR="00FB3E79" w:rsidRPr="00FB3E79" w:rsidRDefault="00FB3E79" w:rsidP="00FB3E79">
      <w:pPr>
        <w:tabs>
          <w:tab w:val="right" w:leader="underscore" w:pos="9639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2AB9" w:rsidRDefault="00952AB9" w:rsidP="00FB3E79">
      <w:pPr>
        <w:tabs>
          <w:tab w:val="left" w:pos="708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B3E79" w:rsidRPr="00FB3E79" w:rsidRDefault="00FB3E79" w:rsidP="00FB3E79">
      <w:pPr>
        <w:tabs>
          <w:tab w:val="left" w:pos="708"/>
          <w:tab w:val="right" w:leader="underscore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B3E79" w:rsidRPr="00FB3E79" w:rsidRDefault="00FB3E79" w:rsidP="00FB3E79">
      <w:pPr>
        <w:tabs>
          <w:tab w:val="right" w:leader="underscore" w:pos="9639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E5CEB" w:rsidRDefault="00BE5CEB" w:rsidP="00BE5C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17" w:name="OLE_LINK80"/>
      <w:bookmarkStart w:id="18" w:name="OLE_LINK81"/>
      <w:bookmarkStart w:id="19" w:name="OLE_LINK82"/>
      <w:bookmarkStart w:id="20" w:name="OLE_LINK46"/>
      <w:bookmarkStart w:id="21" w:name="OLE_LINK47"/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1. </w:t>
      </w:r>
      <w:r w:rsidRPr="00682C92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Аннушкин, Ю.В. </w:t>
      </w:r>
      <w:r w:rsidRPr="00682C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Дидактика: учебное пособие для </w:t>
      </w:r>
      <w:proofErr w:type="spellStart"/>
      <w:r w:rsidRPr="00682C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бакалавриата</w:t>
      </w:r>
      <w:proofErr w:type="spellEnd"/>
      <w:r w:rsidRPr="00682C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магистратуры /Ю.В. Аннушкин, О. Л. </w:t>
      </w:r>
      <w:proofErr w:type="spellStart"/>
      <w:r w:rsidRPr="00682C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Подлиняев</w:t>
      </w:r>
      <w:proofErr w:type="spellEnd"/>
      <w:r w:rsidRPr="00682C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– 2-е изд., </w:t>
      </w:r>
      <w:proofErr w:type="spellStart"/>
      <w:r w:rsidRPr="00682C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перераб</w:t>
      </w:r>
      <w:proofErr w:type="spellEnd"/>
      <w:r w:rsidRPr="00682C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и доп. – М.: Издательство </w:t>
      </w:r>
      <w:proofErr w:type="spellStart"/>
      <w:r w:rsidRPr="00682C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682C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2018. – 165 с. – (Серия: Образовательный процесс). – Р</w:t>
      </w:r>
      <w:r w:rsidRPr="00682C92">
        <w:rPr>
          <w:rFonts w:ascii="Times New Roman" w:hAnsi="Times New Roman" w:cs="Times New Roman"/>
          <w:sz w:val="28"/>
          <w:szCs w:val="28"/>
        </w:rPr>
        <w:t xml:space="preserve">ежим доступа: </w:t>
      </w:r>
      <w:r w:rsidRPr="00682C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https://biblio-online.ru/viewer/5D2B43C7-567E-46D5-A231-086B27434461/didaktika#page/1</w:t>
      </w:r>
    </w:p>
    <w:p w:rsidR="00BE5CEB" w:rsidRDefault="00BE5CEB" w:rsidP="00BE5C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r w:rsidRPr="00987367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Блинов, В.И. </w:t>
      </w:r>
      <w:r w:rsidRPr="0098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Методика преподавания в высшей школе: </w:t>
      </w:r>
      <w:proofErr w:type="spellStart"/>
      <w:r w:rsidRPr="0098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учеб.-практ</w:t>
      </w:r>
      <w:proofErr w:type="spellEnd"/>
      <w:r w:rsidRPr="0098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пособие/В.И. Блинов, В.Г. </w:t>
      </w:r>
      <w:proofErr w:type="spellStart"/>
      <w:r w:rsidRPr="0098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Виненко</w:t>
      </w:r>
      <w:proofErr w:type="spellEnd"/>
      <w:r w:rsidRPr="0098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И.С. Сергеев. – М.: Издательство </w:t>
      </w:r>
      <w:proofErr w:type="spellStart"/>
      <w:r w:rsidRPr="0098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98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2018. – 315 с. – (Серия: Образовательный процесс). – </w:t>
      </w:r>
      <w:r w:rsidRPr="00987367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98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https://biblio-online.ru/viewer/A1E6B8CD-62CE-4252-BC77-27E8DE193E28/metodika-prepodavaniya-v-vysshey-shkole#page/1</w:t>
      </w:r>
      <w:bookmarkStart w:id="22" w:name="OLE_LINK100"/>
      <w:bookmarkStart w:id="23" w:name="OLE_LINK101"/>
      <w:bookmarkStart w:id="24" w:name="OLE_LINK102"/>
    </w:p>
    <w:p w:rsidR="00BE5CEB" w:rsidRDefault="00BE5CEB" w:rsidP="00BE5C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3. </w:t>
      </w:r>
      <w:r w:rsidRPr="0046547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Голованова, Н.Ф. </w:t>
      </w:r>
      <w:r w:rsidRPr="004654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Педагогика: учебник и практикум для вузов/Н.Ф. Голованова. – 2-е изд., </w:t>
      </w:r>
      <w:proofErr w:type="spellStart"/>
      <w:r w:rsidRPr="004654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перераб</w:t>
      </w:r>
      <w:proofErr w:type="spellEnd"/>
      <w:r w:rsidRPr="004654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и доп. – М.: Издательство </w:t>
      </w:r>
      <w:proofErr w:type="spellStart"/>
      <w:r w:rsidRPr="004654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4654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2018. – 377 с. – </w:t>
      </w:r>
      <w:r w:rsidRPr="0046547B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4654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https://biblio-online.ru/viewer/7E727000-6289-4B94-A30D-CA1AD840BEB7/pedagogika#page/1</w:t>
      </w:r>
    </w:p>
    <w:p w:rsidR="00BE5CEB" w:rsidRDefault="00BE5CEB" w:rsidP="00BE5C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</w:t>
      </w:r>
      <w:r w:rsidRPr="0046547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Дудина, М.Н. </w:t>
      </w:r>
      <w:r w:rsidRPr="004654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Дидактика высшей школы: от традиций к инновациям: учебное пособие для вузов/М.Н. Дудина. – М.: Издательство </w:t>
      </w:r>
      <w:proofErr w:type="spellStart"/>
      <w:r w:rsidRPr="004654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4654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2018. – 151 с. – (Серия: Университеты России). – </w:t>
      </w:r>
      <w:r w:rsidRPr="0046547B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4654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https://biblio-online.ru/viewer/89C5A71F-385E-4033-9790-8997377D7528/didaktika-vysshey-shkoly-ot-tradiciy-k-innovaciyam#page/1</w:t>
      </w:r>
    </w:p>
    <w:p w:rsidR="00BE5CEB" w:rsidRDefault="00BE5CEB" w:rsidP="00BE5C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5. </w:t>
      </w:r>
      <w:proofErr w:type="spellStart"/>
      <w:r w:rsidRPr="00A56787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Крившенко</w:t>
      </w:r>
      <w:proofErr w:type="spellEnd"/>
      <w:r w:rsidRPr="00A56787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, Л.П. </w:t>
      </w:r>
      <w:r w:rsidRPr="00A567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Педагогика: учебник и практикум /Л.П. </w:t>
      </w:r>
      <w:proofErr w:type="spellStart"/>
      <w:r w:rsidRPr="00A567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Крившенко</w:t>
      </w:r>
      <w:proofErr w:type="spellEnd"/>
      <w:r w:rsidRPr="00A567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Л.В. Юркина. – М.: Издательство </w:t>
      </w:r>
      <w:proofErr w:type="spellStart"/>
      <w:r w:rsidRPr="00A567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A567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2018. – 364 с.  – </w:t>
      </w:r>
      <w:r w:rsidRPr="00A56787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A567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https://biblio-online.ru/viewer/19B2B51C-5AAF-4BDD-8B98-62F6C76D196E/pedagogika#page/1</w:t>
      </w:r>
      <w:bookmarkEnd w:id="17"/>
      <w:bookmarkEnd w:id="18"/>
      <w:bookmarkEnd w:id="19"/>
      <w:bookmarkEnd w:id="22"/>
      <w:bookmarkEnd w:id="23"/>
      <w:bookmarkEnd w:id="24"/>
    </w:p>
    <w:p w:rsidR="00BE5CEB" w:rsidRDefault="00BE5CEB" w:rsidP="00BE5C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6. </w:t>
      </w:r>
      <w:proofErr w:type="spellStart"/>
      <w:r w:rsidRPr="0097596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Коджаспирова</w:t>
      </w:r>
      <w:proofErr w:type="spellEnd"/>
      <w:r w:rsidRPr="0097596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, Г.М. </w:t>
      </w:r>
      <w:r w:rsidRPr="00975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Общие основы педагогики /Г.М. </w:t>
      </w:r>
      <w:proofErr w:type="spellStart"/>
      <w:r w:rsidRPr="00975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Коджаспирова</w:t>
      </w:r>
      <w:proofErr w:type="spellEnd"/>
      <w:r w:rsidRPr="00975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– М.: Издательство </w:t>
      </w:r>
      <w:proofErr w:type="spellStart"/>
      <w:r w:rsidRPr="00975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975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2018. – 151 с. – </w:t>
      </w:r>
      <w:r w:rsidRPr="0097596B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975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https://biblio-online.ru/viewer/F6B34DED-3595-411E-BB11-8D77DFBE58DD/obschie-osnovy-pedagogiki#page/1</w:t>
      </w:r>
    </w:p>
    <w:p w:rsidR="00BE5CEB" w:rsidRPr="00047C68" w:rsidRDefault="00BE5CEB" w:rsidP="00BE5C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7.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Милорадова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, Н.Г</w:t>
      </w:r>
      <w:r w:rsidRPr="00047C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     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Педагогика [Электронный ресурс]</w:t>
      </w:r>
      <w:r w:rsidRPr="00047C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учебное пособие/Н.</w:t>
      </w:r>
      <w:r w:rsidRPr="00047C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Г. </w:t>
      </w:r>
      <w:proofErr w:type="spellStart"/>
      <w:r w:rsidRPr="00047C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Милорадова</w:t>
      </w:r>
      <w:proofErr w:type="spellEnd"/>
      <w:r w:rsidRPr="00047C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 М.</w:t>
      </w:r>
      <w:r w:rsidRPr="00047C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Издательство </w:t>
      </w:r>
      <w:proofErr w:type="spellStart"/>
      <w:r w:rsidRPr="00047C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Юрайт</w:t>
      </w:r>
      <w:proofErr w:type="spellEnd"/>
      <w:r w:rsidRPr="00047C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2017.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047C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119 с.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047C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(Профессиональное образование).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</w:t>
      </w:r>
      <w:r w:rsidRPr="00047C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047C6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Режим доступа:</w:t>
      </w:r>
      <w:r w:rsidRPr="00047C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http://www.biblio-online.ru/book/02C9F9F0-46DC-4622-B813-C3B06E4725CA</w:t>
      </w:r>
    </w:p>
    <w:p w:rsidR="00BE5CEB" w:rsidRDefault="00BE5CEB" w:rsidP="00BE5C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8. </w:t>
      </w:r>
      <w:r w:rsidRPr="0097596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Образцов, П.И. </w:t>
      </w:r>
      <w:r w:rsidRPr="00975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Основы профессиональной дидактики: учебное пособие для вузов/П.И. Образцов. – 2-е изд., </w:t>
      </w:r>
      <w:proofErr w:type="spellStart"/>
      <w:r w:rsidRPr="00975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испр</w:t>
      </w:r>
      <w:proofErr w:type="spellEnd"/>
      <w:r w:rsidRPr="00975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и доп. – М. : Издательство </w:t>
      </w:r>
      <w:proofErr w:type="spellStart"/>
      <w:r w:rsidRPr="00975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975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2018. – 329 с. – (Серия: Образовательный процесс). – </w:t>
      </w:r>
      <w:r w:rsidRPr="0097596B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975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https://biblio-</w:t>
      </w:r>
      <w:r w:rsidRPr="00975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online.ru/viewer/2138469E-969E-4D40-AF05-EF0521D21220/osnovy-professionalnoy-didaktiki#page/1</w:t>
      </w:r>
    </w:p>
    <w:p w:rsidR="00BE5CEB" w:rsidRDefault="00BE5CEB" w:rsidP="00BE5C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9. </w:t>
      </w:r>
      <w:r w:rsidRPr="006443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Педагогика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учебник и практикум</w:t>
      </w:r>
      <w:r w:rsidRPr="006443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/П.И. </w:t>
      </w:r>
      <w:proofErr w:type="spellStart"/>
      <w:r w:rsidRPr="006443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Пидкасистый</w:t>
      </w:r>
      <w:proofErr w:type="spellEnd"/>
      <w:r w:rsidRPr="006443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[и др.]; под ред. П.И. </w:t>
      </w:r>
      <w:proofErr w:type="spellStart"/>
      <w:r w:rsidRPr="006443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Пидкасистого</w:t>
      </w:r>
      <w:proofErr w:type="spellEnd"/>
      <w:r w:rsidRPr="006443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– 4-е изд., </w:t>
      </w:r>
      <w:proofErr w:type="spellStart"/>
      <w:r w:rsidRPr="006443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перераб</w:t>
      </w:r>
      <w:proofErr w:type="spellEnd"/>
      <w:r w:rsidRPr="006443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и доп. – М.: Издательство </w:t>
      </w:r>
      <w:proofErr w:type="spellStart"/>
      <w:r w:rsidRPr="006443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6443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2017. – 408 с. – </w:t>
      </w:r>
      <w:r w:rsidRPr="006443C5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6443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https://biblio-online.ru/viewer/110FA80B-6141-4C13-A739-F6DA9121A7D6/pedagogika#page/1</w:t>
      </w:r>
    </w:p>
    <w:p w:rsidR="00BE5CEB" w:rsidRDefault="00BE5CEB" w:rsidP="00BE5C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10. </w:t>
      </w:r>
      <w:proofErr w:type="spellStart"/>
      <w:r w:rsidRPr="006443C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Подласый</w:t>
      </w:r>
      <w:proofErr w:type="spellEnd"/>
      <w:r w:rsidRPr="006443C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, И.П. </w:t>
      </w:r>
      <w:r w:rsidRPr="006443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Педагогика в 2 т. Том 1. Теоретическая педагогика в 2 книгах. Книга 1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учебник</w:t>
      </w:r>
      <w:r w:rsidRPr="006443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/И.П. </w:t>
      </w:r>
      <w:proofErr w:type="spellStart"/>
      <w:r w:rsidRPr="006443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Подласый</w:t>
      </w:r>
      <w:proofErr w:type="spellEnd"/>
      <w:r w:rsidRPr="006443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– 2-е изд., </w:t>
      </w:r>
      <w:proofErr w:type="spellStart"/>
      <w:r w:rsidRPr="006443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перераб</w:t>
      </w:r>
      <w:proofErr w:type="spellEnd"/>
      <w:r w:rsidRPr="006443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и доп. – М.: Издательство </w:t>
      </w:r>
      <w:proofErr w:type="spellStart"/>
      <w:r w:rsidRPr="006443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6443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2018. – 404 с. – </w:t>
      </w:r>
      <w:r w:rsidRPr="006443C5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6443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https://biblio-online.ru/viewer/5FE9FBE1-E147-48EF-A18A-F2636ED64313/pedagogika-v-2-t-tom-1-teoreticheskaya-pedagogika-v-2-knigah-kniga-1#page/1</w:t>
      </w:r>
    </w:p>
    <w:p w:rsidR="00BE5CEB" w:rsidRDefault="00BE5CEB" w:rsidP="00BE5C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11. </w:t>
      </w:r>
      <w:proofErr w:type="spellStart"/>
      <w:r w:rsidRPr="006443C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Подласый</w:t>
      </w:r>
      <w:proofErr w:type="spellEnd"/>
      <w:r w:rsidRPr="006443C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, И.П. </w:t>
      </w:r>
      <w:r w:rsidRPr="006443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Педагогика в 2 т. Том 1. Теоретическая педагогика в 2 книгах. Книга 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учебник</w:t>
      </w:r>
      <w:r w:rsidRPr="006443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/И.П. </w:t>
      </w:r>
      <w:proofErr w:type="spellStart"/>
      <w:r w:rsidRPr="006443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Подласый</w:t>
      </w:r>
      <w:proofErr w:type="spellEnd"/>
      <w:r w:rsidRPr="006443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– 2-е изд., </w:t>
      </w:r>
      <w:proofErr w:type="spellStart"/>
      <w:r w:rsidRPr="006443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перераб</w:t>
      </w:r>
      <w:proofErr w:type="spellEnd"/>
      <w:r w:rsidRPr="006443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и доп. – М.: Издательство </w:t>
      </w:r>
      <w:proofErr w:type="spellStart"/>
      <w:r w:rsidRPr="006443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6443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2018. – 386 с. – </w:t>
      </w:r>
      <w:r w:rsidRPr="006443C5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6443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https://biblio-online.ru/viewer/BD942C96-73F2-428F-8EFB-6ACA30FB7A59/pedagogika-v-2-t-tom-1-teoreticheskaya-pedagogika-v-2-knigah-kniga-2#page/1</w:t>
      </w:r>
    </w:p>
    <w:p w:rsidR="00BE5CEB" w:rsidRDefault="00BE5CEB" w:rsidP="00BE5C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12. </w:t>
      </w:r>
      <w:r w:rsidRPr="00975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Психология и педагогика высшей школы: учебное пособие для </w:t>
      </w:r>
      <w:proofErr w:type="spellStart"/>
      <w:r w:rsidRPr="00975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бакалавриата</w:t>
      </w:r>
      <w:proofErr w:type="spellEnd"/>
      <w:r w:rsidRPr="00975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магистратуры/И.В. </w:t>
      </w:r>
      <w:proofErr w:type="spellStart"/>
      <w:r w:rsidRPr="00975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Охременко</w:t>
      </w:r>
      <w:proofErr w:type="spellEnd"/>
      <w:r w:rsidRPr="00975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[и др.]; под ред. И.В. </w:t>
      </w:r>
      <w:proofErr w:type="spellStart"/>
      <w:r w:rsidRPr="00975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Охременко</w:t>
      </w:r>
      <w:proofErr w:type="spellEnd"/>
      <w:r w:rsidRPr="00975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– 2-е изд., </w:t>
      </w:r>
      <w:proofErr w:type="spellStart"/>
      <w:r w:rsidRPr="00975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испр</w:t>
      </w:r>
      <w:proofErr w:type="spellEnd"/>
      <w:r w:rsidRPr="00975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и доп. – М.: Издательство </w:t>
      </w:r>
      <w:proofErr w:type="spellStart"/>
      <w:r w:rsidRPr="00975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975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2018. – 178 с. – (Серия: Университеты России). –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75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Pr="0097596B">
        <w:rPr>
          <w:rFonts w:ascii="Times New Roman" w:hAnsi="Times New Roman" w:cs="Times New Roman"/>
          <w:sz w:val="28"/>
          <w:szCs w:val="28"/>
        </w:rPr>
        <w:t xml:space="preserve">ежим доступа: </w:t>
      </w:r>
      <w:r w:rsidRPr="00975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https://biblio-online.ru/viewer/4C593AA0-372D-4C16-B29B-018D2293A9F2/psihologiya-i-pedagogika-vysshey-shkoly#page/1</w:t>
      </w:r>
    </w:p>
    <w:p w:rsidR="00BE5CEB" w:rsidRPr="00C262FB" w:rsidRDefault="00BE5CEB" w:rsidP="00BE5C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13. </w:t>
      </w:r>
      <w:proofErr w:type="spellStart"/>
      <w:r w:rsidRPr="00C262F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Рослякова</w:t>
      </w:r>
      <w:proofErr w:type="spellEnd"/>
      <w:r w:rsidRPr="00C262F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, С.В</w:t>
      </w:r>
      <w:r w:rsidRPr="00C262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     Педагогика [Электронный ресурс]: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</w:t>
      </w:r>
      <w:r w:rsidRPr="00C262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чебник и практикум/С.В. </w:t>
      </w:r>
      <w:proofErr w:type="spellStart"/>
      <w:r w:rsidRPr="00C262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Рослякова</w:t>
      </w:r>
      <w:proofErr w:type="spellEnd"/>
      <w:r w:rsidRPr="00C262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– 2-е изд., </w:t>
      </w:r>
      <w:proofErr w:type="spellStart"/>
      <w:r w:rsidRPr="00C262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испр</w:t>
      </w:r>
      <w:proofErr w:type="spellEnd"/>
      <w:r w:rsidRPr="00C262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и доп. – М.: Издательство </w:t>
      </w:r>
      <w:proofErr w:type="spellStart"/>
      <w:r w:rsidRPr="00C262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Юрайт</w:t>
      </w:r>
      <w:proofErr w:type="spellEnd"/>
      <w:r w:rsidRPr="00C262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2017. – 397 с. – (Профессиональное образование). – </w:t>
      </w:r>
      <w:r w:rsidRPr="00C262F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Режим доступа:</w:t>
      </w:r>
      <w:r w:rsidRPr="00C262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http://www.biblio-online.ru/book/69097973-7D69-4BB8-BEEF-3FD0579762CE</w:t>
      </w:r>
    </w:p>
    <w:p w:rsidR="00BE5CEB" w:rsidRPr="00C262FB" w:rsidRDefault="00BE5CEB" w:rsidP="00BE5C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14. </w:t>
      </w:r>
      <w:proofErr w:type="spellStart"/>
      <w:r w:rsidRPr="00C262F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Шарипов</w:t>
      </w:r>
      <w:proofErr w:type="spellEnd"/>
      <w:r w:rsidRPr="00C262F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, Ф. В.</w:t>
      </w:r>
      <w:r w:rsidRPr="00C262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  Педагогика и психология высшей школы: учеб.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пособие [Электронный ресурс]/Ф.</w:t>
      </w:r>
      <w:r w:rsidRPr="00C262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В. </w:t>
      </w:r>
      <w:proofErr w:type="spellStart"/>
      <w:r w:rsidRPr="00C262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Шарипов</w:t>
      </w:r>
      <w:proofErr w:type="spellEnd"/>
      <w:r w:rsidRPr="00C262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 М.</w:t>
      </w:r>
      <w:r w:rsidRPr="00C262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Логос, 2012.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C262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448 с. : ил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– </w:t>
      </w:r>
      <w:r w:rsidRPr="00C262F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Режим доступа:</w:t>
      </w:r>
      <w:r w:rsidRPr="00C262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http://ibooks.ru/reading.php?short=1&amp;isbn=978-5-98704-587-9</w:t>
      </w:r>
    </w:p>
    <w:p w:rsidR="00BE5CEB" w:rsidRPr="0046547B" w:rsidRDefault="00BE5CEB" w:rsidP="00BE5C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15. </w:t>
      </w:r>
      <w:r w:rsidRPr="0046547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Чернявская, А.Г. </w:t>
      </w:r>
      <w:proofErr w:type="spellStart"/>
      <w:r w:rsidRPr="004654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Андрагогика</w:t>
      </w:r>
      <w:proofErr w:type="spellEnd"/>
      <w:r w:rsidRPr="004654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4654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практ</w:t>
      </w:r>
      <w:proofErr w:type="spellEnd"/>
      <w:r w:rsidRPr="004654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пособие для вузов/А.Г. Чернявская. – 2-е изд., </w:t>
      </w:r>
      <w:proofErr w:type="spellStart"/>
      <w:r w:rsidRPr="004654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испр</w:t>
      </w:r>
      <w:proofErr w:type="spellEnd"/>
      <w:r w:rsidRPr="004654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и доп. – М.: Издательство </w:t>
      </w:r>
      <w:proofErr w:type="spellStart"/>
      <w:r w:rsidRPr="004654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4654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2018. – 174 с. – (Серия: Образовательный процесс). –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6547B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4654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https://biblio-online.ru/viewer/B40EB3FA-4D2B-46F3-A21C-19C677876AB3/andragogika#page/1</w:t>
      </w:r>
    </w:p>
    <w:p w:rsidR="00BE5CEB" w:rsidRDefault="00BE5CEB" w:rsidP="00BE5C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5CEB" w:rsidRDefault="00BE5CEB" w:rsidP="00BE5C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8.2 Перечень дополнительной учебной литературы, необходимой для освоения дисциплины</w:t>
      </w:r>
    </w:p>
    <w:p w:rsidR="00BE5CEB" w:rsidRPr="001E7BEC" w:rsidRDefault="00BE5CEB" w:rsidP="00BE5C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E5CEB" w:rsidRPr="00BE5CEB" w:rsidRDefault="00BE5CEB" w:rsidP="00BE5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5" w:name="_GoBack"/>
      <w:bookmarkStart w:id="26" w:name="OLE_LINK94"/>
      <w:bookmarkStart w:id="27" w:name="OLE_LINK95"/>
      <w:bookmarkStart w:id="28" w:name="OLE_LINK96"/>
      <w:bookmarkEnd w:id="25"/>
      <w:r w:rsidRPr="00BE5CE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1. </w:t>
      </w:r>
      <w:bookmarkStart w:id="29" w:name="OLE_LINK97"/>
      <w:bookmarkStart w:id="30" w:name="OLE_LINK98"/>
      <w:bookmarkStart w:id="31" w:name="OLE_LINK99"/>
      <w:r w:rsidRPr="00BE5CE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Бессонов, Б.Н. </w:t>
      </w:r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педагогики и образования: учебник и практикум /Б.Н. Бессонов. – М.: Издательство </w:t>
      </w:r>
      <w:proofErr w:type="spellStart"/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2018. – 208 с. – (Серия: Авторский учебник). – </w:t>
      </w:r>
      <w:r w:rsidRPr="00BE5CEB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https://biblio-online.ru/viewer/A6E08072-3334-4497-AE8F-2E24164674F7/istoriya-pedagogiki-i-obrazovaniya#page/1</w:t>
      </w:r>
    </w:p>
    <w:p w:rsidR="00BE5CEB" w:rsidRPr="00BE5CEB" w:rsidRDefault="00BE5CEB" w:rsidP="00BE5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BE5CE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Волков, Б.С. </w:t>
      </w:r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Психология педагогического общения: учебник /Б.С. Волков, Н.В. Волкова, Е.А. Орлова; под общ. ред. Б.С. Волкова. – М.: Издательство </w:t>
      </w:r>
      <w:proofErr w:type="spellStart"/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2017. – 335 с. – </w:t>
      </w:r>
      <w:r w:rsidRPr="00BE5CEB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</w:t>
      </w:r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online.ru/viewer/1055F50B-2A78-421A-A114-CE7E09CDAA9B/psihologiya-pedagogicheskogo-obscheniya#page/1</w:t>
      </w:r>
    </w:p>
    <w:p w:rsidR="00BE5CEB" w:rsidRPr="00BE5CEB" w:rsidRDefault="00BE5CEB" w:rsidP="00BE5C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5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 </w:t>
      </w:r>
      <w:r w:rsidRPr="00BE5CE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Макаренко, А.С. </w:t>
      </w:r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Педагогическая поэма в 2 кн. Книга 1 /А.С. Макаренко. – М.: Издательство </w:t>
      </w:r>
      <w:proofErr w:type="spellStart"/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2018. – 348 с. – (Серия: Антология мысли). – </w:t>
      </w:r>
      <w:r w:rsidRPr="00BE5CEB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https://biblio-online.ru/viewer/E153D347-9F9D-4B97-918A-1DAD9355ECF7/pedagogicheskaya-poema-v-2-kn-kniga-1#page/1</w:t>
      </w:r>
    </w:p>
    <w:p w:rsidR="00BE5CEB" w:rsidRPr="00BE5CEB" w:rsidRDefault="00BE5CEB" w:rsidP="00BE5C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BE5CE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Макаренко, А.С. </w:t>
      </w:r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Педагогическая поэма в 2 кн. Книга 2 /А.С. Макаренко. – М.: Издательство </w:t>
      </w:r>
      <w:proofErr w:type="spellStart"/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2018. – 194 с. – (Серия: Антология мысли). – </w:t>
      </w:r>
      <w:r w:rsidRPr="00BE5CEB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https://biblio-online.ru/viewer/E382A8E6-C516-4DE4-9357-4D6FD9E30F92/pedagogicheskaya-poema-v-2-kn-kniga-2#page/1</w:t>
      </w:r>
    </w:p>
    <w:p w:rsidR="00BE5CEB" w:rsidRPr="00BE5CEB" w:rsidRDefault="00BE5CEB" w:rsidP="00BE5C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5C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5. Маралов, В.Г</w:t>
      </w:r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    Педагогика и психология ненасилия в образовании [Электронный ресурс]: Учебное пособие/В. Г. Маралов. – 2-е изд., пер. и доп. – М.: Издательство </w:t>
      </w:r>
      <w:proofErr w:type="spellStart"/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2017. – 424 с. – (Бакалавр и магистр. Модуль). – </w:t>
      </w:r>
      <w:r w:rsidRPr="00BE5C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Режим доступа:</w:t>
      </w:r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> http://www.biblio-online.ru/book/A46B84DD-E1EC-4960-93EF-5E29DC870C53</w:t>
      </w:r>
    </w:p>
    <w:p w:rsidR="00BE5CEB" w:rsidRPr="00BE5CEB" w:rsidRDefault="00BE5CEB" w:rsidP="00BE5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Психология и педагогика в 2 ч. Часть 2. Педагогика: учебник/В.А. </w:t>
      </w:r>
      <w:proofErr w:type="spellStart"/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>Сластенин</w:t>
      </w:r>
      <w:proofErr w:type="spellEnd"/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др.]; под общ. ред. В.А. </w:t>
      </w:r>
      <w:proofErr w:type="spellStart"/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>Сластенина</w:t>
      </w:r>
      <w:proofErr w:type="spellEnd"/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В.П. Каширина. – М.: Издательство </w:t>
      </w:r>
      <w:proofErr w:type="spellStart"/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2018. – 374 с. – </w:t>
      </w:r>
      <w:r w:rsidRPr="00BE5CEB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https://biblio-online.ru/viewer/44CFF672-E93B-43F9-BEC1-15F84D779430/psihologiya-i-pedagogika-v-2-ch-chast-2-pedagogika#page/1</w:t>
      </w:r>
    </w:p>
    <w:p w:rsidR="00BE5CEB" w:rsidRPr="00BE5CEB" w:rsidRDefault="00BE5CEB" w:rsidP="00BE5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Психология и педагогика: учебник/П.И. </w:t>
      </w:r>
      <w:proofErr w:type="spellStart"/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>Пидкасистый</w:t>
      </w:r>
      <w:proofErr w:type="spellEnd"/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др.]; отв. ред. П.И. </w:t>
      </w:r>
      <w:proofErr w:type="spellStart"/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>Пидкасистый</w:t>
      </w:r>
      <w:proofErr w:type="spellEnd"/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3-е изд., </w:t>
      </w:r>
      <w:proofErr w:type="spellStart"/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– М.: Издательство </w:t>
      </w:r>
      <w:proofErr w:type="spellStart"/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2017. – 724 с. – </w:t>
      </w:r>
      <w:r w:rsidRPr="00BE5CEB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https://biblio-online.ru/viewer/3894581E-13B0-40ED-A565-FE11A1C36C96/psihologiya-i-pedagogika#page/1</w:t>
      </w:r>
    </w:p>
    <w:p w:rsidR="00BE5CEB" w:rsidRPr="00BE5CEB" w:rsidRDefault="00BE5CEB" w:rsidP="00BE5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5CE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8. Старикова, Л.Д. </w:t>
      </w:r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педагогики и философия образования: учебник и практикум для вузов/Л.Д. Старикова. – 3-е изд., </w:t>
      </w:r>
      <w:proofErr w:type="spellStart"/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– М.: Издательство </w:t>
      </w:r>
      <w:proofErr w:type="spellStart"/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2018. – 435 с. – (Серия: Университеты России). – </w:t>
      </w:r>
      <w:r w:rsidRPr="00BE5CEB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https://biblio-online.ru/viewer/A49A3D7D-A37E-410D-B27E-F3DB750E781E/istoriya-pedagogiki-i-filosofiya-obrazovaniya#page/1</w:t>
      </w:r>
    </w:p>
    <w:p w:rsidR="00BE5CEB" w:rsidRPr="00BE5CEB" w:rsidRDefault="00BE5CEB" w:rsidP="00BE5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bookmarkEnd w:id="26"/>
    <w:bookmarkEnd w:id="27"/>
    <w:bookmarkEnd w:id="28"/>
    <w:bookmarkEnd w:id="29"/>
    <w:bookmarkEnd w:id="30"/>
    <w:bookmarkEnd w:id="31"/>
    <w:p w:rsidR="00BE5CEB" w:rsidRDefault="00BE5CEB" w:rsidP="00BE5CEB">
      <w:pPr>
        <w:widowControl w:val="0"/>
        <w:tabs>
          <w:tab w:val="left" w:pos="13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8.3 Перечень нормативно-правовой документации, необходимой для освоения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BE5CEB" w:rsidRDefault="00BE5CEB" w:rsidP="00BE5CEB">
      <w:pPr>
        <w:widowControl w:val="0"/>
        <w:tabs>
          <w:tab w:val="left" w:pos="13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5CEB" w:rsidRDefault="00BE5CEB" w:rsidP="00BE5CEB">
      <w:pPr>
        <w:widowControl w:val="0"/>
        <w:spacing w:after="0" w:line="240" w:lineRule="auto"/>
        <w:ind w:firstLine="9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освоении данной дисциплины нормативно-правовая документация не используется.</w:t>
      </w:r>
    </w:p>
    <w:p w:rsidR="00BE5CEB" w:rsidRPr="001E7BEC" w:rsidRDefault="00BE5CEB" w:rsidP="00BE5CEB">
      <w:pPr>
        <w:widowControl w:val="0"/>
        <w:spacing w:after="0" w:line="240" w:lineRule="auto"/>
        <w:ind w:firstLine="9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5CEB" w:rsidRDefault="00BE5CEB" w:rsidP="00BE5CEB">
      <w:pPr>
        <w:widowControl w:val="0"/>
        <w:numPr>
          <w:ilvl w:val="1"/>
          <w:numId w:val="10"/>
        </w:numPr>
        <w:tabs>
          <w:tab w:val="left" w:pos="1438"/>
        </w:tabs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Другие издания, необходимые для освоения дисциплины</w:t>
      </w:r>
    </w:p>
    <w:p w:rsidR="00BE5CEB" w:rsidRDefault="00BE5CEB" w:rsidP="00BE5C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85B04">
        <w:rPr>
          <w:rFonts w:ascii="Times New Roman" w:eastAsia="Times New Roman" w:hAnsi="Times New Roman" w:cs="Times New Roman"/>
          <w:sz w:val="28"/>
          <w:szCs w:val="28"/>
        </w:rPr>
        <w:t xml:space="preserve">Ермакова, Е.С. 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>Психология и педагогика. Практикум [Т</w:t>
      </w:r>
      <w:r w:rsidRPr="00C85B04">
        <w:rPr>
          <w:rFonts w:ascii="Times New Roman" w:eastAsia="Times New Roman" w:hAnsi="Times New Roman" w:cs="Times New Roman"/>
          <w:sz w:val="28"/>
          <w:szCs w:val="28"/>
        </w:rPr>
        <w:t>екст]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>: уче</w:t>
      </w:r>
      <w:r w:rsidRPr="00C85B04">
        <w:rPr>
          <w:rFonts w:ascii="Times New Roman" w:eastAsia="Times New Roman" w:hAnsi="Times New Roman" w:cs="Times New Roman"/>
          <w:sz w:val="28"/>
          <w:szCs w:val="28"/>
        </w:rPr>
        <w:t>б. пособие / Е.С. Ермакова, А.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Pr="00C85B04">
        <w:rPr>
          <w:rFonts w:ascii="Times New Roman" w:eastAsia="Times New Roman" w:hAnsi="Times New Roman" w:cs="Times New Roman"/>
          <w:sz w:val="28"/>
          <w:szCs w:val="28"/>
        </w:rPr>
        <w:t>Комарова, Т.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2A4BDD">
        <w:rPr>
          <w:rFonts w:ascii="Times New Roman" w:eastAsia="Times New Roman" w:hAnsi="Times New Roman" w:cs="Times New Roman"/>
          <w:sz w:val="28"/>
          <w:szCs w:val="28"/>
        </w:rPr>
        <w:t>Слотина</w:t>
      </w:r>
      <w:proofErr w:type="spellEnd"/>
      <w:r w:rsidRPr="002A4B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A4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 xml:space="preserve">СПб.: ПГУПС, 2011. </w:t>
      </w:r>
      <w:r w:rsidRPr="002A4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76 с.</w:t>
      </w:r>
    </w:p>
    <w:p w:rsidR="00BE5CEB" w:rsidRDefault="00BE5CEB" w:rsidP="00BE5C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>Кононова</w:t>
      </w:r>
      <w:r w:rsidRPr="00C85B0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 xml:space="preserve"> О.Б. Методика организации студенческих групп: методические рекомендаци</w:t>
      </w:r>
      <w:r w:rsidRPr="00C85B04">
        <w:rPr>
          <w:rFonts w:ascii="Times New Roman" w:eastAsia="Times New Roman" w:hAnsi="Times New Roman" w:cs="Times New Roman"/>
          <w:sz w:val="28"/>
          <w:szCs w:val="28"/>
        </w:rPr>
        <w:t>и для кураторов учебных групп/О.Б. Кононова.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4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 xml:space="preserve">СПб.: Петербургский </w:t>
      </w:r>
      <w:proofErr w:type="spellStart"/>
      <w:r w:rsidRPr="002A4BDD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spellEnd"/>
      <w:r w:rsidRPr="002A4BDD">
        <w:rPr>
          <w:rFonts w:ascii="Times New Roman" w:eastAsia="Times New Roman" w:hAnsi="Times New Roman" w:cs="Times New Roman"/>
          <w:sz w:val="28"/>
          <w:szCs w:val="28"/>
        </w:rPr>
        <w:t xml:space="preserve">. ун-т путей сообщения, 2013. </w:t>
      </w:r>
      <w:r w:rsidRPr="002A4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 xml:space="preserve"> 49 с.</w:t>
      </w:r>
    </w:p>
    <w:p w:rsidR="00BE5CEB" w:rsidRDefault="00BE5CEB" w:rsidP="00BE5C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</w:t>
      </w:r>
      <w:r w:rsidRPr="002A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Оганесян, Н.Т. Технологии активного социально-педагогического взаимодействия (тренинги, игры, дискуссии) в обеспечении психологической </w:t>
      </w:r>
      <w:r w:rsidRPr="002A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безопасности образовательного процесса [Электронный ресурс]: учебно-методическое пособие</w:t>
      </w:r>
      <w:r w:rsidRPr="00C8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/Н.Т. Оганесян</w:t>
      </w:r>
      <w:r w:rsidRPr="002A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2A4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 w:rsidRPr="002A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Электрон, дан. </w:t>
      </w:r>
      <w:r w:rsidRPr="002A4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 w:rsidRPr="002A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М.: ФЛИНТА, 2013.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A4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2A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135 с. </w:t>
      </w:r>
      <w:r w:rsidRPr="002A4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 w:rsidRPr="002A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Режим доступа: https://e.lanbook.com/book/44130</w:t>
      </w:r>
      <w:bookmarkStart w:id="32" w:name="OLE_LINK83"/>
      <w:bookmarkStart w:id="33" w:name="OLE_LINK84"/>
      <w:bookmarkStart w:id="34" w:name="OLE_LINK85"/>
    </w:p>
    <w:p w:rsidR="00BE5CEB" w:rsidRPr="00BE5CEB" w:rsidRDefault="00BE5CEB" w:rsidP="00BE5C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E5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 </w:t>
      </w:r>
      <w:bookmarkEnd w:id="32"/>
      <w:bookmarkEnd w:id="33"/>
      <w:bookmarkEnd w:id="34"/>
      <w:r w:rsidRPr="00BE5CE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Психология и педагогика высшей школы [Текст]: учебное пособие / Е.С. Ермакова (и др.). – Санкт-Петербург: ПГУПС, 2013. – 71 с.</w:t>
      </w:r>
    </w:p>
    <w:p w:rsidR="00BE5CEB" w:rsidRPr="00BE5CEB" w:rsidRDefault="00BE5CEB" w:rsidP="00BE5C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Современные образовательные технологии: учебное пособие для </w:t>
      </w:r>
      <w:proofErr w:type="spellStart"/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магистратуры/Л.Л. </w:t>
      </w:r>
      <w:proofErr w:type="spellStart"/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>Рыбцова</w:t>
      </w:r>
      <w:proofErr w:type="spellEnd"/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др.]. – М.: Издательство </w:t>
      </w:r>
      <w:proofErr w:type="spellStart"/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2018. – 90 с. – (Серия: Университеты России). – </w:t>
      </w:r>
      <w:r w:rsidRPr="00BE5CEB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BE5CEB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https://biblio-online.ru/viewer/2175D2FA-58AF-4739-BAB3-7998DFE246B3/sovremennye-obrazovatelnye-tehnologii#page/1</w:t>
      </w:r>
    </w:p>
    <w:p w:rsidR="00BE5CEB" w:rsidRPr="00FB3E79" w:rsidRDefault="00BE5CEB" w:rsidP="00BE5CEB">
      <w:pPr>
        <w:tabs>
          <w:tab w:val="left" w:pos="708"/>
        </w:tabs>
        <w:spacing w:after="0" w:line="276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5CEB" w:rsidRPr="00FB3E79" w:rsidRDefault="00BE5CEB" w:rsidP="00BE5CEB">
      <w:pPr>
        <w:tabs>
          <w:tab w:val="left" w:pos="708"/>
        </w:tabs>
        <w:spacing w:after="0" w:line="276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3E79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BE5CEB" w:rsidRPr="001E7BEC" w:rsidRDefault="00BE5CEB" w:rsidP="00BE5CEB">
      <w:pPr>
        <w:widowControl w:val="0"/>
        <w:shd w:val="clear" w:color="auto" w:fill="FFFFFF"/>
        <w:tabs>
          <w:tab w:val="left" w:pos="4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5CEB" w:rsidRPr="00B637EA" w:rsidRDefault="00BE5CEB" w:rsidP="00BE5CEB">
      <w:pPr>
        <w:tabs>
          <w:tab w:val="left" w:pos="1134"/>
          <w:tab w:val="left" w:pos="1276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7EA">
        <w:rPr>
          <w:rFonts w:ascii="Times New Roman" w:hAnsi="Times New Roman" w:cs="Times New Roman"/>
          <w:sz w:val="28"/>
          <w:szCs w:val="28"/>
        </w:rPr>
        <w:t xml:space="preserve">1. Личный кабинет обучающегося  и электронная информационно-образовательная среда [Электронный ресурс].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637EA">
        <w:rPr>
          <w:rFonts w:ascii="Times New Roman" w:hAnsi="Times New Roman" w:cs="Times New Roman"/>
          <w:sz w:val="28"/>
          <w:szCs w:val="28"/>
        </w:rPr>
        <w:t xml:space="preserve">Режим доступа:  http://sdo.pgups.ru (для доступа к полнотекстовым документам требуется авторизация). </w:t>
      </w:r>
    </w:p>
    <w:p w:rsidR="00BE5CEB" w:rsidRPr="00B637EA" w:rsidRDefault="00BE5CEB" w:rsidP="00BE5CEB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637EA">
        <w:rPr>
          <w:rFonts w:ascii="Times New Roman" w:hAnsi="Times New Roman" w:cs="Times New Roman"/>
          <w:sz w:val="28"/>
          <w:szCs w:val="28"/>
        </w:rPr>
        <w:t xml:space="preserve">. </w:t>
      </w:r>
      <w:r w:rsidRPr="00B637EA">
        <w:rPr>
          <w:rFonts w:ascii="Times New Roman" w:hAnsi="Times New Roman" w:cs="Times New Roman"/>
          <w:bCs/>
          <w:sz w:val="28"/>
          <w:szCs w:val="28"/>
        </w:rPr>
        <w:t xml:space="preserve">Электронно-библиотечная система издательства «Лань».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B637EA">
        <w:rPr>
          <w:rFonts w:ascii="Times New Roman" w:hAnsi="Times New Roman" w:cs="Times New Roman"/>
          <w:bCs/>
          <w:sz w:val="28"/>
          <w:szCs w:val="28"/>
        </w:rPr>
        <w:t xml:space="preserve">Режим доступа: </w:t>
      </w:r>
      <w:hyperlink r:id="rId10" w:history="1">
        <w:r w:rsidRPr="00B637EA">
          <w:rPr>
            <w:rFonts w:ascii="Times New Roman" w:hAnsi="Times New Roman" w:cs="Times New Roman"/>
            <w:bCs/>
            <w:sz w:val="28"/>
            <w:szCs w:val="28"/>
          </w:rPr>
          <w:t>http://e.lanbook.com</w:t>
        </w:r>
      </w:hyperlink>
      <w:r w:rsidRPr="00B637EA">
        <w:rPr>
          <w:rFonts w:ascii="Times New Roman" w:hAnsi="Times New Roman" w:cs="Times New Roman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BE5CEB" w:rsidRPr="00B637EA" w:rsidRDefault="00BE5CEB" w:rsidP="00BE5CEB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637EA">
        <w:rPr>
          <w:rFonts w:ascii="Times New Roman" w:hAnsi="Times New Roman" w:cs="Times New Roman"/>
          <w:bCs/>
          <w:sz w:val="28"/>
          <w:szCs w:val="28"/>
        </w:rPr>
        <w:t xml:space="preserve">. Электронная библиотека ЮРАЙТ. Режим доступа: https://biblio-online.ru/ </w:t>
      </w:r>
      <w:r w:rsidRPr="00B637EA">
        <w:rPr>
          <w:rFonts w:ascii="Times New Roman" w:hAnsi="Times New Roman" w:cs="Times New Roman"/>
          <w:sz w:val="28"/>
          <w:szCs w:val="28"/>
        </w:rPr>
        <w:t>(для доступа к полнотекстовым документам требуется авторизация).</w:t>
      </w:r>
    </w:p>
    <w:p w:rsidR="00BE5CEB" w:rsidRPr="00B637EA" w:rsidRDefault="00BE5CEB" w:rsidP="00BE5CEB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B637EA">
        <w:rPr>
          <w:rFonts w:ascii="Times New Roman" w:hAnsi="Times New Roman" w:cs="Times New Roman"/>
          <w:bCs/>
          <w:sz w:val="28"/>
          <w:szCs w:val="28"/>
        </w:rPr>
        <w:t xml:space="preserve">. Электронно-библиотечная система </w:t>
      </w:r>
      <w:proofErr w:type="spellStart"/>
      <w:r w:rsidRPr="00B637EA">
        <w:rPr>
          <w:rFonts w:ascii="Times New Roman" w:hAnsi="Times New Roman" w:cs="Times New Roman"/>
          <w:bCs/>
          <w:sz w:val="28"/>
          <w:szCs w:val="28"/>
        </w:rPr>
        <w:t>ibooks.ru</w:t>
      </w:r>
      <w:proofErr w:type="spellEnd"/>
      <w:r w:rsidRPr="00B637EA">
        <w:rPr>
          <w:rFonts w:ascii="Times New Roman" w:hAnsi="Times New Roman" w:cs="Times New Roman"/>
          <w:bCs/>
          <w:sz w:val="28"/>
          <w:szCs w:val="28"/>
        </w:rPr>
        <w:t xml:space="preserve"> («</w:t>
      </w:r>
      <w:proofErr w:type="spellStart"/>
      <w:r w:rsidRPr="00B637EA">
        <w:rPr>
          <w:rFonts w:ascii="Times New Roman" w:hAnsi="Times New Roman" w:cs="Times New Roman"/>
          <w:bCs/>
          <w:sz w:val="28"/>
          <w:szCs w:val="28"/>
        </w:rPr>
        <w:t>Айбукс</w:t>
      </w:r>
      <w:proofErr w:type="spellEnd"/>
      <w:r w:rsidRPr="00B637EA">
        <w:rPr>
          <w:rFonts w:ascii="Times New Roman" w:hAnsi="Times New Roman" w:cs="Times New Roman"/>
          <w:bCs/>
          <w:sz w:val="28"/>
          <w:szCs w:val="28"/>
        </w:rPr>
        <w:t xml:space="preserve">»). Режим доступа: https://ibooks.ru/home.php?routine=bookshelf </w:t>
      </w:r>
      <w:r w:rsidRPr="00B637EA">
        <w:rPr>
          <w:rFonts w:ascii="Times New Roman" w:hAnsi="Times New Roman" w:cs="Times New Roman"/>
          <w:sz w:val="28"/>
          <w:szCs w:val="28"/>
        </w:rPr>
        <w:t>(для доступа к полнотекстовым документам требуется авторизация).</w:t>
      </w:r>
    </w:p>
    <w:p w:rsidR="00BE5CEB" w:rsidRPr="00B637EA" w:rsidRDefault="00BE5CEB" w:rsidP="00BE5CEB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Pr="00B637EA">
        <w:rPr>
          <w:rFonts w:ascii="Times New Roman" w:eastAsia="Calibri" w:hAnsi="Times New Roman" w:cs="Times New Roman"/>
          <w:iCs/>
          <w:sz w:val="28"/>
          <w:szCs w:val="28"/>
        </w:rPr>
        <w:t xml:space="preserve">. Электронная библиотека «Единое окно </w:t>
      </w:r>
      <w:r w:rsidRPr="00DC5A99">
        <w:rPr>
          <w:rFonts w:ascii="Times New Roman" w:eastAsia="Calibri" w:hAnsi="Times New Roman" w:cs="Times New Roman"/>
          <w:iCs/>
          <w:sz w:val="28"/>
          <w:szCs w:val="28"/>
        </w:rPr>
        <w:t>доступа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B637EA">
        <w:rPr>
          <w:rFonts w:ascii="Times New Roman" w:eastAsia="Calibri" w:hAnsi="Times New Roman" w:cs="Times New Roman"/>
          <w:iCs/>
          <w:sz w:val="28"/>
          <w:szCs w:val="28"/>
        </w:rPr>
        <w:t xml:space="preserve">к образовательным ресурсам».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Pr="00B637EA">
        <w:rPr>
          <w:rFonts w:ascii="Times New Roman" w:eastAsia="Calibri" w:hAnsi="Times New Roman" w:cs="Times New Roman"/>
          <w:bCs/>
          <w:sz w:val="28"/>
          <w:szCs w:val="28"/>
        </w:rPr>
        <w:t>Режим доступа: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11" w:history="1">
        <w:r w:rsidRPr="00B637EA">
          <w:rPr>
            <w:rFonts w:ascii="Times New Roman" w:eastAsia="Calibri" w:hAnsi="Times New Roman" w:cs="Times New Roman"/>
            <w:iCs/>
            <w:sz w:val="28"/>
            <w:szCs w:val="28"/>
            <w:u w:val="single"/>
          </w:rPr>
          <w:t>http://window.edu.ru</w:t>
        </w:r>
      </w:hyperlink>
      <w:r w:rsidRPr="00B637EA">
        <w:rPr>
          <w:rFonts w:ascii="Times New Roman" w:eastAsia="Calibri" w:hAnsi="Times New Roman" w:cs="Times New Roman"/>
          <w:bCs/>
          <w:sz w:val="28"/>
          <w:szCs w:val="28"/>
        </w:rPr>
        <w:t xml:space="preserve"> – свободный.</w:t>
      </w:r>
    </w:p>
    <w:p w:rsidR="00BE5CEB" w:rsidRDefault="00BE5CEB" w:rsidP="00BE5C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5CEB" w:rsidRDefault="00BE5CEB" w:rsidP="00BE5C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DB2">
        <w:rPr>
          <w:rFonts w:ascii="Times New Roman" w:hAnsi="Times New Roman" w:cs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E5CEB" w:rsidRPr="00AE6DB2" w:rsidRDefault="00BE5CEB" w:rsidP="00BE5C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5CEB" w:rsidRPr="00AE6DB2" w:rsidRDefault="00BE5CEB" w:rsidP="00BE5C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Порядок изучения дисциплины следующий:</w:t>
      </w:r>
    </w:p>
    <w:p w:rsidR="00BE5CEB" w:rsidRPr="00AE6DB2" w:rsidRDefault="00BE5CEB" w:rsidP="00BE5CEB">
      <w:pPr>
        <w:pStyle w:val="21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E5CEB" w:rsidRPr="00AE6DB2" w:rsidRDefault="00BE5CEB" w:rsidP="00BE5CEB">
      <w:pPr>
        <w:pStyle w:val="21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BE5CEB" w:rsidRPr="00AE6DB2" w:rsidRDefault="00BE5CEB" w:rsidP="00BE5CEB">
      <w:pPr>
        <w:pStyle w:val="21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E5CEB" w:rsidRPr="00AE6DB2" w:rsidRDefault="00BE5CEB" w:rsidP="00BE5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CEB" w:rsidRDefault="00BE5CEB" w:rsidP="00BE5C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DB2">
        <w:rPr>
          <w:rFonts w:ascii="Times New Roman" w:hAnsi="Times New Roman" w:cs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E5CEB" w:rsidRPr="00AE6DB2" w:rsidRDefault="00BE5CEB" w:rsidP="00BE5C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5CEB" w:rsidRPr="00AE6DB2" w:rsidRDefault="00BE5CEB" w:rsidP="00BE5CE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E5CEB" w:rsidRPr="00AE6DB2" w:rsidRDefault="00BE5CEB" w:rsidP="00BE5CEB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BE5CEB" w:rsidRPr="00AE6DB2" w:rsidRDefault="00BE5CEB" w:rsidP="00BE5CEB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 xml:space="preserve">методы обучения с использованием информационных технологий(демонстрация </w:t>
      </w:r>
      <w:proofErr w:type="spellStart"/>
      <w:r w:rsidRPr="00AE6DB2">
        <w:rPr>
          <w:rFonts w:ascii="Times New Roman" w:hAnsi="Times New Roman" w:cs="Times New Roman"/>
          <w:bCs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6DB2">
        <w:rPr>
          <w:rFonts w:ascii="Times New Roman" w:hAnsi="Times New Roman" w:cs="Times New Roman"/>
          <w:bCs/>
          <w:sz w:val="28"/>
          <w:szCs w:val="28"/>
        </w:rPr>
        <w:t>материалов);</w:t>
      </w:r>
    </w:p>
    <w:p w:rsidR="00BE5CEB" w:rsidRPr="00AE6DB2" w:rsidRDefault="00BE5CEB" w:rsidP="00BE5CEB">
      <w:pPr>
        <w:numPr>
          <w:ilvl w:val="0"/>
          <w:numId w:val="16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авторизация);</w:t>
      </w:r>
    </w:p>
    <w:p w:rsidR="00BE5CEB" w:rsidRPr="00AE6DB2" w:rsidRDefault="00BE5CEB" w:rsidP="00BE5CEB">
      <w:pPr>
        <w:numPr>
          <w:ilvl w:val="0"/>
          <w:numId w:val="1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E6DB2">
        <w:rPr>
          <w:rFonts w:ascii="Times New Roman" w:hAnsi="Times New Roman" w:cs="Times New Roman"/>
          <w:bCs/>
          <w:sz w:val="28"/>
          <w:szCs w:val="28"/>
        </w:rPr>
        <w:t>Интернет-сервисы</w:t>
      </w:r>
      <w:proofErr w:type="spellEnd"/>
      <w:r w:rsidRPr="00AE6DB2">
        <w:rPr>
          <w:rFonts w:ascii="Times New Roman" w:hAnsi="Times New Roman" w:cs="Times New Roman"/>
          <w:bCs/>
          <w:sz w:val="28"/>
          <w:szCs w:val="28"/>
        </w:rPr>
        <w:t xml:space="preserve"> и электронные ресурсы (поисковые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6DB2">
        <w:rPr>
          <w:rFonts w:ascii="Times New Roman" w:hAnsi="Times New Roman" w:cs="Times New Roman"/>
          <w:bCs/>
          <w:sz w:val="28"/>
          <w:szCs w:val="28"/>
        </w:rPr>
        <w:t xml:space="preserve">системы, электронная почта, </w:t>
      </w:r>
      <w:proofErr w:type="spellStart"/>
      <w:r w:rsidRPr="00AE6DB2">
        <w:rPr>
          <w:rFonts w:ascii="Times New Roman" w:hAnsi="Times New Roman" w:cs="Times New Roman"/>
          <w:bCs/>
          <w:sz w:val="28"/>
          <w:szCs w:val="28"/>
        </w:rPr>
        <w:t>онлайн-энциклопедии</w:t>
      </w:r>
      <w:proofErr w:type="spellEnd"/>
      <w:r w:rsidRPr="00AE6D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6DB2">
        <w:rPr>
          <w:rFonts w:ascii="Times New Roman" w:hAnsi="Times New Roman" w:cs="Times New Roman"/>
          <w:bCs/>
          <w:sz w:val="28"/>
          <w:szCs w:val="28"/>
        </w:rPr>
        <w:t>справочники, электронные учебные и учебно-методические материалы, согласно п. 9 рабочей программы;</w:t>
      </w:r>
    </w:p>
    <w:p w:rsidR="00BE5CEB" w:rsidRPr="00AE6DB2" w:rsidRDefault="00BE5CEB" w:rsidP="00BE5C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DB2">
        <w:rPr>
          <w:rFonts w:ascii="Times New Roman" w:eastAsia="Calibri" w:hAnsi="Times New Roman" w:cs="Times New Roman"/>
          <w:bCs/>
          <w:sz w:val="28"/>
          <w:szCs w:val="28"/>
        </w:rPr>
        <w:t>программное обеспечение:</w:t>
      </w:r>
    </w:p>
    <w:p w:rsidR="00BE5CEB" w:rsidRPr="009B63B7" w:rsidRDefault="00BE5CEB" w:rsidP="00BE5CEB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Операционная система </w:t>
      </w:r>
      <w:proofErr w:type="spellStart"/>
      <w:r w:rsidRPr="00AE6DB2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AE6D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5CEB" w:rsidRPr="00AE6DB2" w:rsidRDefault="00BE5CEB" w:rsidP="00BE5CEB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MS </w:t>
      </w:r>
      <w:proofErr w:type="spellStart"/>
      <w:r w:rsidRPr="00AE6DB2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AE6D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5CEB" w:rsidRPr="00AE6DB2" w:rsidRDefault="00BE5CEB" w:rsidP="00BE5CEB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Антивирус Касперский.</w:t>
      </w:r>
    </w:p>
    <w:p w:rsidR="00BE5CEB" w:rsidRPr="00AE6DB2" w:rsidRDefault="00BE5CEB" w:rsidP="00BE5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CEB" w:rsidRPr="00AE6DB2" w:rsidRDefault="00BE5CEB" w:rsidP="00BE5C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E5CEB" w:rsidRPr="00AE6DB2" w:rsidRDefault="00BE5CEB" w:rsidP="00BE5CE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5CEB" w:rsidRDefault="00BE5CEB" w:rsidP="00BE5C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</w:t>
      </w:r>
      <w:r>
        <w:rPr>
          <w:rFonts w:ascii="Times New Roman" w:hAnsi="Times New Roman" w:cs="Times New Roman"/>
          <w:bCs/>
          <w:sz w:val="28"/>
          <w:szCs w:val="28"/>
        </w:rPr>
        <w:t>ледующие специальные помещения:</w:t>
      </w:r>
    </w:p>
    <w:p w:rsidR="00BE5CEB" w:rsidRPr="00AE6DB2" w:rsidRDefault="00BE5CEB" w:rsidP="00BE5CEB">
      <w:pPr>
        <w:widowControl w:val="0"/>
        <w:numPr>
          <w:ilvl w:val="0"/>
          <w:numId w:val="25"/>
        </w:numPr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BE5CEB" w:rsidRDefault="00BE5CEB" w:rsidP="00BE5CEB">
      <w:pPr>
        <w:widowControl w:val="0"/>
        <w:numPr>
          <w:ilvl w:val="0"/>
          <w:numId w:val="25"/>
        </w:numPr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>помещения для самостоятельной работы;</w:t>
      </w:r>
    </w:p>
    <w:bookmarkEnd w:id="20"/>
    <w:bookmarkEnd w:id="21"/>
    <w:p w:rsidR="00BE5CEB" w:rsidRPr="00AE6DB2" w:rsidRDefault="00BE5CEB" w:rsidP="00BE5CEB">
      <w:pPr>
        <w:widowControl w:val="0"/>
        <w:numPr>
          <w:ilvl w:val="0"/>
          <w:numId w:val="25"/>
        </w:numPr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 xml:space="preserve">помещения для хранения и профилактического обслуживания учебного оборудования. </w:t>
      </w:r>
    </w:p>
    <w:p w:rsidR="00BE5CEB" w:rsidRPr="00AE6DB2" w:rsidRDefault="00BE5CEB" w:rsidP="00BE5C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</w:p>
    <w:p w:rsidR="00BE5CEB" w:rsidRPr="00AE6DB2" w:rsidRDefault="00BE5CEB" w:rsidP="00BE5C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p w:rsidR="00BE5CEB" w:rsidRDefault="00BE5CEB" w:rsidP="00BE5C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A99">
        <w:rPr>
          <w:rFonts w:ascii="Times New Roman" w:hAnsi="Times New Roman" w:cs="Times New Roman"/>
          <w:bCs/>
          <w:sz w:val="28"/>
          <w:szCs w:val="28"/>
        </w:rPr>
        <w:t>Для проведения практических занятий может быть использован компьютерный класс. На компьютерах устанавливается программное обеспечение, указанное в п. 11 рабочей программы.</w:t>
      </w:r>
    </w:p>
    <w:p w:rsidR="00BE5CEB" w:rsidRPr="00AE6DB2" w:rsidRDefault="00BE5CEB" w:rsidP="00BE5C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E6DB2">
        <w:rPr>
          <w:rFonts w:ascii="Times New Roman" w:hAnsi="Times New Roman" w:cs="Times New Roman"/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 http://sdo.pgups.ru</w:t>
      </w:r>
      <w:r w:rsidRPr="00AE6DB2">
        <w:rPr>
          <w:rFonts w:ascii="Times New Roman" w:hAnsi="Times New Roman" w:cs="Times New Roman"/>
          <w:bCs/>
          <w:sz w:val="28"/>
          <w:szCs w:val="28"/>
        </w:rPr>
        <w:t>.</w:t>
      </w:r>
    </w:p>
    <w:p w:rsidR="00BE5CEB" w:rsidRPr="00AE6DB2" w:rsidRDefault="00BE5CEB" w:rsidP="00BE5C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BE5CEB" w:rsidRPr="00AE6DB2" w:rsidRDefault="00BE5CEB" w:rsidP="00BE5CEB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88265</wp:posOffset>
            </wp:positionV>
            <wp:extent cx="1581150" cy="885825"/>
            <wp:effectExtent l="19050" t="0" r="0" b="0"/>
            <wp:wrapNone/>
            <wp:docPr id="11" name="Рисунок 1" descr="E:\ВНЕШНИЙ ЖЁСТКИЙ ДИСК\Подпись Ящ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НЕШНИЙ ЖЁСТКИЙ ДИСК\Подпись Ященк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CEB" w:rsidRPr="00AE6DB2" w:rsidRDefault="00BE5CEB" w:rsidP="00BE5C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E6D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Разработчик программы, </w:t>
      </w:r>
    </w:p>
    <w:p w:rsidR="00BE5CEB" w:rsidRPr="00AE6DB2" w:rsidRDefault="00BE5CEB" w:rsidP="00BE5CE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E6D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профессор </w:t>
      </w:r>
      <w:r w:rsidRPr="00AE6DB2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AE6DB2"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AE6DB2">
        <w:rPr>
          <w:rFonts w:ascii="Times New Roman" w:eastAsia="Calibri" w:hAnsi="Times New Roman" w:cs="Times New Roman"/>
          <w:sz w:val="28"/>
          <w:szCs w:val="28"/>
        </w:rPr>
        <w:tab/>
      </w:r>
      <w:r w:rsidRPr="00AE6DB2">
        <w:rPr>
          <w:rFonts w:ascii="Times New Roman" w:eastAsia="Calibri" w:hAnsi="Times New Roman" w:cs="Times New Roman"/>
          <w:sz w:val="28"/>
          <w:szCs w:val="28"/>
        </w:rPr>
        <w:tab/>
        <w:t>Е.Ф. Ященко</w:t>
      </w:r>
    </w:p>
    <w:p w:rsidR="00BE5CEB" w:rsidRPr="00AE6DB2" w:rsidRDefault="00BE5CEB" w:rsidP="00BE5C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E6DB2">
        <w:rPr>
          <w:rFonts w:ascii="Times New Roman" w:eastAsia="Calibri" w:hAnsi="Times New Roman" w:cs="Times New Roman"/>
          <w:sz w:val="28"/>
          <w:szCs w:val="28"/>
        </w:rPr>
        <w:t>«18» апреля 2018 г.</w:t>
      </w:r>
    </w:p>
    <w:p w:rsidR="00BE5CEB" w:rsidRPr="00AE6DB2" w:rsidRDefault="00BE5CEB" w:rsidP="00BE5CEB">
      <w:pPr>
        <w:tabs>
          <w:tab w:val="left" w:pos="426"/>
          <w:tab w:val="left" w:pos="12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BEC" w:rsidRDefault="001E7BEC" w:rsidP="007B0D85">
      <w:pPr>
        <w:widowControl w:val="0"/>
        <w:spacing w:after="0" w:line="240" w:lineRule="auto"/>
        <w:ind w:left="709"/>
        <w:contextualSpacing/>
        <w:jc w:val="both"/>
      </w:pPr>
    </w:p>
    <w:sectPr w:rsidR="001E7BEC" w:rsidSect="00D037BA">
      <w:footerReference w:type="even" r:id="rId12"/>
      <w:footerReference w:type="defaul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C3D" w:rsidRDefault="00167C3D">
      <w:pPr>
        <w:spacing w:after="0" w:line="240" w:lineRule="auto"/>
      </w:pPr>
      <w:r>
        <w:separator/>
      </w:r>
    </w:p>
  </w:endnote>
  <w:endnote w:type="continuationSeparator" w:id="1">
    <w:p w:rsidR="00167C3D" w:rsidRDefault="0016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E5" w:rsidRDefault="00AC5AE0" w:rsidP="00D037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4F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4FE5">
      <w:rPr>
        <w:rStyle w:val="a5"/>
        <w:noProof/>
      </w:rPr>
      <w:t>1</w:t>
    </w:r>
    <w:r>
      <w:rPr>
        <w:rStyle w:val="a5"/>
      </w:rPr>
      <w:fldChar w:fldCharType="end"/>
    </w:r>
  </w:p>
  <w:p w:rsidR="00C14FE5" w:rsidRDefault="00C14FE5" w:rsidP="00D037B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E5" w:rsidRDefault="00C14FE5" w:rsidP="00D037B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C3D" w:rsidRDefault="00167C3D">
      <w:pPr>
        <w:spacing w:after="0" w:line="240" w:lineRule="auto"/>
      </w:pPr>
      <w:r>
        <w:separator/>
      </w:r>
    </w:p>
  </w:footnote>
  <w:footnote w:type="continuationSeparator" w:id="1">
    <w:p w:rsidR="00167C3D" w:rsidRDefault="00167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22ED"/>
    <w:multiLevelType w:val="multilevel"/>
    <w:tmpl w:val="5A84DF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1027A"/>
    <w:multiLevelType w:val="hybridMultilevel"/>
    <w:tmpl w:val="F062631E"/>
    <w:lvl w:ilvl="0" w:tplc="A8042F7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120BE"/>
    <w:multiLevelType w:val="multilevel"/>
    <w:tmpl w:val="9D961F5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1E6159"/>
    <w:multiLevelType w:val="hybridMultilevel"/>
    <w:tmpl w:val="387AFAE0"/>
    <w:lvl w:ilvl="0" w:tplc="82A22A2C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C31199"/>
    <w:multiLevelType w:val="hybridMultilevel"/>
    <w:tmpl w:val="82A67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D5FDA"/>
    <w:multiLevelType w:val="multilevel"/>
    <w:tmpl w:val="F9EEA5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7C6141C"/>
    <w:multiLevelType w:val="multilevel"/>
    <w:tmpl w:val="EEC6B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F73047D"/>
    <w:multiLevelType w:val="hybridMultilevel"/>
    <w:tmpl w:val="B76AE7FE"/>
    <w:lvl w:ilvl="0" w:tplc="54B632C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32A94820"/>
    <w:multiLevelType w:val="multilevel"/>
    <w:tmpl w:val="5A84DF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4B5C19"/>
    <w:multiLevelType w:val="multilevel"/>
    <w:tmpl w:val="7A768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17279D7"/>
    <w:multiLevelType w:val="multilevel"/>
    <w:tmpl w:val="EEC6B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0B5082"/>
    <w:multiLevelType w:val="hybridMultilevel"/>
    <w:tmpl w:val="1FBA75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06EB3"/>
    <w:multiLevelType w:val="hybridMultilevel"/>
    <w:tmpl w:val="53D225EC"/>
    <w:lvl w:ilvl="0" w:tplc="6C9C0A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B8308A3"/>
    <w:multiLevelType w:val="hybridMultilevel"/>
    <w:tmpl w:val="E3DAE654"/>
    <w:lvl w:ilvl="0" w:tplc="F5AEA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F2301C"/>
    <w:multiLevelType w:val="hybridMultilevel"/>
    <w:tmpl w:val="D3F62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311E2F"/>
    <w:multiLevelType w:val="hybridMultilevel"/>
    <w:tmpl w:val="7236E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B0E52"/>
    <w:multiLevelType w:val="multilevel"/>
    <w:tmpl w:val="28464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A636BE"/>
    <w:multiLevelType w:val="multilevel"/>
    <w:tmpl w:val="A2DEA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E3527C"/>
    <w:multiLevelType w:val="hybridMultilevel"/>
    <w:tmpl w:val="51F0DB7A"/>
    <w:lvl w:ilvl="0" w:tplc="5F62C71A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6261A4"/>
    <w:multiLevelType w:val="multilevel"/>
    <w:tmpl w:val="3056AD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22"/>
  </w:num>
  <w:num w:numId="5">
    <w:abstractNumId w:val="6"/>
  </w:num>
  <w:num w:numId="6">
    <w:abstractNumId w:val="5"/>
  </w:num>
  <w:num w:numId="7">
    <w:abstractNumId w:val="10"/>
  </w:num>
  <w:num w:numId="8">
    <w:abstractNumId w:val="0"/>
  </w:num>
  <w:num w:numId="9">
    <w:abstractNumId w:val="13"/>
  </w:num>
  <w:num w:numId="10">
    <w:abstractNumId w:val="23"/>
  </w:num>
  <w:num w:numId="11">
    <w:abstractNumId w:val="19"/>
  </w:num>
  <w:num w:numId="12">
    <w:abstractNumId w:val="11"/>
  </w:num>
  <w:num w:numId="13">
    <w:abstractNumId w:val="2"/>
  </w:num>
  <w:num w:numId="14">
    <w:abstractNumId w:val="20"/>
  </w:num>
  <w:num w:numId="15">
    <w:abstractNumId w:val="4"/>
  </w:num>
  <w:num w:numId="16">
    <w:abstractNumId w:val="12"/>
  </w:num>
  <w:num w:numId="17">
    <w:abstractNumId w:val="3"/>
  </w:num>
  <w:num w:numId="18">
    <w:abstractNumId w:val="17"/>
  </w:num>
  <w:num w:numId="19">
    <w:abstractNumId w:val="1"/>
  </w:num>
  <w:num w:numId="20">
    <w:abstractNumId w:val="7"/>
  </w:num>
  <w:num w:numId="21">
    <w:abstractNumId w:val="12"/>
  </w:num>
  <w:num w:numId="22">
    <w:abstractNumId w:val="14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8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24D"/>
    <w:rsid w:val="000B2AC9"/>
    <w:rsid w:val="000E5C9E"/>
    <w:rsid w:val="00152A24"/>
    <w:rsid w:val="00167C3D"/>
    <w:rsid w:val="001978BE"/>
    <w:rsid w:val="001A6BDF"/>
    <w:rsid w:val="001E7BEC"/>
    <w:rsid w:val="00232601"/>
    <w:rsid w:val="002B4A4F"/>
    <w:rsid w:val="003215F0"/>
    <w:rsid w:val="003422E5"/>
    <w:rsid w:val="003D42A5"/>
    <w:rsid w:val="003D5AC4"/>
    <w:rsid w:val="004253BA"/>
    <w:rsid w:val="0047409A"/>
    <w:rsid w:val="00474CB2"/>
    <w:rsid w:val="004C524D"/>
    <w:rsid w:val="00576C12"/>
    <w:rsid w:val="005852EF"/>
    <w:rsid w:val="0069439E"/>
    <w:rsid w:val="00714343"/>
    <w:rsid w:val="007201B0"/>
    <w:rsid w:val="007711D1"/>
    <w:rsid w:val="0078058E"/>
    <w:rsid w:val="00792D29"/>
    <w:rsid w:val="007A2DB6"/>
    <w:rsid w:val="007B0D85"/>
    <w:rsid w:val="007F13E0"/>
    <w:rsid w:val="007F78CA"/>
    <w:rsid w:val="00827972"/>
    <w:rsid w:val="008B48A2"/>
    <w:rsid w:val="0090303C"/>
    <w:rsid w:val="00952AB9"/>
    <w:rsid w:val="00A6312F"/>
    <w:rsid w:val="00AA467C"/>
    <w:rsid w:val="00AB0638"/>
    <w:rsid w:val="00AC5AE0"/>
    <w:rsid w:val="00BB73AD"/>
    <w:rsid w:val="00BE5CEB"/>
    <w:rsid w:val="00C14FE5"/>
    <w:rsid w:val="00C85B04"/>
    <w:rsid w:val="00C92D7C"/>
    <w:rsid w:val="00CE4773"/>
    <w:rsid w:val="00CF6230"/>
    <w:rsid w:val="00D037BA"/>
    <w:rsid w:val="00D04442"/>
    <w:rsid w:val="00D067ED"/>
    <w:rsid w:val="00DB39E2"/>
    <w:rsid w:val="00DC3F67"/>
    <w:rsid w:val="00E677B8"/>
    <w:rsid w:val="00F33988"/>
    <w:rsid w:val="00F412A0"/>
    <w:rsid w:val="00F95B46"/>
    <w:rsid w:val="00FB3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B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B3E79"/>
  </w:style>
  <w:style w:type="character" w:styleId="a5">
    <w:name w:val="page number"/>
    <w:basedOn w:val="a0"/>
    <w:rsid w:val="00FB3E79"/>
    <w:rPr>
      <w:rFonts w:cs="Times New Roman"/>
    </w:rPr>
  </w:style>
  <w:style w:type="character" w:customStyle="1" w:styleId="2">
    <w:name w:val="Основной текст (2)_"/>
    <w:basedOn w:val="a0"/>
    <w:link w:val="20"/>
    <w:rsid w:val="001E7B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BEC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1E7BE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E7BE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4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467C"/>
    <w:rPr>
      <w:rFonts w:ascii="Segoe UI" w:hAnsi="Segoe UI" w:cs="Segoe UI"/>
      <w:sz w:val="18"/>
      <w:szCs w:val="18"/>
    </w:rPr>
  </w:style>
  <w:style w:type="paragraph" w:customStyle="1" w:styleId="21">
    <w:name w:val="Абзац списка2"/>
    <w:basedOn w:val="a"/>
    <w:uiPriority w:val="99"/>
    <w:rsid w:val="00BE5CEB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.lanboo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15</Pages>
  <Words>4161</Words>
  <Characters>23723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Ященко</dc:creator>
  <cp:keywords/>
  <dc:description/>
  <cp:lastModifiedBy>пользователь</cp:lastModifiedBy>
  <cp:revision>16</cp:revision>
  <cp:lastPrinted>2017-11-07T21:16:00Z</cp:lastPrinted>
  <dcterms:created xsi:type="dcterms:W3CDTF">2017-10-22T18:45:00Z</dcterms:created>
  <dcterms:modified xsi:type="dcterms:W3CDTF">2018-06-04T18:52:00Z</dcterms:modified>
</cp:coreProperties>
</file>