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2A6" w:rsidRPr="00327C63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6D70FF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высшего образования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6932A6" w:rsidRPr="00F11431" w:rsidRDefault="004E6150" w:rsidP="006932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.2pt;margin-top:7.2pt;width:452.25pt;height:0;z-index:251657216" o:connectortype="straight"/>
        </w:pict>
      </w:r>
    </w:p>
    <w:p w:rsidR="006932A6" w:rsidRPr="00F11431" w:rsidRDefault="006932A6" w:rsidP="006932A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B76D5A">
        <w:rPr>
          <w:sz w:val="28"/>
          <w:szCs w:val="28"/>
        </w:rPr>
        <w:t>Железнодорожный путь</w:t>
      </w:r>
      <w:r w:rsidRPr="00F11431">
        <w:rPr>
          <w:sz w:val="28"/>
          <w:szCs w:val="28"/>
        </w:rPr>
        <w:t>»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B51ADA" w:rsidRDefault="00B51ADA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932A6" w:rsidRPr="006D5A4E" w:rsidRDefault="006932A6" w:rsidP="006932A6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6D5A4E">
        <w:rPr>
          <w:b/>
          <w:bCs/>
          <w:sz w:val="28"/>
          <w:szCs w:val="28"/>
        </w:rPr>
        <w:t>ПРОГРАММА</w:t>
      </w:r>
    </w:p>
    <w:p w:rsidR="006932A6" w:rsidRPr="008F169E" w:rsidRDefault="006932A6" w:rsidP="006932A6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8F169E">
        <w:rPr>
          <w:i/>
          <w:iCs/>
          <w:sz w:val="28"/>
          <w:szCs w:val="28"/>
        </w:rPr>
        <w:t>дисциплины</w:t>
      </w:r>
    </w:p>
    <w:p w:rsidR="006932A6" w:rsidRDefault="006932A6" w:rsidP="009C3067">
      <w:pPr>
        <w:tabs>
          <w:tab w:val="left" w:pos="142"/>
        </w:tabs>
        <w:jc w:val="center"/>
        <w:rPr>
          <w:sz w:val="28"/>
          <w:szCs w:val="28"/>
        </w:rPr>
      </w:pPr>
      <w:r w:rsidRPr="00FB0174">
        <w:rPr>
          <w:sz w:val="28"/>
          <w:szCs w:val="28"/>
        </w:rPr>
        <w:t>«</w:t>
      </w:r>
      <w:r w:rsidRPr="009A3C5E">
        <w:rPr>
          <w:sz w:val="28"/>
          <w:szCs w:val="28"/>
        </w:rPr>
        <w:t xml:space="preserve">УПРАВЛЕНИЕ </w:t>
      </w:r>
      <w:r w:rsidRPr="009A3C5E">
        <w:rPr>
          <w:iCs/>
          <w:sz w:val="28"/>
          <w:szCs w:val="28"/>
        </w:rPr>
        <w:t>НАДЕЖНОСТЬЮ</w:t>
      </w:r>
      <w:r w:rsidRPr="009A3C5E">
        <w:rPr>
          <w:sz w:val="28"/>
          <w:szCs w:val="28"/>
        </w:rPr>
        <w:t xml:space="preserve"> ЖЕЛЕЗНОДОРОЖНОГО ПУТИ</w:t>
      </w:r>
      <w:r w:rsidRPr="00FB017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6932A6" w:rsidRPr="00FB0174" w:rsidRDefault="006932A6" w:rsidP="009C3067">
      <w:pPr>
        <w:tabs>
          <w:tab w:val="left" w:pos="14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B51ADA">
        <w:rPr>
          <w:rFonts w:eastAsia="Calibri"/>
          <w:sz w:val="28"/>
          <w:szCs w:val="28"/>
        </w:rPr>
        <w:t>Б1.</w:t>
      </w:r>
      <w:r>
        <w:rPr>
          <w:rFonts w:eastAsia="Calibri"/>
          <w:sz w:val="28"/>
          <w:szCs w:val="28"/>
        </w:rPr>
        <w:t>В.ОД.</w:t>
      </w:r>
      <w:r w:rsidR="00B51ADA">
        <w:rPr>
          <w:rFonts w:eastAsia="Calibri"/>
          <w:sz w:val="28"/>
          <w:szCs w:val="28"/>
        </w:rPr>
        <w:t>3</w:t>
      </w:r>
      <w:r>
        <w:rPr>
          <w:rFonts w:eastAsia="TimesNewRomanPSMT"/>
          <w:sz w:val="28"/>
          <w:szCs w:val="28"/>
        </w:rPr>
        <w:t>)</w:t>
      </w:r>
    </w:p>
    <w:p w:rsidR="006932A6" w:rsidRDefault="006932A6" w:rsidP="009C3067">
      <w:pPr>
        <w:ind w:right="-1"/>
        <w:jc w:val="center"/>
        <w:rPr>
          <w:sz w:val="28"/>
          <w:szCs w:val="24"/>
        </w:rPr>
      </w:pPr>
      <w:r>
        <w:rPr>
          <w:sz w:val="28"/>
          <w:szCs w:val="28"/>
        </w:rPr>
        <w:t xml:space="preserve">для специальности </w:t>
      </w:r>
      <w:r w:rsidR="00250511">
        <w:rPr>
          <w:sz w:val="28"/>
          <w:szCs w:val="28"/>
        </w:rPr>
        <w:t>23</w:t>
      </w:r>
      <w:r w:rsidR="00B51ADA">
        <w:rPr>
          <w:sz w:val="28"/>
          <w:szCs w:val="28"/>
        </w:rPr>
        <w:t>.05.06</w:t>
      </w:r>
      <w:r>
        <w:rPr>
          <w:sz w:val="28"/>
          <w:szCs w:val="28"/>
        </w:rPr>
        <w:t xml:space="preserve"> </w:t>
      </w:r>
    </w:p>
    <w:p w:rsidR="006932A6" w:rsidRPr="00952E68" w:rsidRDefault="006932A6" w:rsidP="009C3067">
      <w:pPr>
        <w:ind w:right="-1"/>
        <w:jc w:val="center"/>
        <w:rPr>
          <w:sz w:val="28"/>
          <w:szCs w:val="24"/>
        </w:rPr>
      </w:pPr>
      <w:r w:rsidRPr="000734A6">
        <w:rPr>
          <w:b/>
          <w:sz w:val="28"/>
          <w:szCs w:val="24"/>
        </w:rPr>
        <w:t xml:space="preserve">  </w:t>
      </w:r>
      <w:r w:rsidRPr="00952E68">
        <w:rPr>
          <w:sz w:val="28"/>
          <w:szCs w:val="24"/>
        </w:rPr>
        <w:t>«Строительство железных дорог, мостов и транспортных тоннелей»</w:t>
      </w:r>
    </w:p>
    <w:p w:rsidR="006932A6" w:rsidRDefault="006932A6" w:rsidP="009C3067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952E68">
        <w:rPr>
          <w:sz w:val="28"/>
          <w:szCs w:val="28"/>
        </w:rPr>
        <w:t>специализаци</w:t>
      </w:r>
      <w:r>
        <w:rPr>
          <w:sz w:val="28"/>
          <w:szCs w:val="28"/>
        </w:rPr>
        <w:t>и</w:t>
      </w: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9C3067">
      <w:pPr>
        <w:ind w:right="-1"/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«Управление техническим состоянием железнодорожного пути»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 xml:space="preserve"> </w:t>
      </w:r>
    </w:p>
    <w:p w:rsidR="006932A6" w:rsidRPr="00952E68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 w:rsidRPr="00952E68">
        <w:rPr>
          <w:sz w:val="28"/>
          <w:szCs w:val="28"/>
        </w:rPr>
        <w:t>Форма обучения – очн</w:t>
      </w:r>
      <w:r>
        <w:rPr>
          <w:sz w:val="28"/>
          <w:szCs w:val="28"/>
        </w:rPr>
        <w:t>ая</w:t>
      </w:r>
      <w:r w:rsidR="00BF293E">
        <w:rPr>
          <w:sz w:val="28"/>
          <w:szCs w:val="28"/>
        </w:rPr>
        <w:t>, заочная</w:t>
      </w:r>
    </w:p>
    <w:p w:rsidR="006932A6" w:rsidRDefault="006932A6" w:rsidP="006932A6">
      <w:pPr>
        <w:tabs>
          <w:tab w:val="left" w:pos="851"/>
        </w:tabs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20BB1">
        <w:rPr>
          <w:sz w:val="28"/>
          <w:szCs w:val="28"/>
        </w:rPr>
        <w:t>8</w:t>
      </w:r>
    </w:p>
    <w:p w:rsidR="006932A6" w:rsidRDefault="006932A6" w:rsidP="006932A6">
      <w:pPr>
        <w:tabs>
          <w:tab w:val="left" w:pos="851"/>
        </w:tabs>
        <w:jc w:val="center"/>
        <w:rPr>
          <w:sz w:val="28"/>
          <w:szCs w:val="28"/>
        </w:rPr>
      </w:pPr>
    </w:p>
    <w:p w:rsidR="00F20BB1" w:rsidRDefault="004E6150" w:rsidP="00F20BB1">
      <w:pPr>
        <w:tabs>
          <w:tab w:val="left" w:pos="851"/>
        </w:tabs>
        <w:jc w:val="center"/>
        <w:rPr>
          <w:sz w:val="28"/>
          <w:szCs w:val="28"/>
        </w:rPr>
      </w:pPr>
      <w:r w:rsidRPr="004E6150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74.25pt">
            <v:imagedata r:id="rId8" o:title=""/>
          </v:shape>
        </w:pict>
      </w: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4E6150" w:rsidRDefault="004E6150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4E6150" w:rsidRDefault="004E6150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4E6150" w:rsidRDefault="004E6150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4E6150" w:rsidRDefault="004E6150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E955B9" w:rsidRDefault="00E955B9" w:rsidP="00B51ADA">
      <w:pPr>
        <w:spacing w:line="276" w:lineRule="auto"/>
        <w:jc w:val="center"/>
        <w:rPr>
          <w:b/>
          <w:bCs/>
          <w:sz w:val="28"/>
          <w:szCs w:val="28"/>
        </w:rPr>
      </w:pPr>
    </w:p>
    <w:p w:rsidR="000E2116" w:rsidRPr="00BD7505" w:rsidRDefault="000E2116" w:rsidP="001963E2">
      <w:pPr>
        <w:spacing w:line="276" w:lineRule="auto"/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1</w:t>
      </w:r>
      <w:r w:rsidR="002C4AAA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Цели и задачи дисциплины</w:t>
      </w:r>
    </w:p>
    <w:p w:rsidR="00A2086B" w:rsidRDefault="00A2086B" w:rsidP="00272374">
      <w:pPr>
        <w:spacing w:line="276" w:lineRule="auto"/>
        <w:ind w:firstLine="709"/>
        <w:jc w:val="both"/>
        <w:rPr>
          <w:sz w:val="28"/>
          <w:szCs w:val="28"/>
        </w:rPr>
      </w:pPr>
    </w:p>
    <w:p w:rsidR="00B51ADA" w:rsidRDefault="00B51ADA" w:rsidP="00B51ADA">
      <w:pPr>
        <w:pStyle w:val="a3"/>
        <w:tabs>
          <w:tab w:val="left" w:pos="1134"/>
        </w:tabs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DB5062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cs="Times New Roman"/>
          <w:szCs w:val="28"/>
        </w:rPr>
        <w:t xml:space="preserve">приказом </w:t>
      </w:r>
      <w:r w:rsidRPr="00DB5062">
        <w:rPr>
          <w:rFonts w:cs="Times New Roman"/>
          <w:szCs w:val="28"/>
        </w:rPr>
        <w:t xml:space="preserve"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</w:t>
      </w:r>
      <w:r w:rsidRPr="004C4333">
        <w:rPr>
          <w:rFonts w:cs="Times New Roman"/>
          <w:szCs w:val="28"/>
        </w:rPr>
        <w:t xml:space="preserve">по дисциплине </w:t>
      </w:r>
      <w:r w:rsidRPr="00952E68">
        <w:rPr>
          <w:szCs w:val="28"/>
        </w:rPr>
        <w:t xml:space="preserve">«Управление </w:t>
      </w:r>
      <w:r>
        <w:rPr>
          <w:szCs w:val="28"/>
        </w:rPr>
        <w:t>надежностью</w:t>
      </w:r>
      <w:r w:rsidRPr="00952E68">
        <w:rPr>
          <w:szCs w:val="28"/>
        </w:rPr>
        <w:t xml:space="preserve"> железнодорожного пути»</w:t>
      </w:r>
      <w:r>
        <w:rPr>
          <w:szCs w:val="28"/>
        </w:rPr>
        <w:t>.</w:t>
      </w:r>
    </w:p>
    <w:p w:rsidR="007A5B2A" w:rsidRPr="008843D6" w:rsidRDefault="005D01F8" w:rsidP="0049010A">
      <w:pPr>
        <w:ind w:firstLine="709"/>
        <w:jc w:val="both"/>
        <w:rPr>
          <w:sz w:val="28"/>
          <w:szCs w:val="28"/>
        </w:rPr>
      </w:pPr>
      <w:r w:rsidRPr="00CD3E90">
        <w:rPr>
          <w:sz w:val="28"/>
          <w:szCs w:val="28"/>
        </w:rPr>
        <w:t>Цел</w:t>
      </w:r>
      <w:r w:rsidR="00807467">
        <w:rPr>
          <w:sz w:val="28"/>
          <w:szCs w:val="28"/>
        </w:rPr>
        <w:t>ью</w:t>
      </w:r>
      <w:r w:rsidRPr="00CD3E90">
        <w:rPr>
          <w:sz w:val="28"/>
          <w:szCs w:val="28"/>
        </w:rPr>
        <w:t xml:space="preserve"> </w:t>
      </w:r>
      <w:r w:rsidR="00B51ADA">
        <w:rPr>
          <w:sz w:val="28"/>
          <w:szCs w:val="28"/>
        </w:rPr>
        <w:t>изучения</w:t>
      </w:r>
      <w:r w:rsidRPr="00CD3E90">
        <w:rPr>
          <w:sz w:val="28"/>
          <w:szCs w:val="28"/>
        </w:rPr>
        <w:t xml:space="preserve"> дисциплины </w:t>
      </w:r>
      <w:r w:rsidR="00807467">
        <w:rPr>
          <w:sz w:val="28"/>
          <w:szCs w:val="28"/>
        </w:rPr>
        <w:t>является</w:t>
      </w:r>
      <w:r w:rsidR="001963E2" w:rsidRPr="008843D6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подготовка выпускника к решению профессиональных задач в соответствии с видами профессиональной деятельности</w:t>
      </w:r>
      <w:r w:rsidR="008843D6" w:rsidRPr="008843D6">
        <w:rPr>
          <w:sz w:val="28"/>
          <w:szCs w:val="28"/>
        </w:rPr>
        <w:t>:</w:t>
      </w:r>
      <w:r w:rsidR="008843D6">
        <w:rPr>
          <w:sz w:val="28"/>
          <w:szCs w:val="28"/>
        </w:rPr>
        <w:t xml:space="preserve"> производственно-технологической, организационно</w:t>
      </w:r>
      <w:r w:rsidR="00B51ADA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-</w:t>
      </w:r>
      <w:r w:rsidR="00B51ADA">
        <w:rPr>
          <w:sz w:val="28"/>
          <w:szCs w:val="28"/>
        </w:rPr>
        <w:t xml:space="preserve"> </w:t>
      </w:r>
      <w:r w:rsidR="008843D6">
        <w:rPr>
          <w:sz w:val="28"/>
          <w:szCs w:val="28"/>
        </w:rPr>
        <w:t>управленческой, проектно-изыскательской и проектно-конструкторской, научно-исследовательской.</w:t>
      </w:r>
    </w:p>
    <w:p w:rsidR="000E2116" w:rsidRPr="00CD3E90" w:rsidRDefault="000E2116" w:rsidP="0049010A">
      <w:pPr>
        <w:pStyle w:val="a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CD3E90">
        <w:rPr>
          <w:rFonts w:cs="Times New Roman"/>
          <w:szCs w:val="28"/>
        </w:rPr>
        <w:t>Для достижения поставленн</w:t>
      </w:r>
      <w:r w:rsidR="008843D6">
        <w:rPr>
          <w:rFonts w:cs="Times New Roman"/>
          <w:szCs w:val="28"/>
        </w:rPr>
        <w:t>ой цели</w:t>
      </w:r>
      <w:r w:rsidRPr="00CD3E90">
        <w:rPr>
          <w:rFonts w:cs="Times New Roman"/>
          <w:szCs w:val="28"/>
        </w:rPr>
        <w:t xml:space="preserve"> решаются следующие задачи:</w:t>
      </w:r>
    </w:p>
    <w:p w:rsidR="008843D6" w:rsidRDefault="00272374" w:rsidP="0049010A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 w:rsidRPr="00272374">
        <w:rPr>
          <w:b/>
        </w:rPr>
        <w:t>-</w:t>
      </w:r>
      <w:r w:rsidRPr="005F5438">
        <w:rPr>
          <w:color w:val="000000"/>
          <w:szCs w:val="28"/>
        </w:rPr>
        <w:t xml:space="preserve"> </w:t>
      </w:r>
      <w:r w:rsidR="008843D6" w:rsidRPr="005F5438">
        <w:rPr>
          <w:szCs w:val="28"/>
        </w:rPr>
        <w:t>формирование систематизированных знаний</w:t>
      </w:r>
      <w:r w:rsidR="008843D6" w:rsidRPr="005F5438">
        <w:rPr>
          <w:color w:val="000000"/>
          <w:szCs w:val="28"/>
        </w:rPr>
        <w:t xml:space="preserve"> </w:t>
      </w:r>
      <w:r w:rsidR="005D2B14">
        <w:rPr>
          <w:color w:val="000000"/>
          <w:szCs w:val="28"/>
        </w:rPr>
        <w:t>обучающихся</w:t>
      </w:r>
      <w:r w:rsidR="008843D6" w:rsidRPr="005F5438">
        <w:rPr>
          <w:color w:val="000000"/>
          <w:szCs w:val="28"/>
        </w:rPr>
        <w:t xml:space="preserve"> об основн</w:t>
      </w:r>
      <w:r w:rsidR="0068323F">
        <w:rPr>
          <w:color w:val="000000"/>
          <w:szCs w:val="28"/>
        </w:rPr>
        <w:t>ых положениях теории надежности</w:t>
      </w:r>
      <w:r w:rsidR="0068323F" w:rsidRPr="0068323F">
        <w:rPr>
          <w:color w:val="000000"/>
          <w:szCs w:val="28"/>
        </w:rPr>
        <w:t>;</w:t>
      </w:r>
      <w:r w:rsidR="008843D6" w:rsidRPr="005F5438">
        <w:rPr>
          <w:color w:val="000000"/>
          <w:szCs w:val="28"/>
        </w:rPr>
        <w:t xml:space="preserve"> </w:t>
      </w:r>
    </w:p>
    <w:p w:rsidR="005D2B14" w:rsidRDefault="008843D6" w:rsidP="0049010A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="005D2B14" w:rsidRPr="005F5438">
        <w:rPr>
          <w:color w:val="000000"/>
          <w:szCs w:val="28"/>
        </w:rPr>
        <w:t xml:space="preserve">ознакомление с техническими, алгоритмическими и технологическими решениями, используемыми в данной области; </w:t>
      </w:r>
    </w:p>
    <w:p w:rsidR="00272374" w:rsidRPr="0068323F" w:rsidRDefault="005D2B14" w:rsidP="0049010A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- </w:t>
      </w:r>
      <w:r w:rsidR="008843D6">
        <w:rPr>
          <w:color w:val="000000"/>
          <w:szCs w:val="28"/>
        </w:rPr>
        <w:t xml:space="preserve">освоение </w:t>
      </w:r>
      <w:r w:rsidR="008843D6" w:rsidRPr="005F5438">
        <w:rPr>
          <w:color w:val="000000"/>
          <w:szCs w:val="28"/>
        </w:rPr>
        <w:t>метод</w:t>
      </w:r>
      <w:r w:rsidR="008843D6">
        <w:rPr>
          <w:color w:val="000000"/>
          <w:szCs w:val="28"/>
        </w:rPr>
        <w:t>ов</w:t>
      </w:r>
      <w:r w:rsidR="008843D6" w:rsidRPr="005F5438">
        <w:rPr>
          <w:color w:val="000000"/>
          <w:szCs w:val="28"/>
        </w:rPr>
        <w:t xml:space="preserve"> оценки показателей надёжности технических систем и сооружений с ориентацией на элементы и устройства железнодорожного пути</w:t>
      </w:r>
      <w:r w:rsidR="0068323F" w:rsidRPr="0068323F">
        <w:rPr>
          <w:color w:val="000000"/>
          <w:szCs w:val="28"/>
        </w:rPr>
        <w:t>;</w:t>
      </w:r>
    </w:p>
    <w:p w:rsidR="00272374" w:rsidRPr="0068323F" w:rsidRDefault="00272374" w:rsidP="0049010A">
      <w:pPr>
        <w:pStyle w:val="a3"/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72374">
        <w:rPr>
          <w:b/>
          <w:szCs w:val="28"/>
        </w:rPr>
        <w:t>-</w:t>
      </w:r>
      <w:r w:rsidRPr="005F5438">
        <w:rPr>
          <w:szCs w:val="28"/>
        </w:rPr>
        <w:t xml:space="preserve"> </w:t>
      </w:r>
      <w:r w:rsidR="005D2B14">
        <w:rPr>
          <w:szCs w:val="28"/>
        </w:rPr>
        <w:t xml:space="preserve">приобретение способностей </w:t>
      </w:r>
      <w:r w:rsidRPr="005F5438">
        <w:rPr>
          <w:szCs w:val="28"/>
        </w:rPr>
        <w:t>решени</w:t>
      </w:r>
      <w:r w:rsidR="005D2B14">
        <w:rPr>
          <w:szCs w:val="28"/>
        </w:rPr>
        <w:t>я</w:t>
      </w:r>
      <w:r w:rsidRPr="005F5438">
        <w:rPr>
          <w:szCs w:val="28"/>
        </w:rPr>
        <w:t xml:space="preserve"> </w:t>
      </w:r>
      <w:r w:rsidR="008843D6">
        <w:rPr>
          <w:szCs w:val="28"/>
        </w:rPr>
        <w:t>вопросов</w:t>
      </w:r>
      <w:r w:rsidRPr="005F5438">
        <w:rPr>
          <w:szCs w:val="28"/>
        </w:rPr>
        <w:t xml:space="preserve"> оценки и повышения надежности железнодорожного пути</w:t>
      </w:r>
      <w:r w:rsidR="0068323F" w:rsidRPr="0068323F">
        <w:rPr>
          <w:szCs w:val="28"/>
        </w:rPr>
        <w:t>;</w:t>
      </w:r>
    </w:p>
    <w:p w:rsidR="00272374" w:rsidRPr="005F5438" w:rsidRDefault="00272374" w:rsidP="0049010A">
      <w:pPr>
        <w:pStyle w:val="a3"/>
        <w:tabs>
          <w:tab w:val="left" w:pos="851"/>
        </w:tabs>
        <w:ind w:left="0" w:firstLine="709"/>
        <w:jc w:val="both"/>
        <w:rPr>
          <w:color w:val="000000"/>
          <w:szCs w:val="28"/>
        </w:rPr>
      </w:pPr>
      <w:r w:rsidRPr="00272374">
        <w:rPr>
          <w:b/>
          <w:color w:val="000000"/>
          <w:szCs w:val="28"/>
        </w:rPr>
        <w:t>-</w:t>
      </w:r>
      <w:r w:rsidRPr="005F5438">
        <w:rPr>
          <w:color w:val="000000"/>
          <w:szCs w:val="28"/>
        </w:rPr>
        <w:t xml:space="preserve"> выработк</w:t>
      </w:r>
      <w:r w:rsidR="005D2B14">
        <w:rPr>
          <w:color w:val="000000"/>
          <w:szCs w:val="28"/>
        </w:rPr>
        <w:t>а</w:t>
      </w:r>
      <w:r w:rsidRPr="005F5438">
        <w:rPr>
          <w:color w:val="000000"/>
          <w:szCs w:val="28"/>
        </w:rPr>
        <w:t xml:space="preserve"> практических навыков аналитического и экспериментального исследования основных методов и средств, используемых в области, изучаемой в рамках данной дисциплины;</w:t>
      </w:r>
    </w:p>
    <w:p w:rsidR="00272374" w:rsidRPr="005F5438" w:rsidRDefault="00272374" w:rsidP="0049010A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272374">
        <w:rPr>
          <w:b/>
          <w:color w:val="000000"/>
          <w:sz w:val="28"/>
          <w:szCs w:val="28"/>
        </w:rPr>
        <w:t>-</w:t>
      </w:r>
      <w:r w:rsidRPr="005F5438">
        <w:rPr>
          <w:color w:val="000000"/>
          <w:sz w:val="28"/>
          <w:szCs w:val="28"/>
        </w:rPr>
        <w:t xml:space="preserve"> понима</w:t>
      </w:r>
      <w:r w:rsidR="00807467">
        <w:rPr>
          <w:color w:val="000000"/>
          <w:sz w:val="28"/>
          <w:szCs w:val="28"/>
        </w:rPr>
        <w:t>ни</w:t>
      </w:r>
      <w:r w:rsidR="005D2B14">
        <w:rPr>
          <w:color w:val="000000"/>
          <w:sz w:val="28"/>
          <w:szCs w:val="28"/>
        </w:rPr>
        <w:t>е</w:t>
      </w:r>
      <w:r w:rsidRPr="005F5438">
        <w:rPr>
          <w:color w:val="000000"/>
          <w:sz w:val="28"/>
          <w:szCs w:val="28"/>
        </w:rPr>
        <w:t xml:space="preserve"> причин возникновения неисправностей железнодорожного пути, метод</w:t>
      </w:r>
      <w:r w:rsidR="00807467">
        <w:rPr>
          <w:color w:val="000000"/>
          <w:sz w:val="28"/>
          <w:szCs w:val="28"/>
        </w:rPr>
        <w:t>ов</w:t>
      </w:r>
      <w:r w:rsidRPr="005F5438">
        <w:rPr>
          <w:color w:val="000000"/>
          <w:sz w:val="28"/>
          <w:szCs w:val="28"/>
        </w:rPr>
        <w:t xml:space="preserve"> их предупреждения, выявления и устранения.</w:t>
      </w:r>
    </w:p>
    <w:p w:rsidR="00272374" w:rsidRDefault="00272374" w:rsidP="0049010A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68323F" w:rsidRDefault="005D2B14" w:rsidP="0068323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</w:t>
      </w:r>
      <w:r w:rsidRPr="00632601">
        <w:rPr>
          <w:b/>
          <w:bCs/>
          <w:sz w:val="28"/>
          <w:szCs w:val="28"/>
        </w:rPr>
        <w:t>еречень планируемых резу</w:t>
      </w:r>
      <w:r>
        <w:rPr>
          <w:b/>
          <w:bCs/>
          <w:sz w:val="28"/>
          <w:szCs w:val="28"/>
        </w:rPr>
        <w:t xml:space="preserve">льтатов обучения по дисциплине, </w:t>
      </w:r>
    </w:p>
    <w:p w:rsidR="005D2B14" w:rsidRDefault="005D2B14" w:rsidP="0068323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</w:p>
    <w:p w:rsidR="005D2B14" w:rsidRDefault="00B51ADA" w:rsidP="005D2B1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профессиональной </w:t>
      </w:r>
      <w:r w:rsidR="005D2B14" w:rsidRPr="00632601">
        <w:rPr>
          <w:b/>
          <w:bCs/>
          <w:sz w:val="28"/>
          <w:szCs w:val="28"/>
        </w:rPr>
        <w:t>образовательной программы</w:t>
      </w:r>
    </w:p>
    <w:p w:rsidR="005D2B14" w:rsidRPr="00CA2765" w:rsidRDefault="005D2B14" w:rsidP="0049010A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B51ADA" w:rsidRDefault="00B51ADA" w:rsidP="00B51ADA">
      <w:pPr>
        <w:tabs>
          <w:tab w:val="left" w:pos="851"/>
        </w:tabs>
        <w:ind w:firstLine="851"/>
        <w:jc w:val="both"/>
        <w:outlineLvl w:val="0"/>
        <w:rPr>
          <w:sz w:val="28"/>
          <w:szCs w:val="28"/>
        </w:rPr>
      </w:pPr>
      <w:r w:rsidRPr="00644CB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5D2B14" w:rsidRPr="00514689" w:rsidRDefault="005D2B14" w:rsidP="00B51ADA">
      <w:pPr>
        <w:tabs>
          <w:tab w:val="left" w:pos="851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ЗНАТЬ:</w:t>
      </w:r>
    </w:p>
    <w:p w:rsidR="005D2B14" w:rsidRPr="00B35D8C" w:rsidRDefault="005D2B14" w:rsidP="0049010A">
      <w:pPr>
        <w:pStyle w:val="a3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B12DE7">
        <w:rPr>
          <w:color w:val="000000"/>
          <w:szCs w:val="28"/>
        </w:rPr>
        <w:t>терминологию теории надежности, основные количественные характерист</w:t>
      </w:r>
      <w:r>
        <w:rPr>
          <w:color w:val="000000"/>
          <w:szCs w:val="28"/>
        </w:rPr>
        <w:t>ики и методы расчета надежности</w:t>
      </w:r>
      <w:r w:rsidRPr="00B35D8C">
        <w:rPr>
          <w:color w:val="000000"/>
          <w:szCs w:val="28"/>
        </w:rPr>
        <w:t>;</w:t>
      </w:r>
    </w:p>
    <w:p w:rsidR="005D2B14" w:rsidRPr="00B35D8C" w:rsidRDefault="005D2B14" w:rsidP="0049010A">
      <w:pPr>
        <w:pStyle w:val="a3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B12DE7">
        <w:rPr>
          <w:color w:val="000000"/>
          <w:szCs w:val="28"/>
        </w:rPr>
        <w:t xml:space="preserve">основы статистических методов оценки надежности технических </w:t>
      </w:r>
      <w:r>
        <w:rPr>
          <w:color w:val="000000"/>
          <w:szCs w:val="28"/>
        </w:rPr>
        <w:t>систем по результатам испытаний</w:t>
      </w:r>
      <w:r w:rsidRPr="00B35D8C">
        <w:rPr>
          <w:color w:val="000000"/>
          <w:szCs w:val="28"/>
        </w:rPr>
        <w:t>;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12DE7">
        <w:rPr>
          <w:color w:val="000000"/>
          <w:sz w:val="28"/>
          <w:szCs w:val="28"/>
        </w:rPr>
        <w:t>сравнительную характеристику надёжности, в частности</w:t>
      </w:r>
      <w:r w:rsidRPr="000D7DBF">
        <w:rPr>
          <w:color w:val="000000"/>
          <w:sz w:val="28"/>
          <w:szCs w:val="28"/>
        </w:rPr>
        <w:t>,</w:t>
      </w:r>
      <w:r w:rsidRPr="00B12DE7">
        <w:rPr>
          <w:color w:val="000000"/>
          <w:sz w:val="28"/>
          <w:szCs w:val="28"/>
        </w:rPr>
        <w:t xml:space="preserve"> безотказности, типовых элементов верхнего строения пути; 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B12DE7">
        <w:rPr>
          <w:color w:val="000000"/>
          <w:sz w:val="28"/>
          <w:szCs w:val="28"/>
        </w:rPr>
        <w:t xml:space="preserve">используемые на практике методы оценки показателей безотказности и ремонтопригодности устройств; 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12DE7">
        <w:rPr>
          <w:color w:val="000000"/>
          <w:sz w:val="28"/>
          <w:szCs w:val="28"/>
        </w:rPr>
        <w:t xml:space="preserve">методы повышения надёжности железнодорожного пути; 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2DE7">
        <w:rPr>
          <w:sz w:val="28"/>
          <w:szCs w:val="28"/>
        </w:rPr>
        <w:t>проблемы надежности и безопасности, возникающие в связи с современными тенденциями развития железнодорожного пути</w:t>
      </w:r>
      <w:r w:rsidRPr="00B12DE7">
        <w:rPr>
          <w:color w:val="000000"/>
          <w:sz w:val="28"/>
          <w:szCs w:val="28"/>
        </w:rPr>
        <w:t xml:space="preserve">. </w:t>
      </w:r>
    </w:p>
    <w:p w:rsidR="005D2B14" w:rsidRPr="00514689" w:rsidRDefault="005D2B14" w:rsidP="0049010A">
      <w:pPr>
        <w:tabs>
          <w:tab w:val="left" w:pos="0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УМЕТЬ:</w:t>
      </w:r>
    </w:p>
    <w:p w:rsidR="005D2B14" w:rsidRPr="00B35D8C" w:rsidRDefault="005D2B14" w:rsidP="0049010A">
      <w:pPr>
        <w:pStyle w:val="a3"/>
        <w:ind w:left="0" w:firstLine="709"/>
        <w:jc w:val="both"/>
        <w:rPr>
          <w:color w:val="000000"/>
          <w:spacing w:val="-2"/>
          <w:szCs w:val="28"/>
        </w:rPr>
      </w:pPr>
      <w:r>
        <w:rPr>
          <w:color w:val="000000"/>
          <w:szCs w:val="28"/>
        </w:rPr>
        <w:t xml:space="preserve">- </w:t>
      </w:r>
      <w:r w:rsidRPr="00B12DE7">
        <w:rPr>
          <w:color w:val="000000"/>
          <w:spacing w:val="-2"/>
          <w:szCs w:val="28"/>
        </w:rPr>
        <w:t>производить расчет характеристик надежности систем с различными типами структур и при различ</w:t>
      </w:r>
      <w:r>
        <w:rPr>
          <w:color w:val="000000"/>
          <w:spacing w:val="-2"/>
          <w:szCs w:val="28"/>
        </w:rPr>
        <w:t>ных объемах исходной информации</w:t>
      </w:r>
      <w:r w:rsidRPr="00B35D8C">
        <w:rPr>
          <w:color w:val="000000"/>
          <w:spacing w:val="-2"/>
          <w:szCs w:val="28"/>
        </w:rPr>
        <w:t>;</w:t>
      </w:r>
    </w:p>
    <w:p w:rsidR="005D2B14" w:rsidRPr="00B12DE7" w:rsidRDefault="005D2B14" w:rsidP="0049010A">
      <w:pPr>
        <w:pStyle w:val="a3"/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>-</w:t>
      </w:r>
      <w:r w:rsidRPr="00B35D8C">
        <w:rPr>
          <w:color w:val="000000"/>
          <w:szCs w:val="28"/>
        </w:rPr>
        <w:t xml:space="preserve"> </w:t>
      </w:r>
      <w:r w:rsidRPr="00B12DE7">
        <w:rPr>
          <w:szCs w:val="28"/>
        </w:rPr>
        <w:t xml:space="preserve">рассчитывать основные показатели надежности </w:t>
      </w:r>
      <w:r>
        <w:rPr>
          <w:szCs w:val="28"/>
        </w:rPr>
        <w:t>железнодорожного пути и его элементов</w:t>
      </w:r>
      <w:r w:rsidRPr="00B12DE7">
        <w:rPr>
          <w:szCs w:val="28"/>
        </w:rPr>
        <w:t>;</w:t>
      </w:r>
    </w:p>
    <w:p w:rsidR="005D2B14" w:rsidRPr="008B3B51" w:rsidRDefault="005D2B14" w:rsidP="0049010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12DE7">
        <w:rPr>
          <w:color w:val="000000"/>
          <w:sz w:val="28"/>
          <w:szCs w:val="28"/>
        </w:rPr>
        <w:t xml:space="preserve"> находить взаимосвязи причин отказов </w:t>
      </w:r>
      <w:r>
        <w:rPr>
          <w:color w:val="000000"/>
          <w:sz w:val="28"/>
          <w:szCs w:val="28"/>
        </w:rPr>
        <w:t>железнодорожного пути</w:t>
      </w:r>
      <w:r w:rsidRPr="00B12DE7">
        <w:rPr>
          <w:color w:val="000000"/>
          <w:sz w:val="28"/>
          <w:szCs w:val="28"/>
        </w:rPr>
        <w:t xml:space="preserve"> с различными производственными, монтажными и эксплуатационными факторами.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12DE7">
        <w:rPr>
          <w:color w:val="000000"/>
          <w:sz w:val="28"/>
          <w:szCs w:val="28"/>
        </w:rPr>
        <w:t xml:space="preserve"> выполнять оценку показателей надёжности проектируемых устройств с учётом внезапных отказов элементов; </w:t>
      </w:r>
    </w:p>
    <w:p w:rsidR="005D2B14" w:rsidRPr="00B12DE7" w:rsidRDefault="005D2B14" w:rsidP="0049010A">
      <w:pPr>
        <w:pStyle w:val="a9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12DE7">
        <w:rPr>
          <w:color w:val="000000"/>
          <w:sz w:val="28"/>
          <w:szCs w:val="28"/>
        </w:rPr>
        <w:t xml:space="preserve"> осуществлять выбор метода прогнозирования для оценки индивидуальной безотказности элементов. </w:t>
      </w:r>
    </w:p>
    <w:p w:rsidR="005D2B14" w:rsidRPr="00514689" w:rsidRDefault="005D2B14" w:rsidP="0049010A">
      <w:pPr>
        <w:tabs>
          <w:tab w:val="left" w:pos="0"/>
          <w:tab w:val="left" w:pos="142"/>
        </w:tabs>
        <w:ind w:firstLine="851"/>
        <w:jc w:val="both"/>
        <w:outlineLvl w:val="0"/>
        <w:rPr>
          <w:b/>
          <w:sz w:val="28"/>
          <w:szCs w:val="28"/>
        </w:rPr>
      </w:pPr>
      <w:r w:rsidRPr="00514689">
        <w:rPr>
          <w:b/>
          <w:sz w:val="28"/>
          <w:szCs w:val="28"/>
        </w:rPr>
        <w:t>ВЛАДЕТЬ:</w:t>
      </w:r>
    </w:p>
    <w:p w:rsidR="005D2B14" w:rsidRPr="00B35D8C" w:rsidRDefault="005D2B14" w:rsidP="0049010A">
      <w:pPr>
        <w:pStyle w:val="a3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-</w:t>
      </w:r>
      <w:r w:rsidRPr="00B12DE7">
        <w:rPr>
          <w:color w:val="000000"/>
          <w:szCs w:val="28"/>
        </w:rPr>
        <w:t xml:space="preserve"> статистически</w:t>
      </w:r>
      <w:r>
        <w:rPr>
          <w:color w:val="000000"/>
          <w:szCs w:val="28"/>
        </w:rPr>
        <w:t>ми</w:t>
      </w:r>
      <w:r w:rsidRPr="00B12DE7">
        <w:rPr>
          <w:color w:val="000000"/>
          <w:szCs w:val="28"/>
        </w:rPr>
        <w:t xml:space="preserve"> метод</w:t>
      </w:r>
      <w:r>
        <w:rPr>
          <w:color w:val="000000"/>
          <w:szCs w:val="28"/>
        </w:rPr>
        <w:t>ами</w:t>
      </w:r>
      <w:r w:rsidRPr="00B12DE7">
        <w:rPr>
          <w:color w:val="000000"/>
          <w:szCs w:val="28"/>
        </w:rPr>
        <w:t xml:space="preserve"> оценки надежности технических </w:t>
      </w:r>
      <w:r>
        <w:rPr>
          <w:color w:val="000000"/>
          <w:szCs w:val="28"/>
        </w:rPr>
        <w:t>систем</w:t>
      </w:r>
      <w:r w:rsidRPr="00B35D8C">
        <w:rPr>
          <w:color w:val="000000"/>
          <w:szCs w:val="28"/>
        </w:rPr>
        <w:t>;</w:t>
      </w:r>
    </w:p>
    <w:p w:rsidR="005D2B14" w:rsidRPr="000D7DBF" w:rsidRDefault="005D2B14" w:rsidP="0049010A">
      <w:pPr>
        <w:pStyle w:val="a3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-  навыками </w:t>
      </w:r>
      <w:r w:rsidRPr="00B12DE7">
        <w:rPr>
          <w:color w:val="000000"/>
          <w:szCs w:val="28"/>
        </w:rPr>
        <w:t>анализа надежности проектируе</w:t>
      </w:r>
      <w:r>
        <w:rPr>
          <w:color w:val="000000"/>
          <w:szCs w:val="28"/>
        </w:rPr>
        <w:t>мых и эксплуатирующихся  систем</w:t>
      </w:r>
      <w:r w:rsidRPr="000D7DBF">
        <w:rPr>
          <w:color w:val="000000"/>
          <w:szCs w:val="28"/>
        </w:rPr>
        <w:t>;</w:t>
      </w:r>
    </w:p>
    <w:p w:rsidR="005D2B14" w:rsidRPr="00616D87" w:rsidRDefault="005D2B14" w:rsidP="0049010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DB1A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навыками </w:t>
      </w:r>
      <w:r w:rsidRPr="00B12DE7">
        <w:rPr>
          <w:sz w:val="28"/>
          <w:szCs w:val="28"/>
        </w:rPr>
        <w:t>проведения оценки надежности по результатам эксплуатационных данных или испытаний технических</w:t>
      </w:r>
      <w:r>
        <w:rPr>
          <w:sz w:val="28"/>
          <w:szCs w:val="28"/>
        </w:rPr>
        <w:t xml:space="preserve"> объектов</w:t>
      </w:r>
      <w:r w:rsidRPr="00616D87">
        <w:rPr>
          <w:sz w:val="28"/>
          <w:szCs w:val="28"/>
        </w:rPr>
        <w:t>;</w:t>
      </w:r>
    </w:p>
    <w:p w:rsidR="005D2B14" w:rsidRPr="00DB1A4D" w:rsidRDefault="005D2B14" w:rsidP="0049010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12DE7">
        <w:rPr>
          <w:color w:val="000000"/>
          <w:sz w:val="28"/>
          <w:szCs w:val="28"/>
        </w:rPr>
        <w:t>метод</w:t>
      </w:r>
      <w:r>
        <w:rPr>
          <w:color w:val="000000"/>
          <w:sz w:val="28"/>
          <w:szCs w:val="28"/>
        </w:rPr>
        <w:t>ами</w:t>
      </w:r>
      <w:r w:rsidRPr="00B12DE7">
        <w:rPr>
          <w:color w:val="000000"/>
          <w:sz w:val="28"/>
          <w:szCs w:val="28"/>
        </w:rPr>
        <w:t xml:space="preserve"> повышения надёжности железнодорожного пути;</w:t>
      </w:r>
    </w:p>
    <w:p w:rsidR="005D2B14" w:rsidRDefault="005D2B14" w:rsidP="0049010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12DE7">
        <w:rPr>
          <w:color w:val="000000"/>
          <w:sz w:val="28"/>
          <w:szCs w:val="28"/>
        </w:rPr>
        <w:t>метода прогнозирования для оценки индивидуальной безотказности элементов.</w:t>
      </w:r>
    </w:p>
    <w:p w:rsidR="00B51ADA" w:rsidRDefault="00B51ADA" w:rsidP="00B51ADA">
      <w:pPr>
        <w:tabs>
          <w:tab w:val="left" w:pos="851"/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основной профессиональной образовательной программы (ОПОП).</w:t>
      </w:r>
    </w:p>
    <w:p w:rsidR="00853E9C" w:rsidRPr="00C35E6A" w:rsidRDefault="00853E9C" w:rsidP="00853E9C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о-специализированных</w:t>
      </w:r>
      <w:r w:rsidRPr="00E7589C">
        <w:rPr>
          <w:b/>
          <w:sz w:val="28"/>
          <w:szCs w:val="28"/>
        </w:rPr>
        <w:t xml:space="preserve"> компетенций (П</w:t>
      </w:r>
      <w:r>
        <w:rPr>
          <w:b/>
          <w:sz w:val="28"/>
          <w:szCs w:val="28"/>
        </w:rPr>
        <w:t>С</w:t>
      </w:r>
      <w:r w:rsidRPr="00E7589C">
        <w:rPr>
          <w:b/>
          <w:sz w:val="28"/>
          <w:szCs w:val="28"/>
        </w:rPr>
        <w:t>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 xml:space="preserve">виду профессиональной деятельности, на который ориентирована программа </w:t>
      </w:r>
      <w:r w:rsidRPr="00C35E6A">
        <w:rPr>
          <w:sz w:val="28"/>
          <w:szCs w:val="28"/>
        </w:rPr>
        <w:t>специалитета:</w:t>
      </w:r>
    </w:p>
    <w:p w:rsidR="00853E9C" w:rsidRPr="00C35E6A" w:rsidRDefault="00853E9C" w:rsidP="00853E9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5C37F3">
        <w:rPr>
          <w:sz w:val="28"/>
          <w:szCs w:val="28"/>
        </w:rPr>
        <w:t xml:space="preserve">- </w:t>
      </w:r>
      <w:r w:rsidRPr="005C37F3">
        <w:rPr>
          <w:bCs/>
          <w:sz w:val="28"/>
          <w:szCs w:val="28"/>
        </w:rPr>
        <w:t>владение</w:t>
      </w:r>
      <w:r>
        <w:rPr>
          <w:bCs/>
          <w:sz w:val="28"/>
          <w:szCs w:val="28"/>
        </w:rPr>
        <w:t xml:space="preserve"> методами проектирования и расчета конструкций железнодорожного пути и его сооружений на прочность и устойчивость с учетом обеспечения длительных сроков эксплуатации при известных параметрах движения поездов и природных воздействий (ПСК-2.4).</w:t>
      </w:r>
    </w:p>
    <w:p w:rsidR="00853E9C" w:rsidRPr="00E7589C" w:rsidRDefault="00853E9C" w:rsidP="00853E9C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853E9C" w:rsidRPr="00E7589C" w:rsidRDefault="00853E9C" w:rsidP="00853E9C">
      <w:pPr>
        <w:tabs>
          <w:tab w:val="left" w:pos="0"/>
          <w:tab w:val="left" w:pos="1134"/>
        </w:tabs>
        <w:ind w:firstLine="709"/>
        <w:contextualSpacing/>
        <w:jc w:val="both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B51ADA" w:rsidRDefault="00B51ADA" w:rsidP="0049010A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</w:p>
    <w:p w:rsidR="008611F0" w:rsidRDefault="008611F0" w:rsidP="0049010A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A2086B" w:rsidRDefault="001047BD" w:rsidP="008611F0">
      <w:pPr>
        <w:tabs>
          <w:tab w:val="left" w:pos="851"/>
        </w:tabs>
        <w:ind w:right="141" w:firstLine="709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0E2116" w:rsidRPr="00BD7505">
        <w:rPr>
          <w:b/>
          <w:bCs/>
          <w:sz w:val="28"/>
          <w:szCs w:val="28"/>
        </w:rPr>
        <w:t xml:space="preserve"> Место дисциплины в структуре </w:t>
      </w:r>
      <w:r>
        <w:rPr>
          <w:b/>
          <w:bCs/>
          <w:sz w:val="28"/>
          <w:szCs w:val="28"/>
        </w:rPr>
        <w:t xml:space="preserve">основной </w:t>
      </w:r>
      <w:r w:rsidR="008611F0">
        <w:rPr>
          <w:b/>
          <w:bCs/>
          <w:sz w:val="28"/>
          <w:szCs w:val="28"/>
        </w:rPr>
        <w:t xml:space="preserve">профессиональной </w:t>
      </w:r>
      <w:r>
        <w:rPr>
          <w:b/>
          <w:bCs/>
          <w:sz w:val="28"/>
          <w:szCs w:val="28"/>
        </w:rPr>
        <w:t>образовательной программы</w:t>
      </w:r>
    </w:p>
    <w:p w:rsidR="001047BD" w:rsidRDefault="001047BD" w:rsidP="0049010A">
      <w:pPr>
        <w:tabs>
          <w:tab w:val="left" w:pos="851"/>
        </w:tabs>
        <w:jc w:val="center"/>
        <w:outlineLvl w:val="0"/>
        <w:rPr>
          <w:sz w:val="28"/>
          <w:szCs w:val="28"/>
        </w:rPr>
      </w:pPr>
    </w:p>
    <w:p w:rsidR="00853E9C" w:rsidRPr="00F8151D" w:rsidRDefault="00853E9C" w:rsidP="00853E9C">
      <w:pPr>
        <w:pStyle w:val="a3"/>
        <w:tabs>
          <w:tab w:val="left" w:pos="1134"/>
        </w:tabs>
        <w:ind w:left="0" w:firstLine="851"/>
        <w:jc w:val="both"/>
        <w:rPr>
          <w:rFonts w:cs="Times New Roman"/>
          <w:szCs w:val="28"/>
        </w:rPr>
      </w:pPr>
      <w:r w:rsidRPr="001677F9">
        <w:rPr>
          <w:rFonts w:cs="Times New Roman"/>
          <w:szCs w:val="28"/>
        </w:rPr>
        <w:t xml:space="preserve">Дисциплина </w:t>
      </w:r>
      <w:r w:rsidRPr="00952E68">
        <w:rPr>
          <w:szCs w:val="28"/>
        </w:rPr>
        <w:t xml:space="preserve">«Управление </w:t>
      </w:r>
      <w:r>
        <w:rPr>
          <w:szCs w:val="28"/>
        </w:rPr>
        <w:t>надежностью</w:t>
      </w:r>
      <w:r w:rsidRPr="00952E68">
        <w:rPr>
          <w:szCs w:val="28"/>
        </w:rPr>
        <w:t xml:space="preserve"> железнодорожного пути</w:t>
      </w:r>
      <w:r w:rsidRPr="00FC4C3F">
        <w:rPr>
          <w:szCs w:val="28"/>
        </w:rPr>
        <w:t xml:space="preserve">» </w:t>
      </w:r>
      <w:r w:rsidRPr="00FC4C3F">
        <w:rPr>
          <w:rFonts w:cs="Times New Roman"/>
          <w:szCs w:val="28"/>
        </w:rPr>
        <w:t>(Б1.В.ОД.</w:t>
      </w:r>
      <w:r>
        <w:rPr>
          <w:rFonts w:cs="Times New Roman"/>
          <w:szCs w:val="28"/>
        </w:rPr>
        <w:t>3</w:t>
      </w:r>
      <w:r w:rsidRPr="00FC4C3F">
        <w:rPr>
          <w:rFonts w:cs="Times New Roman"/>
          <w:szCs w:val="28"/>
        </w:rPr>
        <w:t>)</w:t>
      </w:r>
      <w:r w:rsidRPr="001677F9">
        <w:rPr>
          <w:rFonts w:cs="Times New Roman"/>
          <w:szCs w:val="28"/>
        </w:rPr>
        <w:t xml:space="preserve"> относится к </w:t>
      </w:r>
      <w:r>
        <w:rPr>
          <w:rFonts w:cs="Times New Roman"/>
          <w:szCs w:val="28"/>
        </w:rPr>
        <w:t>вариативной</w:t>
      </w:r>
      <w:r w:rsidRPr="001677F9">
        <w:rPr>
          <w:rFonts w:cs="Times New Roman"/>
          <w:szCs w:val="28"/>
        </w:rPr>
        <w:t xml:space="preserve"> части и является обязательной</w:t>
      </w:r>
      <w:r>
        <w:rPr>
          <w:rFonts w:cs="Times New Roman"/>
          <w:szCs w:val="28"/>
        </w:rPr>
        <w:t>.</w:t>
      </w:r>
    </w:p>
    <w:p w:rsidR="00853E9C" w:rsidRDefault="00853E9C" w:rsidP="0049010A">
      <w:pPr>
        <w:ind w:firstLine="851"/>
        <w:jc w:val="both"/>
        <w:rPr>
          <w:sz w:val="28"/>
          <w:szCs w:val="28"/>
        </w:rPr>
      </w:pPr>
    </w:p>
    <w:p w:rsidR="00D06398" w:rsidRPr="001047BD" w:rsidRDefault="00D06398" w:rsidP="0049010A">
      <w:pPr>
        <w:tabs>
          <w:tab w:val="left" w:pos="851"/>
        </w:tabs>
        <w:jc w:val="center"/>
        <w:rPr>
          <w:b/>
          <w:bCs/>
          <w:color w:val="FF0000"/>
          <w:sz w:val="28"/>
          <w:szCs w:val="28"/>
        </w:rPr>
      </w:pPr>
    </w:p>
    <w:p w:rsidR="001047BD" w:rsidRDefault="001047BD" w:rsidP="0049010A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47A6C" w:rsidRDefault="00047A6C" w:rsidP="0049010A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1047BD" w:rsidRDefault="001047BD" w:rsidP="0049010A">
      <w:pPr>
        <w:tabs>
          <w:tab w:val="left" w:pos="851"/>
        </w:tabs>
        <w:rPr>
          <w:bCs/>
          <w:sz w:val="28"/>
          <w:szCs w:val="28"/>
        </w:rPr>
      </w:pPr>
      <w:r w:rsidRPr="001047BD">
        <w:rPr>
          <w:bCs/>
          <w:sz w:val="28"/>
          <w:szCs w:val="28"/>
        </w:rPr>
        <w:t>Для очной формы обучения:</w:t>
      </w:r>
    </w:p>
    <w:p w:rsidR="008611F0" w:rsidRDefault="008611F0" w:rsidP="0049010A">
      <w:pPr>
        <w:tabs>
          <w:tab w:val="left" w:pos="851"/>
        </w:tabs>
        <w:rPr>
          <w:bCs/>
          <w:sz w:val="28"/>
          <w:szCs w:val="28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984"/>
      </w:tblGrid>
      <w:tr w:rsidR="00853E9C" w:rsidRPr="00443135" w:rsidTr="00853E9C">
        <w:trPr>
          <w:jc w:val="center"/>
        </w:trPr>
        <w:tc>
          <w:tcPr>
            <w:tcW w:w="5353" w:type="dxa"/>
            <w:vMerge w:val="restart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FC4C3F">
              <w:rPr>
                <w:b/>
                <w:sz w:val="28"/>
                <w:szCs w:val="28"/>
              </w:rPr>
              <w:t>Семестр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Merge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FC4C3F">
              <w:rPr>
                <w:b/>
                <w:sz w:val="28"/>
                <w:szCs w:val="28"/>
              </w:rPr>
              <w:t>7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Align w:val="center"/>
          </w:tcPr>
          <w:p w:rsidR="00853E9C" w:rsidRPr="00D25859" w:rsidRDefault="00853E9C" w:rsidP="00987540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53E9C" w:rsidRPr="00D25859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В том числе:</w:t>
            </w:r>
          </w:p>
          <w:p w:rsidR="00853E9C" w:rsidRPr="00D25859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лекции (Л)</w:t>
            </w:r>
          </w:p>
          <w:p w:rsidR="00853E9C" w:rsidRPr="00D25859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практические занятия (ПЗ)</w:t>
            </w:r>
          </w:p>
          <w:p w:rsidR="00853E9C" w:rsidRPr="00D25859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3</w:t>
            </w:r>
            <w:r w:rsidR="00F20BB1">
              <w:rPr>
                <w:sz w:val="28"/>
                <w:szCs w:val="28"/>
              </w:rPr>
              <w:t>2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1</w:t>
            </w:r>
            <w:r w:rsidR="00F20BB1">
              <w:rPr>
                <w:sz w:val="28"/>
                <w:szCs w:val="28"/>
              </w:rPr>
              <w:t>6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1</w:t>
            </w:r>
            <w:r w:rsidR="00F20BB1">
              <w:rPr>
                <w:sz w:val="28"/>
                <w:szCs w:val="28"/>
              </w:rPr>
              <w:t>6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3</w:t>
            </w:r>
            <w:r w:rsidR="00F20BB1">
              <w:rPr>
                <w:sz w:val="28"/>
                <w:szCs w:val="28"/>
              </w:rPr>
              <w:t>2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1</w:t>
            </w:r>
            <w:r w:rsidR="00F20BB1">
              <w:rPr>
                <w:sz w:val="28"/>
                <w:szCs w:val="28"/>
              </w:rPr>
              <w:t>6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1</w:t>
            </w:r>
            <w:r w:rsidR="00F20BB1">
              <w:rPr>
                <w:sz w:val="28"/>
                <w:szCs w:val="28"/>
              </w:rPr>
              <w:t>6</w:t>
            </w:r>
          </w:p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-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Align w:val="center"/>
          </w:tcPr>
          <w:p w:rsidR="00853E9C" w:rsidRPr="00D25859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853E9C" w:rsidRPr="00FC4C3F" w:rsidRDefault="00853E9C" w:rsidP="00F20BB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20BB1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vAlign w:val="center"/>
          </w:tcPr>
          <w:p w:rsidR="00853E9C" w:rsidRPr="00FC4C3F" w:rsidRDefault="00853E9C" w:rsidP="00F20BB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20BB1">
              <w:rPr>
                <w:sz w:val="28"/>
                <w:szCs w:val="28"/>
              </w:rPr>
              <w:t>1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Align w:val="center"/>
          </w:tcPr>
          <w:p w:rsidR="00853E9C" w:rsidRPr="00D25859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853E9C" w:rsidRPr="00FC4C3F" w:rsidRDefault="00F20BB1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  <w:vAlign w:val="center"/>
          </w:tcPr>
          <w:p w:rsidR="00853E9C" w:rsidRPr="00FC4C3F" w:rsidRDefault="00F20BB1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Align w:val="center"/>
          </w:tcPr>
          <w:p w:rsidR="00853E9C" w:rsidRPr="00D25859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853E9C" w:rsidRPr="00853E9C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853E9C">
              <w:rPr>
                <w:rFonts w:eastAsia="Calibri"/>
                <w:sz w:val="28"/>
                <w:szCs w:val="24"/>
              </w:rPr>
              <w:t>КП, З</w:t>
            </w:r>
          </w:p>
        </w:tc>
        <w:tc>
          <w:tcPr>
            <w:tcW w:w="1984" w:type="dxa"/>
            <w:vAlign w:val="center"/>
          </w:tcPr>
          <w:p w:rsidR="00853E9C" w:rsidRPr="00853E9C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853E9C">
              <w:rPr>
                <w:rFonts w:eastAsia="Calibri"/>
                <w:sz w:val="28"/>
                <w:szCs w:val="24"/>
              </w:rPr>
              <w:t>КП, З</w:t>
            </w:r>
          </w:p>
        </w:tc>
      </w:tr>
      <w:tr w:rsidR="00853E9C" w:rsidRPr="00D25859" w:rsidTr="00853E9C">
        <w:trPr>
          <w:jc w:val="center"/>
        </w:trPr>
        <w:tc>
          <w:tcPr>
            <w:tcW w:w="5353" w:type="dxa"/>
            <w:vAlign w:val="center"/>
          </w:tcPr>
          <w:p w:rsidR="00853E9C" w:rsidRPr="00D25859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D2585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72/2</w:t>
            </w:r>
          </w:p>
        </w:tc>
        <w:tc>
          <w:tcPr>
            <w:tcW w:w="1984" w:type="dxa"/>
            <w:vAlign w:val="center"/>
          </w:tcPr>
          <w:p w:rsidR="00853E9C" w:rsidRPr="00FC4C3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FC4C3F">
              <w:rPr>
                <w:sz w:val="28"/>
                <w:szCs w:val="28"/>
              </w:rPr>
              <w:t>72/2</w:t>
            </w:r>
          </w:p>
        </w:tc>
      </w:tr>
    </w:tbl>
    <w:p w:rsidR="00D06398" w:rsidRDefault="00D06398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</w:p>
    <w:p w:rsidR="001E5030" w:rsidRDefault="001E5030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</w:t>
      </w:r>
      <w:r w:rsidRPr="001E5030">
        <w:rPr>
          <w:bCs/>
          <w:sz w:val="28"/>
          <w:szCs w:val="28"/>
        </w:rPr>
        <w:t>заочной формы обучения:</w:t>
      </w:r>
    </w:p>
    <w:p w:rsidR="00853E9C" w:rsidRDefault="00853E9C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</w:p>
    <w:tbl>
      <w:tblPr>
        <w:tblW w:w="89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62"/>
        <w:gridCol w:w="1843"/>
      </w:tblGrid>
      <w:tr w:rsidR="00853E9C" w:rsidRPr="00443135" w:rsidTr="00853E9C">
        <w:trPr>
          <w:jc w:val="center"/>
        </w:trPr>
        <w:tc>
          <w:tcPr>
            <w:tcW w:w="5353" w:type="dxa"/>
            <w:vMerge w:val="restart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44313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62" w:type="dxa"/>
            <w:vMerge w:val="restart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A002EF">
              <w:rPr>
                <w:b/>
                <w:sz w:val="28"/>
                <w:szCs w:val="28"/>
              </w:rPr>
              <w:t>Курс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Merge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762" w:type="dxa"/>
            <w:vMerge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A002EF">
              <w:rPr>
                <w:b/>
                <w:sz w:val="28"/>
                <w:szCs w:val="28"/>
              </w:rPr>
              <w:t>6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53E9C" w:rsidRPr="00443135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В том числе:</w:t>
            </w:r>
          </w:p>
          <w:p w:rsidR="00853E9C" w:rsidRPr="00443135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лекции (Л)</w:t>
            </w:r>
          </w:p>
          <w:p w:rsidR="00853E9C" w:rsidRPr="00443135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практические занятия (ПЗ)</w:t>
            </w:r>
          </w:p>
          <w:p w:rsidR="00853E9C" w:rsidRPr="00443135" w:rsidRDefault="00853E9C" w:rsidP="00C76177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62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12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6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6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12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6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6</w:t>
            </w:r>
          </w:p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-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62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56</w:t>
            </w: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56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Контроль</w:t>
            </w:r>
          </w:p>
        </w:tc>
        <w:tc>
          <w:tcPr>
            <w:tcW w:w="1762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4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62" w:type="dxa"/>
            <w:vAlign w:val="center"/>
          </w:tcPr>
          <w:p w:rsidR="00853E9C" w:rsidRPr="008611F0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8611F0">
              <w:rPr>
                <w:rFonts w:eastAsia="Calibri"/>
                <w:sz w:val="28"/>
                <w:szCs w:val="24"/>
              </w:rPr>
              <w:t>КП, З</w:t>
            </w:r>
          </w:p>
        </w:tc>
        <w:tc>
          <w:tcPr>
            <w:tcW w:w="1843" w:type="dxa"/>
            <w:vAlign w:val="center"/>
          </w:tcPr>
          <w:p w:rsidR="00853E9C" w:rsidRPr="008611F0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8611F0">
              <w:rPr>
                <w:rFonts w:eastAsia="Calibri"/>
                <w:sz w:val="28"/>
                <w:szCs w:val="24"/>
              </w:rPr>
              <w:t>КП, З</w:t>
            </w:r>
          </w:p>
        </w:tc>
      </w:tr>
      <w:tr w:rsidR="00853E9C" w:rsidRPr="00443135" w:rsidTr="00853E9C">
        <w:trPr>
          <w:jc w:val="center"/>
        </w:trPr>
        <w:tc>
          <w:tcPr>
            <w:tcW w:w="5353" w:type="dxa"/>
            <w:vAlign w:val="center"/>
          </w:tcPr>
          <w:p w:rsidR="00853E9C" w:rsidRPr="00443135" w:rsidRDefault="00853E9C" w:rsidP="00987540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44313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62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72/2</w:t>
            </w:r>
          </w:p>
        </w:tc>
        <w:tc>
          <w:tcPr>
            <w:tcW w:w="1843" w:type="dxa"/>
            <w:vAlign w:val="center"/>
          </w:tcPr>
          <w:p w:rsidR="00853E9C" w:rsidRPr="00A002EF" w:rsidRDefault="00853E9C" w:rsidP="00987540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A002EF">
              <w:rPr>
                <w:sz w:val="28"/>
                <w:szCs w:val="28"/>
              </w:rPr>
              <w:t>72/2</w:t>
            </w:r>
          </w:p>
        </w:tc>
      </w:tr>
    </w:tbl>
    <w:p w:rsidR="001C2B6E" w:rsidRDefault="001C2B6E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</w:p>
    <w:p w:rsidR="008611F0" w:rsidRDefault="008611F0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</w:p>
    <w:p w:rsidR="008611F0" w:rsidRDefault="008611F0" w:rsidP="00D06398">
      <w:pPr>
        <w:tabs>
          <w:tab w:val="left" w:pos="851"/>
        </w:tabs>
        <w:outlineLvl w:val="0"/>
        <w:rPr>
          <w:bCs/>
          <w:sz w:val="28"/>
          <w:szCs w:val="28"/>
        </w:rPr>
      </w:pPr>
    </w:p>
    <w:p w:rsidR="001C2B6E" w:rsidRDefault="001C2B6E" w:rsidP="001C2B6E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987C2A" w:rsidRDefault="000E2116" w:rsidP="001C2B6E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5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8611F0" w:rsidRDefault="008611F0" w:rsidP="001C2B6E">
      <w:pPr>
        <w:tabs>
          <w:tab w:val="left" w:pos="851"/>
        </w:tabs>
        <w:jc w:val="center"/>
        <w:outlineLvl w:val="0"/>
        <w:rPr>
          <w:b/>
          <w:bCs/>
          <w:sz w:val="28"/>
          <w:szCs w:val="28"/>
        </w:rPr>
      </w:pPr>
    </w:p>
    <w:p w:rsidR="000E2116" w:rsidRDefault="000E2116" w:rsidP="008611F0">
      <w:pPr>
        <w:tabs>
          <w:tab w:val="left" w:pos="0"/>
        </w:tabs>
        <w:spacing w:before="120" w:after="120"/>
        <w:ind w:firstLine="709"/>
        <w:outlineLvl w:val="0"/>
        <w:rPr>
          <w:sz w:val="28"/>
          <w:szCs w:val="28"/>
        </w:rPr>
      </w:pPr>
      <w:r w:rsidRPr="00D95491">
        <w:rPr>
          <w:sz w:val="28"/>
          <w:szCs w:val="28"/>
        </w:rPr>
        <w:t>5.1 Содержание  дисциплины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374"/>
        <w:gridCol w:w="6273"/>
      </w:tblGrid>
      <w:tr w:rsidR="000E2116" w:rsidRPr="005E691D" w:rsidTr="0058464B">
        <w:trPr>
          <w:trHeight w:val="563"/>
          <w:jc w:val="center"/>
        </w:trPr>
        <w:tc>
          <w:tcPr>
            <w:tcW w:w="675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№ п</w:t>
            </w:r>
            <w:r w:rsidRPr="005E691D">
              <w:rPr>
                <w:b/>
                <w:bCs/>
                <w:sz w:val="24"/>
                <w:szCs w:val="28"/>
                <w:lang w:val="en-US"/>
              </w:rPr>
              <w:t>/</w:t>
            </w:r>
            <w:r w:rsidRPr="005E691D">
              <w:rPr>
                <w:b/>
                <w:bCs/>
                <w:sz w:val="24"/>
                <w:szCs w:val="28"/>
              </w:rPr>
              <w:t>п</w:t>
            </w:r>
          </w:p>
        </w:tc>
        <w:tc>
          <w:tcPr>
            <w:tcW w:w="2374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73" w:type="dxa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5E691D">
              <w:rPr>
                <w:b/>
                <w:bCs/>
                <w:sz w:val="24"/>
                <w:szCs w:val="28"/>
              </w:rPr>
              <w:t>Содержание раздела</w:t>
            </w:r>
          </w:p>
        </w:tc>
      </w:tr>
      <w:tr w:rsidR="000E2116" w:rsidRPr="005E691D" w:rsidTr="0001759E">
        <w:trPr>
          <w:trHeight w:val="427"/>
          <w:jc w:val="center"/>
        </w:trPr>
        <w:tc>
          <w:tcPr>
            <w:tcW w:w="9322" w:type="dxa"/>
            <w:gridSpan w:val="3"/>
            <w:vAlign w:val="center"/>
          </w:tcPr>
          <w:p w:rsidR="000E2116" w:rsidRPr="005E691D" w:rsidRDefault="000E2116" w:rsidP="000E2116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3E6602" w:rsidRPr="005E691D" w:rsidTr="0001759E">
        <w:trPr>
          <w:jc w:val="center"/>
        </w:trPr>
        <w:tc>
          <w:tcPr>
            <w:tcW w:w="675" w:type="dxa"/>
            <w:vAlign w:val="center"/>
          </w:tcPr>
          <w:p w:rsidR="003E6602" w:rsidRPr="005E691D" w:rsidRDefault="003E6602" w:rsidP="000E211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5E691D">
              <w:rPr>
                <w:sz w:val="24"/>
                <w:szCs w:val="28"/>
              </w:rPr>
              <w:t>1</w:t>
            </w:r>
          </w:p>
        </w:tc>
        <w:tc>
          <w:tcPr>
            <w:tcW w:w="2374" w:type="dxa"/>
          </w:tcPr>
          <w:p w:rsidR="003E6602" w:rsidRPr="005E691D" w:rsidRDefault="00512776" w:rsidP="0004389A">
            <w:pPr>
              <w:rPr>
                <w:color w:val="000000"/>
                <w:sz w:val="24"/>
                <w:szCs w:val="24"/>
              </w:rPr>
            </w:pPr>
            <w:r w:rsidRPr="005E691D">
              <w:rPr>
                <w:color w:val="000000"/>
                <w:sz w:val="24"/>
                <w:szCs w:val="24"/>
              </w:rPr>
              <w:t>Основные понятия и определения теории надежности</w:t>
            </w:r>
          </w:p>
        </w:tc>
        <w:tc>
          <w:tcPr>
            <w:tcW w:w="6273" w:type="dxa"/>
          </w:tcPr>
          <w:p w:rsidR="003E6602" w:rsidRPr="005E691D" w:rsidRDefault="0079048A" w:rsidP="005E691D">
            <w:pPr>
              <w:jc w:val="both"/>
              <w:rPr>
                <w:sz w:val="24"/>
                <w:szCs w:val="26"/>
              </w:rPr>
            </w:pPr>
            <w:r w:rsidRPr="005E691D">
              <w:rPr>
                <w:color w:val="000000"/>
                <w:sz w:val="24"/>
                <w:szCs w:val="26"/>
              </w:rPr>
              <w:t xml:space="preserve">    </w:t>
            </w:r>
            <w:r w:rsidR="00111E8B" w:rsidRPr="005E691D">
              <w:rPr>
                <w:color w:val="000000"/>
                <w:sz w:val="24"/>
                <w:szCs w:val="26"/>
              </w:rPr>
              <w:t xml:space="preserve">Предмет и задачи дисциплины. </w:t>
            </w:r>
            <w:r w:rsidR="00512776" w:rsidRPr="005E691D">
              <w:rPr>
                <w:sz w:val="24"/>
                <w:szCs w:val="26"/>
              </w:rPr>
              <w:t>Основные положения современной теории надежности применительно к железнодорожному пути. Основные термины и определения.</w:t>
            </w:r>
            <w:r w:rsidR="005E691D" w:rsidRPr="005E691D">
              <w:rPr>
                <w:sz w:val="24"/>
                <w:szCs w:val="26"/>
              </w:rPr>
              <w:t xml:space="preserve"> </w:t>
            </w:r>
          </w:p>
        </w:tc>
      </w:tr>
      <w:tr w:rsidR="003E6602" w:rsidRPr="005E691D" w:rsidTr="0001759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02" w:rsidRPr="005E691D" w:rsidRDefault="003E6602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sz w:val="24"/>
                <w:szCs w:val="24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602" w:rsidRPr="005E691D" w:rsidRDefault="00512776" w:rsidP="009A473C">
            <w:pPr>
              <w:jc w:val="both"/>
              <w:rPr>
                <w:color w:val="000000"/>
                <w:sz w:val="24"/>
                <w:szCs w:val="24"/>
              </w:rPr>
            </w:pPr>
            <w:r w:rsidRPr="005E691D">
              <w:rPr>
                <w:color w:val="000000"/>
                <w:sz w:val="24"/>
                <w:szCs w:val="24"/>
              </w:rPr>
              <w:t>Характеристики надежности применительно к железнодорожному пути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602" w:rsidRPr="005E691D" w:rsidRDefault="00111E8B" w:rsidP="00596261">
            <w:pPr>
              <w:jc w:val="both"/>
              <w:rPr>
                <w:sz w:val="24"/>
                <w:szCs w:val="26"/>
              </w:rPr>
            </w:pPr>
            <w:r w:rsidRPr="005E691D">
              <w:rPr>
                <w:color w:val="000000"/>
                <w:sz w:val="24"/>
                <w:szCs w:val="26"/>
              </w:rPr>
              <w:t xml:space="preserve">   </w:t>
            </w:r>
            <w:r w:rsidR="00D708FF" w:rsidRPr="005E691D">
              <w:rPr>
                <w:color w:val="000000"/>
                <w:sz w:val="24"/>
                <w:szCs w:val="26"/>
              </w:rPr>
              <w:t>Основные п</w:t>
            </w:r>
            <w:r w:rsidR="00512776" w:rsidRPr="005E691D">
              <w:rPr>
                <w:color w:val="000000"/>
                <w:sz w:val="24"/>
                <w:szCs w:val="26"/>
              </w:rPr>
              <w:t>оказатели надежности железнодорожного пути</w:t>
            </w:r>
            <w:r w:rsidR="00D708FF" w:rsidRPr="005E691D">
              <w:rPr>
                <w:sz w:val="24"/>
                <w:szCs w:val="26"/>
              </w:rPr>
              <w:t xml:space="preserve">. Показатели их оценки и </w:t>
            </w:r>
            <w:r w:rsidR="00D708FF" w:rsidRPr="005E691D">
              <w:rPr>
                <w:color w:val="000000"/>
                <w:sz w:val="24"/>
                <w:szCs w:val="26"/>
              </w:rPr>
              <w:t xml:space="preserve">единицы измерения. </w:t>
            </w:r>
            <w:r w:rsidR="00512776" w:rsidRPr="005E691D">
              <w:rPr>
                <w:color w:val="000000"/>
                <w:sz w:val="24"/>
                <w:szCs w:val="26"/>
              </w:rPr>
              <w:t xml:space="preserve">Основные количественные характеристики надежности. </w:t>
            </w:r>
            <w:r w:rsidR="00D708FF" w:rsidRPr="005E691D">
              <w:rPr>
                <w:color w:val="000000"/>
                <w:sz w:val="24"/>
                <w:szCs w:val="26"/>
              </w:rPr>
              <w:t>Оценка надежности любого элемента пути через оценку влияния на надежность пути в целом.</w:t>
            </w:r>
            <w:r w:rsidR="00512776" w:rsidRPr="005E691D">
              <w:rPr>
                <w:color w:val="000000"/>
                <w:sz w:val="24"/>
                <w:szCs w:val="26"/>
              </w:rPr>
              <w:t xml:space="preserve"> Анализ экстенсивных и интенсивных методов повышения надежности элементов и конструкции железнодорожного пути.</w:t>
            </w:r>
            <w:r w:rsidR="00D708FF" w:rsidRPr="005E691D">
              <w:rPr>
                <w:color w:val="000000"/>
                <w:sz w:val="24"/>
                <w:szCs w:val="26"/>
              </w:rPr>
              <w:t xml:space="preserve"> Резервы ресурсосбережения за счет повышения надежности пути. </w:t>
            </w:r>
          </w:p>
        </w:tc>
      </w:tr>
      <w:tr w:rsidR="00111E8B" w:rsidRPr="005E691D" w:rsidTr="0058464B">
        <w:trPr>
          <w:trHeight w:val="242"/>
          <w:jc w:val="center"/>
        </w:trPr>
        <w:tc>
          <w:tcPr>
            <w:tcW w:w="9322" w:type="dxa"/>
            <w:gridSpan w:val="3"/>
            <w:vAlign w:val="center"/>
          </w:tcPr>
          <w:p w:rsidR="00111E8B" w:rsidRPr="005E691D" w:rsidRDefault="00111E8B" w:rsidP="00111E8B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b/>
                <w:bCs/>
                <w:sz w:val="24"/>
                <w:szCs w:val="24"/>
              </w:rPr>
              <w:t>Модуль 2</w:t>
            </w:r>
          </w:p>
        </w:tc>
      </w:tr>
      <w:tr w:rsidR="003E6602" w:rsidRPr="005E691D" w:rsidTr="0001759E">
        <w:trPr>
          <w:jc w:val="center"/>
        </w:trPr>
        <w:tc>
          <w:tcPr>
            <w:tcW w:w="675" w:type="dxa"/>
            <w:vAlign w:val="center"/>
          </w:tcPr>
          <w:p w:rsidR="003E6602" w:rsidRPr="005E691D" w:rsidRDefault="003E6602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sz w:val="24"/>
                <w:szCs w:val="24"/>
              </w:rPr>
              <w:t>3</w:t>
            </w:r>
          </w:p>
        </w:tc>
        <w:tc>
          <w:tcPr>
            <w:tcW w:w="2374" w:type="dxa"/>
          </w:tcPr>
          <w:p w:rsidR="003E6602" w:rsidRPr="005E691D" w:rsidRDefault="00512776" w:rsidP="00111E8B">
            <w:pPr>
              <w:jc w:val="both"/>
              <w:rPr>
                <w:color w:val="000000"/>
                <w:sz w:val="24"/>
                <w:szCs w:val="24"/>
              </w:rPr>
            </w:pPr>
            <w:r w:rsidRPr="005E691D">
              <w:rPr>
                <w:color w:val="000000"/>
                <w:sz w:val="24"/>
                <w:szCs w:val="24"/>
              </w:rPr>
              <w:t xml:space="preserve">Основы </w:t>
            </w:r>
            <w:r w:rsidR="00111E8B" w:rsidRPr="005E691D">
              <w:rPr>
                <w:color w:val="000000"/>
                <w:sz w:val="24"/>
                <w:szCs w:val="24"/>
              </w:rPr>
              <w:t xml:space="preserve">управления </w:t>
            </w:r>
            <w:r w:rsidRPr="005E691D">
              <w:rPr>
                <w:color w:val="000000"/>
                <w:sz w:val="24"/>
                <w:szCs w:val="24"/>
              </w:rPr>
              <w:t>эксплуатационной надежност</w:t>
            </w:r>
            <w:r w:rsidR="00111E8B" w:rsidRPr="005E691D">
              <w:rPr>
                <w:color w:val="000000"/>
                <w:sz w:val="24"/>
                <w:szCs w:val="24"/>
              </w:rPr>
              <w:t>ью</w:t>
            </w:r>
            <w:r w:rsidRPr="005E691D">
              <w:rPr>
                <w:color w:val="000000"/>
                <w:sz w:val="24"/>
                <w:szCs w:val="24"/>
              </w:rPr>
              <w:t xml:space="preserve"> элементов верхнего строения пути</w:t>
            </w:r>
          </w:p>
        </w:tc>
        <w:tc>
          <w:tcPr>
            <w:tcW w:w="6273" w:type="dxa"/>
          </w:tcPr>
          <w:p w:rsidR="003E6602" w:rsidRPr="005E691D" w:rsidRDefault="00111E8B" w:rsidP="008611F0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5E691D">
              <w:rPr>
                <w:sz w:val="24"/>
                <w:szCs w:val="24"/>
              </w:rPr>
              <w:t xml:space="preserve">   </w:t>
            </w:r>
            <w:r w:rsidR="00512776" w:rsidRPr="005E691D">
              <w:rPr>
                <w:sz w:val="24"/>
                <w:szCs w:val="26"/>
              </w:rPr>
              <w:t xml:space="preserve">Повреждения и отказы пути. </w:t>
            </w:r>
            <w:r w:rsidRPr="005E691D">
              <w:rPr>
                <w:sz w:val="24"/>
                <w:szCs w:val="26"/>
              </w:rPr>
              <w:t xml:space="preserve"> </w:t>
            </w:r>
            <w:r w:rsidR="00512776" w:rsidRPr="005E691D">
              <w:rPr>
                <w:sz w:val="24"/>
                <w:szCs w:val="26"/>
              </w:rPr>
              <w:t xml:space="preserve">Влияние условий эксплуатации на эксплуатационную надежность железнодорожного пути. </w:t>
            </w:r>
            <w:r w:rsidR="005E691D" w:rsidRPr="005E691D">
              <w:rPr>
                <w:sz w:val="24"/>
                <w:szCs w:val="26"/>
              </w:rPr>
              <w:t>О</w:t>
            </w:r>
            <w:r w:rsidR="00512776" w:rsidRPr="005E691D">
              <w:rPr>
                <w:sz w:val="24"/>
                <w:szCs w:val="26"/>
              </w:rPr>
              <w:t xml:space="preserve">сновные состояния надежности </w:t>
            </w:r>
            <w:r w:rsidR="0004389A" w:rsidRPr="005E691D">
              <w:rPr>
                <w:sz w:val="24"/>
                <w:szCs w:val="26"/>
              </w:rPr>
              <w:t>ж</w:t>
            </w:r>
            <w:r w:rsidR="00512776" w:rsidRPr="005E691D">
              <w:rPr>
                <w:sz w:val="24"/>
                <w:szCs w:val="26"/>
              </w:rPr>
              <w:t xml:space="preserve">елезнодорожного пути в процессе эксплуатации. Основные предельные состояния надежности железнодорожного пути. </w:t>
            </w:r>
            <w:r w:rsidR="008611F0">
              <w:rPr>
                <w:sz w:val="24"/>
                <w:szCs w:val="26"/>
              </w:rPr>
              <w:t>П</w:t>
            </w:r>
            <w:r w:rsidR="00512776" w:rsidRPr="005E691D">
              <w:rPr>
                <w:sz w:val="24"/>
                <w:szCs w:val="26"/>
              </w:rPr>
              <w:t>ринципы управления надежностью железнодорожного пути.</w:t>
            </w:r>
            <w:r w:rsidR="00D708FF" w:rsidRPr="005E691D">
              <w:rPr>
                <w:sz w:val="24"/>
                <w:szCs w:val="26"/>
              </w:rPr>
              <w:t xml:space="preserve"> Комплексная автоматизированная система учёта, анализа и контроля отказов технических средств (КАСАНТ). Комплексная автоматизированная система учета и анализа случаев технологических нарушений (КАСАТ).</w:t>
            </w:r>
          </w:p>
        </w:tc>
      </w:tr>
      <w:tr w:rsidR="00111E8B" w:rsidRPr="005E691D" w:rsidTr="0001759E">
        <w:trPr>
          <w:trHeight w:val="343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E8B" w:rsidRPr="005E691D" w:rsidRDefault="00111E8B" w:rsidP="0001759E">
            <w:pPr>
              <w:tabs>
                <w:tab w:val="left" w:pos="0"/>
              </w:tabs>
              <w:ind w:firstLine="318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>Модуль 3</w:t>
            </w:r>
          </w:p>
        </w:tc>
      </w:tr>
      <w:tr w:rsidR="003E6602" w:rsidRPr="005E691D" w:rsidTr="0001759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02" w:rsidRPr="005E691D" w:rsidRDefault="003E6602" w:rsidP="0091353C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sz w:val="24"/>
                <w:szCs w:val="24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602" w:rsidRPr="005E691D" w:rsidRDefault="0079048A" w:rsidP="009A473C">
            <w:pPr>
              <w:jc w:val="both"/>
              <w:rPr>
                <w:sz w:val="24"/>
                <w:szCs w:val="24"/>
              </w:rPr>
            </w:pPr>
            <w:r w:rsidRPr="005E691D">
              <w:rPr>
                <w:sz w:val="24"/>
                <w:szCs w:val="28"/>
              </w:rPr>
              <w:t>Оценка и прогнозирование надежности элементов железнодорожного пути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602" w:rsidRPr="005E691D" w:rsidRDefault="0079048A" w:rsidP="00B32228">
            <w:pPr>
              <w:tabs>
                <w:tab w:val="left" w:pos="601"/>
              </w:tabs>
              <w:ind w:left="34"/>
              <w:jc w:val="both"/>
              <w:rPr>
                <w:sz w:val="24"/>
                <w:szCs w:val="26"/>
              </w:rPr>
            </w:pPr>
            <w:r w:rsidRPr="005E691D">
              <w:rPr>
                <w:sz w:val="24"/>
                <w:szCs w:val="28"/>
              </w:rPr>
              <w:t xml:space="preserve">   </w:t>
            </w:r>
            <w:r w:rsidR="00016471" w:rsidRPr="005E691D">
              <w:rPr>
                <w:sz w:val="24"/>
                <w:szCs w:val="26"/>
              </w:rPr>
              <w:t xml:space="preserve">Жизненный цикл железнодорожного пути. Факторы воздействия. Конструктивные факторы. Производственные факторы. Эксплуатационные факторы. Теоретические основы расчетного прогнозирования отказов и технического ресурса рельсов. Теоретические основы оценки надежности элементов верхнего строения пути. </w:t>
            </w:r>
            <w:r w:rsidRPr="005E691D">
              <w:rPr>
                <w:sz w:val="24"/>
                <w:szCs w:val="26"/>
              </w:rPr>
              <w:t xml:space="preserve"> Эталонные объекты путевого хозяйства. Показатели эксплуатационной надежности эталонных объектов.</w:t>
            </w:r>
          </w:p>
        </w:tc>
      </w:tr>
      <w:tr w:rsidR="003E6602" w:rsidRPr="005E691D" w:rsidTr="0058464B">
        <w:trPr>
          <w:trHeight w:val="305"/>
          <w:jc w:val="center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02" w:rsidRPr="005E691D" w:rsidRDefault="003E6602" w:rsidP="00111E8B">
            <w:pPr>
              <w:ind w:firstLine="720"/>
              <w:jc w:val="center"/>
              <w:rPr>
                <w:b/>
                <w:sz w:val="24"/>
                <w:szCs w:val="24"/>
              </w:rPr>
            </w:pPr>
            <w:r w:rsidRPr="005E691D">
              <w:rPr>
                <w:b/>
                <w:sz w:val="24"/>
                <w:szCs w:val="24"/>
              </w:rPr>
              <w:t xml:space="preserve">Модуль </w:t>
            </w:r>
            <w:r w:rsidR="00111E8B" w:rsidRPr="005E691D">
              <w:rPr>
                <w:b/>
                <w:sz w:val="24"/>
                <w:szCs w:val="24"/>
              </w:rPr>
              <w:t>4</w:t>
            </w:r>
          </w:p>
        </w:tc>
      </w:tr>
      <w:tr w:rsidR="003E6602" w:rsidRPr="005E691D" w:rsidTr="0001759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02" w:rsidRPr="005E691D" w:rsidRDefault="003E6602" w:rsidP="000E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E691D">
              <w:rPr>
                <w:sz w:val="24"/>
                <w:szCs w:val="24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602" w:rsidRPr="005E691D" w:rsidRDefault="003E6602" w:rsidP="0061201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E691D">
              <w:rPr>
                <w:sz w:val="24"/>
                <w:szCs w:val="28"/>
              </w:rPr>
              <w:t>Резервы повышения надежности конструкции железнодорожного пути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CFD" w:rsidRPr="005E691D" w:rsidRDefault="00016471" w:rsidP="00CF0D2C">
            <w:pPr>
              <w:ind w:firstLine="175"/>
              <w:jc w:val="both"/>
              <w:rPr>
                <w:sz w:val="24"/>
                <w:szCs w:val="24"/>
              </w:rPr>
            </w:pPr>
            <w:r w:rsidRPr="005E691D">
              <w:rPr>
                <w:sz w:val="24"/>
                <w:szCs w:val="26"/>
              </w:rPr>
              <w:t xml:space="preserve">Технические решения по повышению надежности пути. </w:t>
            </w:r>
            <w:r w:rsidR="00385CFD" w:rsidRPr="005E691D">
              <w:rPr>
                <w:sz w:val="24"/>
                <w:szCs w:val="26"/>
              </w:rPr>
              <w:t xml:space="preserve">Повышение надежности пути за счет снижения отказов рельсов из-за контактно-усталостных повреждений. </w:t>
            </w:r>
            <w:r w:rsidRPr="005E691D">
              <w:rPr>
                <w:sz w:val="24"/>
                <w:szCs w:val="26"/>
              </w:rPr>
              <w:t>Повышение надежности пути за счет предотвращения отказ</w:t>
            </w:r>
            <w:r w:rsidR="005E691D" w:rsidRPr="005E691D">
              <w:rPr>
                <w:sz w:val="24"/>
                <w:szCs w:val="26"/>
              </w:rPr>
              <w:t>ов рельсов по стыковым дефектам</w:t>
            </w:r>
            <w:r w:rsidRPr="005E691D">
              <w:rPr>
                <w:sz w:val="24"/>
                <w:szCs w:val="26"/>
              </w:rPr>
              <w:t>. Ликвидация избытка возвышения наружного рельса в кривых – важный резерв повышения надежности пути в зонах стыков. Повышение надежности пути за счет уменьшения интенсивности накопления остаточных деформаций подшпального основания. Повышение надежности пути за счет уменьшения интенсивности механического износа деревянных шпал под подкладками.</w:t>
            </w:r>
            <w:r w:rsidR="005E691D" w:rsidRPr="005E691D">
              <w:rPr>
                <w:sz w:val="24"/>
                <w:szCs w:val="26"/>
              </w:rPr>
              <w:t xml:space="preserve"> </w:t>
            </w:r>
            <w:r w:rsidR="00385CFD" w:rsidRPr="005E691D">
              <w:rPr>
                <w:sz w:val="24"/>
                <w:szCs w:val="26"/>
              </w:rPr>
              <w:t>Повышения надежности пути за счет ослабления связи рельсов со шпалами.</w:t>
            </w:r>
            <w:r w:rsidR="005E691D" w:rsidRPr="005E691D">
              <w:rPr>
                <w:sz w:val="24"/>
                <w:szCs w:val="26"/>
              </w:rPr>
              <w:t xml:space="preserve"> </w:t>
            </w:r>
            <w:r w:rsidR="00385CFD" w:rsidRPr="005E691D">
              <w:rPr>
                <w:sz w:val="24"/>
                <w:szCs w:val="26"/>
              </w:rPr>
              <w:t>Повышение надежности пути за счет предотвращения и своевременного устранения</w:t>
            </w:r>
            <w:r w:rsidR="00111E8B" w:rsidRPr="005E691D">
              <w:rPr>
                <w:sz w:val="24"/>
                <w:szCs w:val="26"/>
              </w:rPr>
              <w:t xml:space="preserve"> </w:t>
            </w:r>
            <w:r w:rsidR="00385CFD" w:rsidRPr="005E691D">
              <w:rPr>
                <w:sz w:val="24"/>
                <w:szCs w:val="26"/>
              </w:rPr>
              <w:t>выплесков</w:t>
            </w:r>
            <w:r w:rsidR="00111E8B" w:rsidRPr="005E691D">
              <w:rPr>
                <w:sz w:val="24"/>
                <w:szCs w:val="26"/>
              </w:rPr>
              <w:t>.</w:t>
            </w:r>
            <w:r w:rsidR="005E691D" w:rsidRPr="005E691D">
              <w:rPr>
                <w:sz w:val="24"/>
                <w:szCs w:val="26"/>
              </w:rPr>
              <w:t xml:space="preserve"> </w:t>
            </w:r>
            <w:r w:rsidR="00111E8B" w:rsidRPr="005E691D">
              <w:rPr>
                <w:sz w:val="24"/>
                <w:szCs w:val="26"/>
              </w:rPr>
              <w:t xml:space="preserve">Повышение надежности пути за счет </w:t>
            </w:r>
            <w:r w:rsidR="00385CFD" w:rsidRPr="005E691D">
              <w:rPr>
                <w:sz w:val="24"/>
                <w:szCs w:val="26"/>
              </w:rPr>
              <w:t>предотвращени</w:t>
            </w:r>
            <w:r w:rsidR="00111E8B" w:rsidRPr="005E691D">
              <w:rPr>
                <w:sz w:val="24"/>
                <w:szCs w:val="26"/>
              </w:rPr>
              <w:t>я</w:t>
            </w:r>
            <w:r w:rsidR="00385CFD" w:rsidRPr="005E691D">
              <w:rPr>
                <w:sz w:val="24"/>
                <w:szCs w:val="26"/>
              </w:rPr>
              <w:t xml:space="preserve"> температурного выброса рельсовой колеи</w:t>
            </w:r>
            <w:r w:rsidR="00111E8B" w:rsidRPr="005E691D">
              <w:rPr>
                <w:sz w:val="24"/>
                <w:szCs w:val="26"/>
              </w:rPr>
              <w:t>.</w:t>
            </w:r>
          </w:p>
        </w:tc>
      </w:tr>
    </w:tbl>
    <w:p w:rsidR="00225F85" w:rsidRDefault="00225F85" w:rsidP="000E2116">
      <w:pPr>
        <w:tabs>
          <w:tab w:val="left" w:pos="0"/>
        </w:tabs>
        <w:jc w:val="center"/>
        <w:rPr>
          <w:sz w:val="28"/>
          <w:szCs w:val="28"/>
        </w:rPr>
      </w:pPr>
    </w:p>
    <w:p w:rsidR="000E2116" w:rsidRDefault="000E2116" w:rsidP="00987540">
      <w:pPr>
        <w:tabs>
          <w:tab w:val="left" w:pos="0"/>
        </w:tabs>
        <w:ind w:firstLine="851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D06398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</w:p>
    <w:p w:rsidR="00987540" w:rsidRDefault="00987540" w:rsidP="00987540">
      <w:pPr>
        <w:ind w:firstLine="851"/>
        <w:jc w:val="both"/>
        <w:rPr>
          <w:sz w:val="28"/>
          <w:szCs w:val="28"/>
        </w:rPr>
      </w:pPr>
    </w:p>
    <w:p w:rsidR="005E691D" w:rsidRDefault="005E691D" w:rsidP="0098754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D5AB7" w:rsidRDefault="00BD5AB7" w:rsidP="00987540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4"/>
        <w:gridCol w:w="850"/>
        <w:gridCol w:w="851"/>
        <w:gridCol w:w="847"/>
        <w:gridCol w:w="851"/>
      </w:tblGrid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8611F0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8611F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СРС</w:t>
            </w:r>
          </w:p>
        </w:tc>
      </w:tr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</w:t>
            </w:r>
          </w:p>
        </w:tc>
        <w:tc>
          <w:tcPr>
            <w:tcW w:w="5324" w:type="dxa"/>
            <w:vAlign w:val="center"/>
          </w:tcPr>
          <w:p w:rsidR="008611F0" w:rsidRPr="008611F0" w:rsidRDefault="008611F0" w:rsidP="00987540">
            <w:pPr>
              <w:pStyle w:val="a3"/>
              <w:ind w:left="0" w:right="-1" w:hanging="2"/>
              <w:jc w:val="both"/>
              <w:rPr>
                <w:rFonts w:cs="Times New Roman"/>
                <w:sz w:val="26"/>
                <w:szCs w:val="26"/>
              </w:rPr>
            </w:pPr>
            <w:r w:rsidRPr="008611F0">
              <w:rPr>
                <w:rFonts w:cs="Times New Roman"/>
                <w:sz w:val="26"/>
                <w:szCs w:val="26"/>
              </w:rPr>
              <w:t>Основные понятия и определения теории надежности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</w:tr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2</w:t>
            </w:r>
          </w:p>
        </w:tc>
        <w:tc>
          <w:tcPr>
            <w:tcW w:w="5324" w:type="dxa"/>
          </w:tcPr>
          <w:p w:rsidR="008611F0" w:rsidRPr="008611F0" w:rsidRDefault="008611F0" w:rsidP="00987540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Характеристики надежности применительно к железнодорожному пути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</w:tr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3</w:t>
            </w:r>
          </w:p>
        </w:tc>
        <w:tc>
          <w:tcPr>
            <w:tcW w:w="5324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  <w:tab w:val="left" w:pos="4887"/>
              </w:tabs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Основы управления эксплуатационной надежностью элементов верхнего строения пути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4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C74A49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</w:p>
        </w:tc>
      </w:tr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4</w:t>
            </w:r>
          </w:p>
        </w:tc>
        <w:tc>
          <w:tcPr>
            <w:tcW w:w="5324" w:type="dxa"/>
          </w:tcPr>
          <w:p w:rsidR="008611F0" w:rsidRPr="008611F0" w:rsidRDefault="008611F0" w:rsidP="00987540">
            <w:pPr>
              <w:tabs>
                <w:tab w:val="left" w:pos="4887"/>
              </w:tabs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Оценка и прогнозирование надежности элементов железнодорожного пути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611F0" w:rsidRPr="008611F0" w:rsidRDefault="00BD5AB7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10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BD5AB7" w:rsidP="00C74A49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C74A49">
              <w:rPr>
                <w:sz w:val="28"/>
                <w:szCs w:val="26"/>
              </w:rPr>
              <w:t>5</w:t>
            </w:r>
          </w:p>
        </w:tc>
      </w:tr>
      <w:tr w:rsidR="008611F0" w:rsidRPr="008611F0" w:rsidTr="00987540">
        <w:trPr>
          <w:jc w:val="center"/>
        </w:trPr>
        <w:tc>
          <w:tcPr>
            <w:tcW w:w="628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5</w:t>
            </w:r>
          </w:p>
        </w:tc>
        <w:tc>
          <w:tcPr>
            <w:tcW w:w="5324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  <w:tab w:val="left" w:pos="4887"/>
              </w:tabs>
              <w:jc w:val="both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Резервы повышения надежности конструкции железнодорожного пути</w:t>
            </w:r>
          </w:p>
        </w:tc>
        <w:tc>
          <w:tcPr>
            <w:tcW w:w="850" w:type="dxa"/>
            <w:vAlign w:val="center"/>
          </w:tcPr>
          <w:p w:rsidR="008611F0" w:rsidRPr="008611F0" w:rsidRDefault="00C74A49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611F0" w:rsidRPr="008611F0" w:rsidRDefault="00C74A49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C74A49" w:rsidP="00987540">
            <w:pPr>
              <w:tabs>
                <w:tab w:val="left" w:pos="0"/>
              </w:tabs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</w:t>
            </w:r>
          </w:p>
        </w:tc>
      </w:tr>
      <w:tr w:rsidR="008611F0" w:rsidRPr="008611F0" w:rsidTr="00BD5AB7">
        <w:trPr>
          <w:trHeight w:val="517"/>
          <w:jc w:val="center"/>
        </w:trPr>
        <w:tc>
          <w:tcPr>
            <w:tcW w:w="5952" w:type="dxa"/>
            <w:gridSpan w:val="2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0" w:type="dxa"/>
            <w:vAlign w:val="center"/>
          </w:tcPr>
          <w:p w:rsidR="008611F0" w:rsidRPr="008611F0" w:rsidRDefault="008611F0" w:rsidP="008611F0">
            <w:pPr>
              <w:contextualSpacing/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1</w:t>
            </w:r>
            <w:r w:rsidR="00C74A49">
              <w:rPr>
                <w:sz w:val="28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C74A49">
            <w:pPr>
              <w:contextualSpacing/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1</w:t>
            </w:r>
            <w:r w:rsidR="00C74A49">
              <w:rPr>
                <w:sz w:val="28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8"/>
                <w:szCs w:val="26"/>
              </w:rPr>
            </w:pPr>
            <w:r w:rsidRPr="008611F0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BD5AB7" w:rsidP="00C74A49">
            <w:pPr>
              <w:contextualSpacing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C74A49">
              <w:rPr>
                <w:sz w:val="28"/>
                <w:szCs w:val="26"/>
              </w:rPr>
              <w:t>5</w:t>
            </w:r>
          </w:p>
        </w:tc>
      </w:tr>
    </w:tbl>
    <w:p w:rsidR="00BD5AB7" w:rsidRDefault="00BD5AB7" w:rsidP="0001759E">
      <w:pPr>
        <w:spacing w:before="120" w:after="120"/>
        <w:ind w:firstLine="851"/>
        <w:jc w:val="both"/>
        <w:rPr>
          <w:sz w:val="28"/>
          <w:szCs w:val="28"/>
        </w:rPr>
      </w:pPr>
    </w:p>
    <w:p w:rsidR="005E691D" w:rsidRDefault="00D06398" w:rsidP="0001759E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11F0">
        <w:rPr>
          <w:sz w:val="28"/>
          <w:szCs w:val="28"/>
        </w:rPr>
        <w:t>за</w:t>
      </w:r>
      <w:r>
        <w:rPr>
          <w:sz w:val="28"/>
          <w:szCs w:val="28"/>
        </w:rPr>
        <w:t>очно</w:t>
      </w:r>
      <w:r w:rsidR="005E691D">
        <w:rPr>
          <w:sz w:val="28"/>
          <w:szCs w:val="28"/>
        </w:rPr>
        <w:t>й формы обучения:</w:t>
      </w:r>
    </w:p>
    <w:p w:rsidR="00BD5AB7" w:rsidRDefault="00BD5AB7" w:rsidP="00BD5AB7">
      <w:pPr>
        <w:spacing w:before="120" w:after="120"/>
        <w:ind w:right="850"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5324"/>
        <w:gridCol w:w="852"/>
        <w:gridCol w:w="851"/>
        <w:gridCol w:w="847"/>
        <w:gridCol w:w="851"/>
      </w:tblGrid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8611F0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6"/>
                <w:szCs w:val="26"/>
              </w:rPr>
            </w:pPr>
            <w:r w:rsidRPr="008611F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СРС</w:t>
            </w:r>
          </w:p>
        </w:tc>
      </w:tr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Основные понятия и определения теории надежности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2</w:t>
            </w:r>
          </w:p>
        </w:tc>
      </w:tr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Характеристики надежности применительно к железнодорожному пути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2</w:t>
            </w:r>
          </w:p>
        </w:tc>
      </w:tr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Основы управления эксплуатационной надежностью элементов верхнего строения пути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12</w:t>
            </w:r>
          </w:p>
        </w:tc>
      </w:tr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Оценка и прогнозирование надежности элементов железнодорожного пути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22</w:t>
            </w:r>
          </w:p>
        </w:tc>
      </w:tr>
      <w:tr w:rsidR="008611F0" w:rsidRPr="008611F0" w:rsidTr="00987540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tabs>
                <w:tab w:val="left" w:pos="0"/>
              </w:tabs>
              <w:contextualSpacing/>
              <w:jc w:val="both"/>
              <w:rPr>
                <w:bCs/>
                <w:sz w:val="26"/>
                <w:szCs w:val="26"/>
              </w:rPr>
            </w:pPr>
            <w:r w:rsidRPr="008611F0">
              <w:rPr>
                <w:bCs/>
                <w:sz w:val="26"/>
                <w:szCs w:val="26"/>
              </w:rPr>
              <w:t>Резервы повышения надежности конструкции железнодорожного пути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18</w:t>
            </w:r>
          </w:p>
        </w:tc>
      </w:tr>
      <w:tr w:rsidR="008611F0" w:rsidRPr="008611F0" w:rsidTr="00BD5AB7">
        <w:trPr>
          <w:trHeight w:val="607"/>
          <w:jc w:val="center"/>
        </w:trPr>
        <w:tc>
          <w:tcPr>
            <w:tcW w:w="5950" w:type="dxa"/>
            <w:gridSpan w:val="2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8611F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852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6</w:t>
            </w:r>
          </w:p>
        </w:tc>
        <w:tc>
          <w:tcPr>
            <w:tcW w:w="847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611F0" w:rsidRPr="008611F0" w:rsidRDefault="008611F0" w:rsidP="00987540">
            <w:pPr>
              <w:contextualSpacing/>
              <w:jc w:val="center"/>
              <w:rPr>
                <w:sz w:val="26"/>
                <w:szCs w:val="26"/>
              </w:rPr>
            </w:pPr>
            <w:r w:rsidRPr="008611F0">
              <w:rPr>
                <w:sz w:val="26"/>
                <w:szCs w:val="26"/>
              </w:rPr>
              <w:t>56</w:t>
            </w:r>
          </w:p>
        </w:tc>
      </w:tr>
    </w:tbl>
    <w:p w:rsidR="00987540" w:rsidRDefault="00987540" w:rsidP="00BD5AB7">
      <w:pPr>
        <w:ind w:right="141" w:firstLine="851"/>
        <w:jc w:val="center"/>
        <w:rPr>
          <w:b/>
          <w:bCs/>
          <w:sz w:val="28"/>
          <w:szCs w:val="28"/>
        </w:rPr>
      </w:pPr>
    </w:p>
    <w:p w:rsidR="00CF0D2C" w:rsidRPr="00E06A64" w:rsidRDefault="00CF0D2C" w:rsidP="00BD5AB7">
      <w:pPr>
        <w:ind w:right="141"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F0D2C" w:rsidRDefault="00CF0D2C" w:rsidP="00CF0D2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2127"/>
        <w:gridCol w:w="6724"/>
      </w:tblGrid>
      <w:tr w:rsidR="000E2116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0E2116" w:rsidRPr="00596261" w:rsidRDefault="000E2116" w:rsidP="00BD5AB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96261" w:rsidRPr="00596261" w:rsidRDefault="00CF0D2C" w:rsidP="00BD5AB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  <w:p w:rsidR="000E2116" w:rsidRPr="00596261" w:rsidRDefault="00BD5AB7" w:rsidP="00BD5AB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</w:t>
            </w:r>
            <w:r w:rsidR="00CF0D2C" w:rsidRPr="00596261">
              <w:rPr>
                <w:b/>
                <w:bCs/>
                <w:sz w:val="24"/>
                <w:szCs w:val="24"/>
              </w:rPr>
              <w:t>аздела</w:t>
            </w:r>
            <w:r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0E2116" w:rsidRPr="00596261" w:rsidRDefault="00596261" w:rsidP="00BD5AB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9626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96261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596261" w:rsidRPr="00596261" w:rsidRDefault="00596261" w:rsidP="00596261">
            <w:pPr>
              <w:rPr>
                <w:color w:val="000000"/>
                <w:sz w:val="24"/>
                <w:szCs w:val="24"/>
              </w:rPr>
            </w:pPr>
            <w:r w:rsidRPr="00596261">
              <w:rPr>
                <w:color w:val="000000"/>
                <w:sz w:val="24"/>
                <w:szCs w:val="24"/>
              </w:rPr>
              <w:t>Основные понятия и определения теории надежности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596261" w:rsidRPr="00596261" w:rsidRDefault="00596261" w:rsidP="00C76177">
            <w:pPr>
              <w:pStyle w:val="ab"/>
              <w:numPr>
                <w:ilvl w:val="0"/>
                <w:numId w:val="2"/>
              </w:numPr>
              <w:tabs>
                <w:tab w:val="left" w:pos="318"/>
              </w:tabs>
              <w:spacing w:before="0" w:beforeAutospacing="0" w:after="0" w:afterAutospacing="0"/>
              <w:ind w:left="34" w:firstLine="0"/>
            </w:pPr>
            <w:r w:rsidRPr="00596261">
              <w:t xml:space="preserve">Прочный и надежный железнодорожный путь / В.С. Лысюк, В.Н. Сазонов, Л.В. Башкатова. - М.: ИКЦ Академкнига,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596261">
                <w:t>2003 г</w:t>
              </w:r>
            </w:smartTag>
            <w:r w:rsidRPr="00596261">
              <w:t>. – 589 с.</w:t>
            </w:r>
          </w:p>
          <w:p w:rsidR="00596261" w:rsidRPr="002A681A" w:rsidRDefault="001D17B3" w:rsidP="00C76177">
            <w:pPr>
              <w:pStyle w:val="ab"/>
              <w:numPr>
                <w:ilvl w:val="0"/>
                <w:numId w:val="2"/>
              </w:numPr>
              <w:tabs>
                <w:tab w:val="left" w:pos="318"/>
                <w:tab w:val="left" w:pos="993"/>
              </w:tabs>
              <w:spacing w:before="0" w:beforeAutospacing="0" w:after="0" w:afterAutospacing="0"/>
              <w:ind w:left="34" w:firstLine="0"/>
            </w:pPr>
            <w:r w:rsidRPr="001D17B3">
              <w:t xml:space="preserve">Управление надежностью бесстыкового пути / В.С. Лысюк, В.Т. Семенов, В.М. Ермаков. - М.: Транспорт,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1D17B3">
                <w:t>1999 г</w:t>
              </w:r>
            </w:smartTag>
            <w:r w:rsidRPr="001D17B3">
              <w:t>. – 373 с.</w:t>
            </w:r>
          </w:p>
        </w:tc>
      </w:tr>
      <w:tr w:rsidR="00596261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596261" w:rsidRPr="00596261" w:rsidRDefault="00596261" w:rsidP="00596261">
            <w:pPr>
              <w:rPr>
                <w:color w:val="000000"/>
                <w:sz w:val="24"/>
                <w:szCs w:val="24"/>
              </w:rPr>
            </w:pPr>
            <w:r w:rsidRPr="00596261">
              <w:rPr>
                <w:color w:val="000000"/>
                <w:sz w:val="24"/>
                <w:szCs w:val="24"/>
              </w:rPr>
              <w:t>Характеристики надежности применительно к железнодорожному пути.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596261" w:rsidRDefault="00596261" w:rsidP="00C76177">
            <w:pPr>
              <w:pStyle w:val="ab"/>
              <w:numPr>
                <w:ilvl w:val="0"/>
                <w:numId w:val="6"/>
              </w:numPr>
              <w:tabs>
                <w:tab w:val="left" w:pos="318"/>
              </w:tabs>
              <w:spacing w:before="0" w:beforeAutospacing="0" w:after="0" w:afterAutospacing="0"/>
              <w:ind w:left="34" w:firstLine="0"/>
            </w:pPr>
            <w:r w:rsidRPr="00596261">
              <w:t>Управление надежностью конструкций верхнего строения пути: метод. указания для курсового и дипломного проектирования / А.С.Гапоненко, Е.Н.Третьякова. – СПб.: ФГБОУ ВПО ПГУПС, 2014, - 52 с.</w:t>
            </w:r>
          </w:p>
          <w:p w:rsidR="002A681A" w:rsidRPr="00596261" w:rsidRDefault="002A681A" w:rsidP="00C76177">
            <w:pPr>
              <w:pStyle w:val="ab"/>
              <w:numPr>
                <w:ilvl w:val="0"/>
                <w:numId w:val="6"/>
              </w:numPr>
              <w:tabs>
                <w:tab w:val="left" w:pos="318"/>
              </w:tabs>
              <w:spacing w:before="0" w:beforeAutospacing="0" w:after="0" w:afterAutospacing="0"/>
              <w:ind w:left="34" w:firstLine="0"/>
            </w:pPr>
            <w:r w:rsidRPr="00596261">
              <w:t xml:space="preserve">Прочный и надежный железнодорожный путь / В.С. Лысюк, В.Н. Сазонов, Л.В. Башкатова. - М.: ИКЦ Академкнига,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596261">
                <w:t>2003 г</w:t>
              </w:r>
            </w:smartTag>
            <w:r w:rsidRPr="00596261">
              <w:t>. – 589 с.</w:t>
            </w:r>
          </w:p>
          <w:p w:rsidR="00596261" w:rsidRPr="00596261" w:rsidRDefault="002A681A" w:rsidP="00C76177">
            <w:pPr>
              <w:numPr>
                <w:ilvl w:val="0"/>
                <w:numId w:val="6"/>
              </w:numPr>
              <w:tabs>
                <w:tab w:val="left" w:pos="318"/>
                <w:tab w:val="left" w:pos="851"/>
              </w:tabs>
              <w:ind w:left="34" w:firstLine="0"/>
              <w:rPr>
                <w:bCs/>
                <w:sz w:val="24"/>
                <w:szCs w:val="24"/>
              </w:rPr>
            </w:pPr>
            <w:r w:rsidRPr="001D17B3">
              <w:rPr>
                <w:sz w:val="24"/>
              </w:rPr>
              <w:t xml:space="preserve">Управление надежностью бесстыкового пути / В.С. Лысюк, В.Т. Семенов, В.М. Ермаков. - М.: Транспорт,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1D17B3">
                <w:rPr>
                  <w:sz w:val="24"/>
                </w:rPr>
                <w:t>1999 г</w:t>
              </w:r>
            </w:smartTag>
            <w:r w:rsidRPr="001D17B3">
              <w:rPr>
                <w:sz w:val="24"/>
              </w:rPr>
              <w:t>. – 373 с.</w:t>
            </w:r>
          </w:p>
        </w:tc>
      </w:tr>
      <w:tr w:rsidR="00596261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596261">
              <w:rPr>
                <w:color w:val="000000"/>
                <w:sz w:val="24"/>
                <w:szCs w:val="24"/>
              </w:rPr>
              <w:t>Основы управления эксплуатационной надежностью элементов верхнего строения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596261" w:rsidRDefault="00596261" w:rsidP="00C76177">
            <w:pPr>
              <w:pStyle w:val="ab"/>
              <w:numPr>
                <w:ilvl w:val="0"/>
                <w:numId w:val="7"/>
              </w:numPr>
              <w:tabs>
                <w:tab w:val="left" w:pos="318"/>
              </w:tabs>
              <w:spacing w:before="0" w:beforeAutospacing="0" w:after="0" w:afterAutospacing="0"/>
              <w:ind w:left="0" w:firstLine="34"/>
            </w:pPr>
            <w:r w:rsidRPr="00596261">
              <w:t>Управление надежностью конструкций верхнего строения пути: метод. указания для курсового и дипломного проектирования / А.С.Гапоненко, Е.Н.Третьякова</w:t>
            </w:r>
            <w:r w:rsidR="00D06398">
              <w:t>. – СПб.: ФГБОУ ВПО ПГУПС, 2014.</w:t>
            </w:r>
            <w:r w:rsidRPr="00596261">
              <w:t xml:space="preserve"> - 52 с.</w:t>
            </w:r>
          </w:p>
          <w:p w:rsidR="002A681A" w:rsidRPr="002A681A" w:rsidRDefault="002A681A" w:rsidP="00C76177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318"/>
                <w:tab w:val="left" w:pos="1843"/>
              </w:tabs>
              <w:autoSpaceDE w:val="0"/>
              <w:autoSpaceDN w:val="0"/>
              <w:adjustRightInd w:val="0"/>
              <w:ind w:left="34" w:right="40" w:hanging="34"/>
              <w:rPr>
                <w:sz w:val="24"/>
                <w:szCs w:val="24"/>
              </w:rPr>
            </w:pPr>
            <w:r w:rsidRPr="002A681A">
              <w:rPr>
                <w:sz w:val="24"/>
                <w:szCs w:val="24"/>
              </w:rPr>
              <w:t>Положение по учету, расследования и проведению анализа случаев отказов в работе технических средств на инфраструктуре ОАО «РЖД» с использованием автоматизированной системы КАС АНТ. Утверждено распоряжением ОАО «РЖД» 23.12.2013 г. №2852р, – 102 с.</w:t>
            </w:r>
          </w:p>
          <w:p w:rsidR="00596261" w:rsidRPr="001502C9" w:rsidRDefault="002A681A" w:rsidP="00C76177">
            <w:pPr>
              <w:pStyle w:val="afb"/>
              <w:numPr>
                <w:ilvl w:val="0"/>
                <w:numId w:val="7"/>
              </w:numPr>
              <w:tabs>
                <w:tab w:val="clear" w:pos="4677"/>
                <w:tab w:val="clear" w:pos="9355"/>
                <w:tab w:val="left" w:pos="318"/>
              </w:tabs>
              <w:ind w:left="34" w:hanging="34"/>
            </w:pPr>
            <w:r w:rsidRPr="001502C9">
              <w:t>Положение о порядке учёта, расследования и проведения анализа случаев технологических нарушений в перевозочном процессе на инфраструктуре ОАО «РЖД» с использованием автоматизированной системы КАСАТ. Утверждено распоряжением ОАО «РЖД» 23.12.2013 г. №2851р, – 33 с.</w:t>
            </w:r>
          </w:p>
        </w:tc>
      </w:tr>
      <w:tr w:rsidR="00596261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596261" w:rsidRPr="00596261" w:rsidRDefault="00596261" w:rsidP="00596261">
            <w:pPr>
              <w:rPr>
                <w:sz w:val="24"/>
                <w:szCs w:val="24"/>
              </w:rPr>
            </w:pPr>
            <w:r w:rsidRPr="00596261">
              <w:rPr>
                <w:sz w:val="24"/>
                <w:szCs w:val="24"/>
              </w:rPr>
              <w:t>Оценка и прогнозирование надежности элементов железнодорожного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596261" w:rsidRDefault="00596261" w:rsidP="00C76177">
            <w:pPr>
              <w:pStyle w:val="ab"/>
              <w:numPr>
                <w:ilvl w:val="0"/>
                <w:numId w:val="8"/>
              </w:numPr>
              <w:tabs>
                <w:tab w:val="left" w:pos="318"/>
              </w:tabs>
              <w:spacing w:before="0" w:beforeAutospacing="0" w:after="0" w:afterAutospacing="0"/>
              <w:ind w:left="33" w:firstLine="1"/>
            </w:pPr>
            <w:r w:rsidRPr="00596261">
              <w:t>Управление надежностью конструкций верхнего строения пути: метод. указания для курсового и дипломного проектирования / А.С.Гапоненко, Е.Н.Третьякова. – СПб.: ФГБОУ ВПО ПГУПС, 2014, - 52 с.</w:t>
            </w:r>
          </w:p>
          <w:p w:rsidR="001A3311" w:rsidRPr="001A3311" w:rsidRDefault="001A3311" w:rsidP="00C76177">
            <w:pPr>
              <w:numPr>
                <w:ilvl w:val="0"/>
                <w:numId w:val="8"/>
              </w:numPr>
              <w:tabs>
                <w:tab w:val="left" w:pos="317"/>
                <w:tab w:val="left" w:pos="1134"/>
              </w:tabs>
              <w:ind w:left="0" w:right="-1" w:firstLine="34"/>
              <w:rPr>
                <w:sz w:val="24"/>
                <w:szCs w:val="24"/>
              </w:rPr>
            </w:pPr>
            <w:r w:rsidRPr="001A3311">
              <w:rPr>
                <w:sz w:val="24"/>
                <w:szCs w:val="24"/>
              </w:rPr>
              <w:t xml:space="preserve">Методика расчета показателей надежности и безопасности функционирования эталонных объектов путевого хозяйства ОАО «РЖД»/ Управление ресурсами, рисками на этапах жизненного цикла и анализ надежности. Утверждена ОАО «РЖД» 29.11.2011 г, Москва,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1A3311">
                <w:rPr>
                  <w:sz w:val="24"/>
                  <w:szCs w:val="24"/>
                </w:rPr>
                <w:t>2011 г</w:t>
              </w:r>
            </w:smartTag>
            <w:r w:rsidRPr="001A3311">
              <w:rPr>
                <w:sz w:val="24"/>
                <w:szCs w:val="24"/>
              </w:rPr>
              <w:t>. – 110 с.</w:t>
            </w:r>
          </w:p>
          <w:p w:rsidR="00596261" w:rsidRPr="00B83082" w:rsidRDefault="00B83082" w:rsidP="00C76177">
            <w:pPr>
              <w:pStyle w:val="ab"/>
              <w:numPr>
                <w:ilvl w:val="0"/>
                <w:numId w:val="8"/>
              </w:numPr>
              <w:tabs>
                <w:tab w:val="left" w:pos="317"/>
                <w:tab w:val="left" w:pos="993"/>
              </w:tabs>
              <w:spacing w:before="0" w:beforeAutospacing="0" w:after="0" w:afterAutospacing="0"/>
              <w:ind w:left="0" w:firstLine="34"/>
              <w:jc w:val="both"/>
            </w:pPr>
            <w:r w:rsidRPr="00B83082">
              <w:t xml:space="preserve">Концепция комплексного управления надежностью, рисками стоимостью жизненного цикла на железнодорожном транспорте. Утверждена ОАО «РЖД» 31.07.2010 г. Москва,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83082">
                <w:t>2010 г</w:t>
              </w:r>
            </w:smartTag>
            <w:r w:rsidRPr="00B83082">
              <w:t>. – 132 с.</w:t>
            </w:r>
          </w:p>
        </w:tc>
      </w:tr>
      <w:tr w:rsidR="00596261" w:rsidRPr="00596261" w:rsidTr="00BD5AB7">
        <w:trPr>
          <w:jc w:val="center"/>
        </w:trPr>
        <w:tc>
          <w:tcPr>
            <w:tcW w:w="631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851"/>
              </w:tabs>
              <w:jc w:val="center"/>
              <w:rPr>
                <w:bCs/>
                <w:sz w:val="24"/>
                <w:szCs w:val="24"/>
              </w:rPr>
            </w:pPr>
            <w:r w:rsidRPr="0059626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96261" w:rsidRPr="00596261" w:rsidRDefault="00596261" w:rsidP="0059626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96261">
              <w:rPr>
                <w:sz w:val="24"/>
                <w:szCs w:val="24"/>
              </w:rPr>
              <w:t>Резервы повышения надежности конструкции железнодорожного пути</w:t>
            </w:r>
          </w:p>
        </w:tc>
        <w:tc>
          <w:tcPr>
            <w:tcW w:w="6724" w:type="dxa"/>
            <w:shd w:val="clear" w:color="auto" w:fill="auto"/>
            <w:vAlign w:val="center"/>
          </w:tcPr>
          <w:p w:rsidR="00596261" w:rsidRDefault="00596261" w:rsidP="00C76177">
            <w:pPr>
              <w:pStyle w:val="ab"/>
              <w:numPr>
                <w:ilvl w:val="0"/>
                <w:numId w:val="9"/>
              </w:numPr>
              <w:tabs>
                <w:tab w:val="left" w:pos="34"/>
                <w:tab w:val="left" w:pos="334"/>
              </w:tabs>
              <w:spacing w:before="0" w:beforeAutospacing="0" w:after="0" w:afterAutospacing="0"/>
              <w:ind w:left="34" w:firstLine="0"/>
            </w:pPr>
            <w:r w:rsidRPr="00596261">
              <w:t>Управление надежностью конструкций верхнего строения пути: метод. указания для курсового и дипломного проектирования / А.С.Гапоненко, Е.Н.Третьякова. – СПб.: ФГБОУ ВПО ПГУПС, 2014, - 52 с.</w:t>
            </w:r>
          </w:p>
          <w:p w:rsidR="003D1117" w:rsidRPr="003D1117" w:rsidRDefault="003D1117" w:rsidP="00C76177">
            <w:pPr>
              <w:numPr>
                <w:ilvl w:val="0"/>
                <w:numId w:val="9"/>
              </w:numPr>
              <w:tabs>
                <w:tab w:val="left" w:pos="34"/>
                <w:tab w:val="left" w:pos="142"/>
                <w:tab w:val="left" w:pos="334"/>
                <w:tab w:val="left" w:pos="1134"/>
              </w:tabs>
              <w:ind w:left="34" w:right="-1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>Инструкция по текущему содержанию железнодорожного пути</w:t>
            </w:r>
            <w:r w:rsidR="0058794F">
              <w:rPr>
                <w:sz w:val="24"/>
                <w:szCs w:val="24"/>
              </w:rPr>
              <w:t xml:space="preserve"> </w:t>
            </w:r>
            <w:r w:rsidRPr="003D1117">
              <w:rPr>
                <w:sz w:val="24"/>
                <w:szCs w:val="24"/>
              </w:rPr>
              <w:t xml:space="preserve">/ Утверждена ОАО «РЖД» от </w:t>
            </w:r>
            <w:r w:rsidR="00C74A49">
              <w:rPr>
                <w:sz w:val="24"/>
                <w:szCs w:val="24"/>
              </w:rPr>
              <w:t>14</w:t>
            </w:r>
            <w:r w:rsidRPr="003D1117">
              <w:rPr>
                <w:sz w:val="24"/>
                <w:szCs w:val="24"/>
              </w:rPr>
              <w:t>.1</w:t>
            </w:r>
            <w:r w:rsidR="00C74A49">
              <w:rPr>
                <w:sz w:val="24"/>
                <w:szCs w:val="24"/>
              </w:rPr>
              <w:t>1</w:t>
            </w:r>
            <w:r w:rsidRPr="003D1117">
              <w:rPr>
                <w:sz w:val="24"/>
                <w:szCs w:val="24"/>
              </w:rPr>
              <w:t>.201</w:t>
            </w:r>
            <w:r w:rsidR="00C74A49">
              <w:rPr>
                <w:sz w:val="24"/>
                <w:szCs w:val="24"/>
              </w:rPr>
              <w:t>6</w:t>
            </w:r>
            <w:r w:rsidRPr="003D1117">
              <w:rPr>
                <w:sz w:val="24"/>
                <w:szCs w:val="24"/>
              </w:rPr>
              <w:t xml:space="preserve"> г. №2</w:t>
            </w:r>
            <w:r w:rsidR="00C74A49">
              <w:rPr>
                <w:sz w:val="24"/>
                <w:szCs w:val="24"/>
              </w:rPr>
              <w:t>288</w:t>
            </w:r>
            <w:r w:rsidRPr="003D1117">
              <w:rPr>
                <w:sz w:val="24"/>
                <w:szCs w:val="24"/>
              </w:rPr>
              <w:t>р. – 2</w:t>
            </w:r>
            <w:r w:rsidR="00C74A49">
              <w:rPr>
                <w:sz w:val="24"/>
                <w:szCs w:val="24"/>
              </w:rPr>
              <w:t>86</w:t>
            </w:r>
            <w:r w:rsidRPr="003D1117">
              <w:rPr>
                <w:sz w:val="24"/>
                <w:szCs w:val="24"/>
              </w:rPr>
              <w:t xml:space="preserve"> с.</w:t>
            </w:r>
          </w:p>
          <w:p w:rsidR="003D1117" w:rsidRPr="003D1117" w:rsidRDefault="003D1117" w:rsidP="00C76177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"/>
                <w:tab w:val="left" w:pos="142"/>
                <w:tab w:val="left" w:pos="334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sz w:val="24"/>
                <w:szCs w:val="24"/>
              </w:rPr>
            </w:pPr>
            <w:r w:rsidRPr="003D1117">
              <w:rPr>
                <w:sz w:val="24"/>
                <w:szCs w:val="24"/>
              </w:rPr>
      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      </w:r>
          </w:p>
          <w:p w:rsidR="003D1117" w:rsidRDefault="003D1117" w:rsidP="0099536D">
            <w:pPr>
              <w:pStyle w:val="ab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"/>
                <w:tab w:val="left" w:pos="334"/>
                <w:tab w:val="left" w:pos="184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34" w:right="40" w:firstLine="0"/>
            </w:pPr>
            <w:r w:rsidRPr="001D17B3">
              <w:t xml:space="preserve">Управление надежностью бесстыкового пути / В.С. Лысюк, В.Т. Семенов, В.М. Ермаков. - М.: Транспорт,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1D17B3">
                <w:t>1999 г</w:t>
              </w:r>
            </w:smartTag>
            <w:r w:rsidRPr="001D17B3">
              <w:t>. – 373 с.</w:t>
            </w:r>
          </w:p>
          <w:p w:rsidR="00596261" w:rsidRPr="003D1117" w:rsidRDefault="0099536D" w:rsidP="0099536D">
            <w:pPr>
              <w:pStyle w:val="ab"/>
              <w:tabs>
                <w:tab w:val="left" w:pos="34"/>
                <w:tab w:val="left" w:pos="459"/>
                <w:tab w:val="left" w:pos="993"/>
              </w:tabs>
              <w:spacing w:before="0" w:beforeAutospacing="0" w:after="0" w:afterAutospacing="0"/>
              <w:ind w:left="33"/>
              <w:jc w:val="both"/>
            </w:pPr>
            <w:r>
              <w:t xml:space="preserve">5. </w:t>
            </w:r>
            <w:r w:rsidRPr="0099536D">
              <w:t xml:space="preserve">Прочный и надежный железнодорожный путь / В.С. Лысюк, В.Н. Сазонов, Л.В. Башкатова. - М.: ИКЦ Академкнига,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99536D">
                <w:t>2003 г</w:t>
              </w:r>
            </w:smartTag>
            <w:r w:rsidRPr="0099536D">
              <w:t xml:space="preserve">. – 589 с. </w:t>
            </w:r>
          </w:p>
        </w:tc>
      </w:tr>
    </w:tbl>
    <w:p w:rsidR="0001759E" w:rsidRDefault="0001759E" w:rsidP="0058794F">
      <w:pPr>
        <w:ind w:left="394"/>
        <w:rPr>
          <w:b/>
          <w:bCs/>
          <w:sz w:val="28"/>
          <w:szCs w:val="28"/>
        </w:rPr>
      </w:pPr>
    </w:p>
    <w:p w:rsidR="00783C42" w:rsidRDefault="00783C42" w:rsidP="0058794F">
      <w:pPr>
        <w:ind w:left="394"/>
        <w:rPr>
          <w:b/>
          <w:bCs/>
          <w:sz w:val="28"/>
          <w:szCs w:val="28"/>
        </w:rPr>
      </w:pPr>
    </w:p>
    <w:p w:rsidR="00783C42" w:rsidRDefault="00783C42" w:rsidP="00783C42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9D7B8A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83C42" w:rsidRDefault="00783C42" w:rsidP="00783C42">
      <w:pPr>
        <w:ind w:left="720"/>
        <w:rPr>
          <w:b/>
          <w:bCs/>
          <w:szCs w:val="28"/>
        </w:rPr>
      </w:pPr>
    </w:p>
    <w:p w:rsidR="00783C42" w:rsidRDefault="00783C42" w:rsidP="00783C42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 xml:space="preserve">является неотъемлемой частью рабочей программы и </w:t>
      </w:r>
      <w:r>
        <w:rPr>
          <w:bCs/>
          <w:sz w:val="28"/>
          <w:szCs w:val="28"/>
        </w:rPr>
        <w:t>представлен отдельным документом, рассмотренным на заседании кафедры и утвержденным заведующей кафедрой.</w:t>
      </w:r>
    </w:p>
    <w:p w:rsidR="00783C42" w:rsidRDefault="00783C42" w:rsidP="00783C42">
      <w:pPr>
        <w:tabs>
          <w:tab w:val="left" w:pos="0"/>
        </w:tabs>
        <w:ind w:left="720"/>
        <w:jc w:val="center"/>
        <w:outlineLvl w:val="0"/>
        <w:rPr>
          <w:b/>
          <w:sz w:val="28"/>
          <w:szCs w:val="28"/>
        </w:rPr>
      </w:pPr>
    </w:p>
    <w:p w:rsidR="00783C42" w:rsidRDefault="00783C42" w:rsidP="00783C42">
      <w:pPr>
        <w:tabs>
          <w:tab w:val="left" w:pos="0"/>
        </w:tabs>
        <w:ind w:left="720"/>
        <w:jc w:val="center"/>
        <w:outlineLvl w:val="0"/>
        <w:rPr>
          <w:b/>
          <w:sz w:val="28"/>
          <w:szCs w:val="28"/>
        </w:rPr>
      </w:pPr>
    </w:p>
    <w:p w:rsidR="00783C42" w:rsidRDefault="00783C42" w:rsidP="00783C42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0604DF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83C42" w:rsidRDefault="00783C42" w:rsidP="00783C42">
      <w:pPr>
        <w:tabs>
          <w:tab w:val="left" w:pos="851"/>
        </w:tabs>
        <w:ind w:left="1080"/>
        <w:rPr>
          <w:b/>
          <w:bCs/>
          <w:sz w:val="28"/>
          <w:szCs w:val="28"/>
        </w:rPr>
      </w:pPr>
    </w:p>
    <w:p w:rsidR="00783C42" w:rsidRDefault="00783C42" w:rsidP="00783C42">
      <w:pPr>
        <w:ind w:firstLine="709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760ACA">
        <w:rPr>
          <w:bCs/>
          <w:sz w:val="28"/>
          <w:szCs w:val="28"/>
        </w:rPr>
        <w:t>дисциплины</w:t>
      </w:r>
    </w:p>
    <w:p w:rsidR="008D4D52" w:rsidRDefault="008D4D52" w:rsidP="008D4D52">
      <w:pPr>
        <w:pStyle w:val="ab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</w:rPr>
      </w:pPr>
      <w:r w:rsidRPr="004172B9">
        <w:rPr>
          <w:sz w:val="28"/>
        </w:rPr>
        <w:t>Прочный и надежный железнодорожный путь</w:t>
      </w:r>
      <w:r>
        <w:rPr>
          <w:sz w:val="28"/>
        </w:rPr>
        <w:t xml:space="preserve"> /</w:t>
      </w:r>
      <w:r w:rsidRPr="004172B9">
        <w:rPr>
          <w:sz w:val="28"/>
        </w:rPr>
        <w:t xml:space="preserve"> В.С.</w:t>
      </w:r>
      <w:r>
        <w:rPr>
          <w:sz w:val="28"/>
        </w:rPr>
        <w:t xml:space="preserve"> </w:t>
      </w:r>
      <w:r w:rsidRPr="004172B9">
        <w:rPr>
          <w:sz w:val="28"/>
        </w:rPr>
        <w:t>Лысюк,</w:t>
      </w:r>
      <w:r w:rsidRPr="00465D38">
        <w:rPr>
          <w:sz w:val="28"/>
        </w:rPr>
        <w:t xml:space="preserve"> </w:t>
      </w:r>
      <w:r w:rsidRPr="004172B9">
        <w:rPr>
          <w:sz w:val="28"/>
        </w:rPr>
        <w:t>В.Н. Сазонов, Л.В</w:t>
      </w:r>
      <w:r>
        <w:rPr>
          <w:sz w:val="28"/>
        </w:rPr>
        <w:t>.</w:t>
      </w:r>
      <w:r w:rsidRPr="004172B9">
        <w:rPr>
          <w:sz w:val="28"/>
        </w:rPr>
        <w:t xml:space="preserve"> Башкатова. </w:t>
      </w:r>
      <w:r>
        <w:rPr>
          <w:sz w:val="28"/>
        </w:rPr>
        <w:t xml:space="preserve">- </w:t>
      </w:r>
      <w:r w:rsidRPr="004172B9">
        <w:rPr>
          <w:sz w:val="28"/>
        </w:rPr>
        <w:t>М.</w:t>
      </w:r>
      <w:r w:rsidRPr="00465D38">
        <w:rPr>
          <w:sz w:val="28"/>
        </w:rPr>
        <w:t>:</w:t>
      </w:r>
      <w:r>
        <w:rPr>
          <w:sz w:val="28"/>
        </w:rPr>
        <w:t xml:space="preserve"> </w:t>
      </w:r>
      <w:r w:rsidRPr="004172B9">
        <w:rPr>
          <w:sz w:val="28"/>
        </w:rPr>
        <w:t xml:space="preserve">ИКЦ Академкнига, </w:t>
      </w:r>
      <w:smartTag w:uri="urn:schemas-microsoft-com:office:smarttags" w:element="metricconverter">
        <w:smartTagPr>
          <w:attr w:name="ProductID" w:val="2003 г"/>
        </w:smartTagPr>
        <w:r w:rsidRPr="004172B9">
          <w:rPr>
            <w:sz w:val="28"/>
          </w:rPr>
          <w:t>2003 г</w:t>
        </w:r>
      </w:smartTag>
      <w:r w:rsidRPr="004172B9">
        <w:rPr>
          <w:sz w:val="28"/>
        </w:rPr>
        <w:t>.</w:t>
      </w:r>
      <w:r>
        <w:rPr>
          <w:sz w:val="28"/>
        </w:rPr>
        <w:t xml:space="preserve"> – 589 с.</w:t>
      </w:r>
      <w:r w:rsidRPr="00BC1787">
        <w:rPr>
          <w:sz w:val="28"/>
          <w:szCs w:val="28"/>
        </w:rPr>
        <w:t xml:space="preserve"> </w:t>
      </w:r>
    </w:p>
    <w:p w:rsidR="008D4D52" w:rsidRPr="00795730" w:rsidRDefault="008D4D52" w:rsidP="008D4D52">
      <w:pPr>
        <w:pStyle w:val="ab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</w:rPr>
      </w:pPr>
      <w:r>
        <w:rPr>
          <w:sz w:val="28"/>
        </w:rPr>
        <w:t xml:space="preserve">Управление </w:t>
      </w:r>
      <w:r w:rsidRPr="00795730">
        <w:rPr>
          <w:sz w:val="28"/>
        </w:rPr>
        <w:t xml:space="preserve">надежностью бесстыкового пути </w:t>
      </w:r>
      <w:r>
        <w:rPr>
          <w:sz w:val="28"/>
        </w:rPr>
        <w:t xml:space="preserve">/ </w:t>
      </w:r>
      <w:r w:rsidRPr="00795730">
        <w:rPr>
          <w:sz w:val="28"/>
        </w:rPr>
        <w:t>В.С.</w:t>
      </w:r>
      <w:r w:rsidRPr="00465D38">
        <w:rPr>
          <w:sz w:val="28"/>
        </w:rPr>
        <w:t xml:space="preserve"> </w:t>
      </w:r>
      <w:r w:rsidRPr="00795730">
        <w:rPr>
          <w:sz w:val="28"/>
        </w:rPr>
        <w:t>Лысюк, В.Т.</w:t>
      </w:r>
      <w:r w:rsidRPr="00465D38">
        <w:rPr>
          <w:sz w:val="28"/>
        </w:rPr>
        <w:t xml:space="preserve"> </w:t>
      </w:r>
      <w:r w:rsidRPr="00795730">
        <w:rPr>
          <w:sz w:val="28"/>
        </w:rPr>
        <w:t>С</w:t>
      </w:r>
      <w:r>
        <w:rPr>
          <w:sz w:val="28"/>
        </w:rPr>
        <w:t>еменов, В.М.</w:t>
      </w:r>
      <w:r w:rsidRPr="00465D38">
        <w:rPr>
          <w:sz w:val="28"/>
        </w:rPr>
        <w:t xml:space="preserve"> </w:t>
      </w:r>
      <w:r>
        <w:rPr>
          <w:sz w:val="28"/>
        </w:rPr>
        <w:t>Ермаков</w:t>
      </w:r>
      <w:r w:rsidRPr="00795730">
        <w:rPr>
          <w:sz w:val="28"/>
        </w:rPr>
        <w:t xml:space="preserve">. </w:t>
      </w:r>
      <w:r>
        <w:rPr>
          <w:sz w:val="28"/>
        </w:rPr>
        <w:t xml:space="preserve">- </w:t>
      </w:r>
      <w:r w:rsidRPr="00795730">
        <w:rPr>
          <w:sz w:val="28"/>
        </w:rPr>
        <w:t>М.</w:t>
      </w:r>
      <w:r w:rsidRPr="00465D38">
        <w:rPr>
          <w:sz w:val="28"/>
        </w:rPr>
        <w:t xml:space="preserve">: </w:t>
      </w:r>
      <w:r w:rsidRPr="00795730">
        <w:rPr>
          <w:sz w:val="28"/>
        </w:rPr>
        <w:t xml:space="preserve">Транспорт, </w:t>
      </w:r>
      <w:smartTag w:uri="urn:schemas-microsoft-com:office:smarttags" w:element="metricconverter">
        <w:smartTagPr>
          <w:attr w:name="ProductID" w:val="1999 г"/>
        </w:smartTagPr>
        <w:r w:rsidRPr="00795730">
          <w:rPr>
            <w:sz w:val="28"/>
          </w:rPr>
          <w:t>1999 г</w:t>
        </w:r>
      </w:smartTag>
      <w:r w:rsidRPr="00795730">
        <w:rPr>
          <w:sz w:val="28"/>
        </w:rPr>
        <w:t>.</w:t>
      </w:r>
      <w:r>
        <w:rPr>
          <w:sz w:val="28"/>
        </w:rPr>
        <w:t xml:space="preserve"> – 373 с.</w:t>
      </w:r>
      <w:r w:rsidRPr="00BC1787">
        <w:rPr>
          <w:sz w:val="28"/>
          <w:szCs w:val="28"/>
        </w:rPr>
        <w:t xml:space="preserve"> </w:t>
      </w:r>
    </w:p>
    <w:p w:rsidR="008D4D52" w:rsidRDefault="008D4D52" w:rsidP="008D4D5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8.2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Pr="00B76D5A">
        <w:rPr>
          <w:sz w:val="28"/>
          <w:szCs w:val="28"/>
        </w:rPr>
        <w:t xml:space="preserve"> </w:t>
      </w:r>
    </w:p>
    <w:p w:rsidR="0099536D" w:rsidRPr="00DF2AD3" w:rsidRDefault="008D4D52" w:rsidP="0099536D">
      <w:pPr>
        <w:pStyle w:val="ab"/>
        <w:tabs>
          <w:tab w:val="left" w:pos="993"/>
          <w:tab w:val="left" w:pos="127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</w:rPr>
        <w:t xml:space="preserve">1. </w:t>
      </w:r>
      <w:r w:rsidR="0099536D">
        <w:rPr>
          <w:sz w:val="28"/>
          <w:szCs w:val="28"/>
        </w:rPr>
        <w:t>Управление надежностью конструкций верхнего строения пути</w:t>
      </w:r>
      <w:r w:rsidR="0099536D" w:rsidRPr="00465D38">
        <w:rPr>
          <w:sz w:val="28"/>
          <w:szCs w:val="28"/>
        </w:rPr>
        <w:t>:</w:t>
      </w:r>
      <w:r w:rsidR="0099536D">
        <w:rPr>
          <w:sz w:val="28"/>
          <w:szCs w:val="28"/>
        </w:rPr>
        <w:t xml:space="preserve"> метод. указания для курсового и дипломного проектирования / А.С. Гапоненко, Е.Н. </w:t>
      </w:r>
      <w:r w:rsidR="0099536D" w:rsidRPr="00DF2AD3">
        <w:rPr>
          <w:sz w:val="28"/>
          <w:szCs w:val="28"/>
        </w:rPr>
        <w:t>Третьякова. – СПб.: ФГБОУ ВПО ПГУПС, 2014, - 52 с</w:t>
      </w:r>
      <w:r w:rsidR="0099536D">
        <w:rPr>
          <w:sz w:val="28"/>
          <w:szCs w:val="28"/>
        </w:rPr>
        <w:t>.</w:t>
      </w:r>
    </w:p>
    <w:p w:rsidR="003F6F95" w:rsidRPr="00104973" w:rsidRDefault="003F6F95" w:rsidP="008D4D52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D4D52" w:rsidRPr="0026558C" w:rsidRDefault="008D4D52" w:rsidP="008D4D52">
      <w:pPr>
        <w:pStyle w:val="ab"/>
        <w:numPr>
          <w:ilvl w:val="0"/>
          <w:numId w:val="1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bCs/>
          <w:iCs/>
          <w:sz w:val="28"/>
        </w:rPr>
      </w:pPr>
      <w:r>
        <w:rPr>
          <w:bCs/>
          <w:iCs/>
          <w:sz w:val="28"/>
        </w:rPr>
        <w:t xml:space="preserve"> Концепция комплексного управления надежностью, рисками стоимостью жизненного цикла на железнодорожном транспорте. Утверждена ОАО «РЖД» 31.07.2010 г. Москва, </w:t>
      </w:r>
      <w:smartTag w:uri="urn:schemas-microsoft-com:office:smarttags" w:element="metricconverter">
        <w:smartTagPr>
          <w:attr w:name="ProductID" w:val="2010 г"/>
        </w:smartTagPr>
        <w:r>
          <w:rPr>
            <w:bCs/>
            <w:iCs/>
            <w:sz w:val="28"/>
          </w:rPr>
          <w:t>2010 г</w:t>
        </w:r>
      </w:smartTag>
      <w:r>
        <w:rPr>
          <w:bCs/>
          <w:iCs/>
          <w:sz w:val="28"/>
        </w:rPr>
        <w:t>.</w:t>
      </w:r>
      <w:r w:rsidRPr="00D80476">
        <w:rPr>
          <w:sz w:val="28"/>
          <w:szCs w:val="28"/>
        </w:rPr>
        <w:t xml:space="preserve"> </w:t>
      </w:r>
      <w:r>
        <w:rPr>
          <w:sz w:val="28"/>
          <w:szCs w:val="28"/>
        </w:rPr>
        <w:t>– 132 с.</w:t>
      </w:r>
    </w:p>
    <w:p w:rsidR="008D4D52" w:rsidRDefault="008D4D52" w:rsidP="008D4D52">
      <w:pPr>
        <w:numPr>
          <w:ilvl w:val="0"/>
          <w:numId w:val="11"/>
        </w:numPr>
        <w:tabs>
          <w:tab w:val="left" w:pos="142"/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расчета показателей надежности и безопасности функционирования эталонных объектов путевого хозяйства ОАО «РЖД» / Управление ресурсами, рисками на этапах жизненного цикла и анализ надежности. Утверждена ОАО «РЖД» 29.11.2011 г, Москва,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  <w:szCs w:val="28"/>
          </w:rPr>
          <w:t>2011 г</w:t>
        </w:r>
      </w:smartTag>
      <w:r>
        <w:rPr>
          <w:sz w:val="28"/>
          <w:szCs w:val="28"/>
        </w:rPr>
        <w:t>. – 110 с.</w:t>
      </w:r>
    </w:p>
    <w:p w:rsidR="003F6F95" w:rsidRPr="005A51F1" w:rsidRDefault="003F6F95" w:rsidP="00C76177">
      <w:pPr>
        <w:pStyle w:val="a3"/>
        <w:numPr>
          <w:ilvl w:val="0"/>
          <w:numId w:val="11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5A51F1">
        <w:rPr>
          <w:szCs w:val="28"/>
        </w:rPr>
        <w:t>Положение о системе ведения путевого хозяйства ОАО «Российские железные дороги». Утверждено ОАО «РЖД» от 31.12.2015 г. №3212р, 2015 г. – 93 с.</w:t>
      </w:r>
    </w:p>
    <w:p w:rsidR="003F6F95" w:rsidRPr="005A51F1" w:rsidRDefault="003F6F95" w:rsidP="00C76177">
      <w:pPr>
        <w:pStyle w:val="a3"/>
        <w:numPr>
          <w:ilvl w:val="0"/>
          <w:numId w:val="11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5A51F1">
        <w:rPr>
          <w:szCs w:val="28"/>
        </w:rPr>
        <w:t xml:space="preserve">Технические условия на работы по реконструкции (модернизации) и ремонту железнодорожного пути. Утверждены ОАО «РЖД» 18.01.2013 г., №75р – 236 с. </w:t>
      </w:r>
    </w:p>
    <w:p w:rsidR="003F6F95" w:rsidRPr="005A51F1" w:rsidRDefault="003F6F95" w:rsidP="00C76177">
      <w:pPr>
        <w:pStyle w:val="a3"/>
        <w:numPr>
          <w:ilvl w:val="0"/>
          <w:numId w:val="11"/>
        </w:numPr>
        <w:tabs>
          <w:tab w:val="left" w:pos="142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</w:pPr>
      <w:r w:rsidRPr="005A51F1">
        <w:t xml:space="preserve">Методика классификации железнодорожных линий ОАО "РЖД" / Утверждена распоряжением ОАО "РЖД" от 23.12.2015 г. №3048р, – 8 </w:t>
      </w:r>
      <w:r w:rsidRPr="005A51F1">
        <w:rPr>
          <w:lang w:val="en-US"/>
        </w:rPr>
        <w:t>c</w:t>
      </w:r>
      <w:r w:rsidRPr="005A51F1">
        <w:t xml:space="preserve">. </w:t>
      </w:r>
    </w:p>
    <w:p w:rsidR="003F6F95" w:rsidRPr="005A51F1" w:rsidRDefault="003F6F95" w:rsidP="00C74A49">
      <w:pPr>
        <w:pStyle w:val="a3"/>
        <w:numPr>
          <w:ilvl w:val="0"/>
          <w:numId w:val="11"/>
        </w:numPr>
        <w:tabs>
          <w:tab w:val="left" w:pos="142"/>
          <w:tab w:val="left" w:pos="1134"/>
        </w:tabs>
        <w:ind w:left="0" w:firstLine="709"/>
        <w:jc w:val="both"/>
        <w:rPr>
          <w:szCs w:val="28"/>
        </w:rPr>
      </w:pPr>
      <w:r w:rsidRPr="005A51F1">
        <w:rPr>
          <w:szCs w:val="28"/>
        </w:rPr>
        <w:t>О внесении изменений в Технические условия на работы по реконструкции (модернизации) и ремонту железнодорожного пути / Утверждены распоряжением ОАО «РЖД» 21.01.2015 г. №101р – 10 с.</w:t>
      </w:r>
    </w:p>
    <w:p w:rsidR="00C74A49" w:rsidRPr="00C74A49" w:rsidRDefault="00C74A49" w:rsidP="00C74A49">
      <w:pPr>
        <w:numPr>
          <w:ilvl w:val="0"/>
          <w:numId w:val="11"/>
        </w:numPr>
        <w:tabs>
          <w:tab w:val="left" w:pos="34"/>
          <w:tab w:val="left" w:pos="142"/>
          <w:tab w:val="left" w:pos="334"/>
          <w:tab w:val="left" w:pos="1134"/>
        </w:tabs>
        <w:ind w:left="0" w:right="-1" w:firstLine="709"/>
        <w:jc w:val="both"/>
        <w:rPr>
          <w:rFonts w:cs="Tahoma"/>
          <w:sz w:val="28"/>
          <w:szCs w:val="28"/>
        </w:rPr>
      </w:pPr>
      <w:r w:rsidRPr="00C74A49">
        <w:rPr>
          <w:rFonts w:cs="Tahoma"/>
          <w:sz w:val="28"/>
          <w:szCs w:val="28"/>
        </w:rPr>
        <w:t>Инструкция по текущему содержанию железнодорожного пути / Утверждена ОАО «РЖД» от 14.11.2016 г. №2288р. – 286 с.</w:t>
      </w:r>
    </w:p>
    <w:p w:rsidR="003F6F95" w:rsidRDefault="003F6F95" w:rsidP="00C74A49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ind w:left="0" w:right="40" w:firstLine="709"/>
        <w:jc w:val="both"/>
        <w:rPr>
          <w:sz w:val="28"/>
          <w:szCs w:val="28"/>
        </w:rPr>
      </w:pPr>
      <w:r w:rsidRPr="00C74A49">
        <w:rPr>
          <w:rFonts w:cs="Tahoma"/>
          <w:sz w:val="28"/>
          <w:szCs w:val="28"/>
        </w:rPr>
        <w:t>Положение по учету, расследования и проведению анализа случаев отказов в работе технических средств</w:t>
      </w:r>
      <w:r w:rsidRPr="005A51F1">
        <w:rPr>
          <w:sz w:val="28"/>
          <w:szCs w:val="28"/>
        </w:rPr>
        <w:t xml:space="preserve"> на инфраструктуре ОАО «РЖД» с использованием автоматизированной системы КАС АНТ. Утверждено</w:t>
      </w:r>
      <w:r w:rsidRPr="000111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распоряжением </w:t>
      </w:r>
      <w:r w:rsidRPr="00011140">
        <w:rPr>
          <w:sz w:val="28"/>
          <w:szCs w:val="28"/>
        </w:rPr>
        <w:t xml:space="preserve">ОАО «РЖД» </w:t>
      </w:r>
      <w:r>
        <w:rPr>
          <w:sz w:val="28"/>
          <w:szCs w:val="28"/>
        </w:rPr>
        <w:t>23</w:t>
      </w:r>
      <w:r w:rsidRPr="00011140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011140">
        <w:rPr>
          <w:sz w:val="28"/>
          <w:szCs w:val="28"/>
        </w:rPr>
        <w:t>.</w:t>
      </w:r>
      <w:r>
        <w:rPr>
          <w:sz w:val="28"/>
          <w:szCs w:val="28"/>
        </w:rPr>
        <w:t>2013</w:t>
      </w:r>
      <w:r w:rsidRPr="00011140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№2852р</w:t>
      </w:r>
      <w:r w:rsidRPr="00011140">
        <w:rPr>
          <w:sz w:val="28"/>
          <w:szCs w:val="28"/>
        </w:rPr>
        <w:t xml:space="preserve">, </w:t>
      </w:r>
      <w:r>
        <w:rPr>
          <w:sz w:val="28"/>
          <w:szCs w:val="28"/>
        </w:rPr>
        <w:t>– 102 с.</w:t>
      </w:r>
    </w:p>
    <w:p w:rsidR="003F6F95" w:rsidRDefault="003F6F95" w:rsidP="00C76177">
      <w:pPr>
        <w:pStyle w:val="afb"/>
        <w:numPr>
          <w:ilvl w:val="0"/>
          <w:numId w:val="11"/>
        </w:numPr>
        <w:tabs>
          <w:tab w:val="clear" w:pos="4677"/>
          <w:tab w:val="clear" w:pos="9355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</w:t>
      </w:r>
      <w:r w:rsidRPr="00D85C01">
        <w:rPr>
          <w:sz w:val="28"/>
          <w:szCs w:val="28"/>
        </w:rPr>
        <w:t xml:space="preserve"> </w:t>
      </w:r>
      <w:r w:rsidRPr="00EF1D00">
        <w:rPr>
          <w:sz w:val="28"/>
          <w:szCs w:val="28"/>
        </w:rPr>
        <w:t xml:space="preserve">о порядке учёта, расследования и </w:t>
      </w:r>
      <w:r>
        <w:rPr>
          <w:sz w:val="28"/>
          <w:szCs w:val="28"/>
        </w:rPr>
        <w:t xml:space="preserve">проведения </w:t>
      </w:r>
      <w:r w:rsidRPr="00EF1D00">
        <w:rPr>
          <w:sz w:val="28"/>
          <w:szCs w:val="28"/>
        </w:rPr>
        <w:t xml:space="preserve">анализа случаев технологических нарушений </w:t>
      </w:r>
      <w:r>
        <w:rPr>
          <w:sz w:val="28"/>
          <w:szCs w:val="28"/>
        </w:rPr>
        <w:t xml:space="preserve">в перевозочном процессе на инфраструктуре ОАО «РЖД» </w:t>
      </w:r>
      <w:r w:rsidRPr="00EF1D00">
        <w:rPr>
          <w:sz w:val="28"/>
          <w:szCs w:val="28"/>
        </w:rPr>
        <w:t xml:space="preserve">с использованием </w:t>
      </w:r>
      <w:r>
        <w:rPr>
          <w:sz w:val="28"/>
          <w:szCs w:val="28"/>
        </w:rPr>
        <w:t xml:space="preserve">автоматизированной </w:t>
      </w:r>
      <w:r w:rsidRPr="00EF1D00">
        <w:rPr>
          <w:sz w:val="28"/>
          <w:szCs w:val="28"/>
        </w:rPr>
        <w:t>системы КАСАТ</w:t>
      </w:r>
      <w:r>
        <w:rPr>
          <w:sz w:val="28"/>
          <w:szCs w:val="28"/>
        </w:rPr>
        <w:t>. Утверждено распоряжением ОАО «РЖД» 23.12.2013 г. №2851р, – 33 с.</w:t>
      </w:r>
    </w:p>
    <w:p w:rsidR="0026558C" w:rsidRDefault="0026558C" w:rsidP="00C76177">
      <w:pPr>
        <w:numPr>
          <w:ilvl w:val="0"/>
          <w:numId w:val="11"/>
        </w:numPr>
        <w:tabs>
          <w:tab w:val="left" w:pos="142"/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F11B9F">
        <w:rPr>
          <w:bCs/>
          <w:iCs/>
          <w:sz w:val="28"/>
        </w:rPr>
        <w:t>Стандарт ОАО «РЖД» -  СТО РЖД 02.041-2011. Управление ресурсами, рисками и надежностью на этапах жизненного цикла (УРРАН</w:t>
      </w:r>
      <w:r w:rsidRPr="00F11B9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11B9F">
        <w:rPr>
          <w:sz w:val="28"/>
          <w:szCs w:val="28"/>
        </w:rPr>
        <w:t>С</w:t>
      </w:r>
      <w:r>
        <w:rPr>
          <w:sz w:val="28"/>
          <w:szCs w:val="28"/>
        </w:rPr>
        <w:t xml:space="preserve">истемы, устройства и оборудование путевого хозяйства. </w:t>
      </w:r>
      <w:r w:rsidRPr="00F11B9F">
        <w:rPr>
          <w:sz w:val="28"/>
          <w:szCs w:val="28"/>
        </w:rPr>
        <w:t>Требования надежности</w:t>
      </w:r>
      <w:r>
        <w:rPr>
          <w:sz w:val="28"/>
          <w:szCs w:val="28"/>
        </w:rPr>
        <w:t xml:space="preserve"> </w:t>
      </w:r>
      <w:r w:rsidRPr="00F11B9F">
        <w:rPr>
          <w:sz w:val="28"/>
          <w:szCs w:val="28"/>
        </w:rPr>
        <w:t>и функциональной безопасности</w:t>
      </w:r>
      <w:r>
        <w:rPr>
          <w:sz w:val="28"/>
          <w:szCs w:val="28"/>
        </w:rPr>
        <w:t xml:space="preserve">. Москва,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  <w:szCs w:val="28"/>
          </w:rPr>
          <w:t>2011 г</w:t>
        </w:r>
      </w:smartTag>
      <w:r>
        <w:rPr>
          <w:sz w:val="28"/>
          <w:szCs w:val="28"/>
        </w:rPr>
        <w:t>. – 32 с.</w:t>
      </w:r>
    </w:p>
    <w:p w:rsidR="0026558C" w:rsidRPr="004172B9" w:rsidRDefault="0026558C" w:rsidP="00C76177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ind w:left="0" w:right="40" w:firstLine="709"/>
        <w:jc w:val="both"/>
        <w:rPr>
          <w:sz w:val="28"/>
          <w:szCs w:val="28"/>
        </w:rPr>
      </w:pPr>
      <w:r w:rsidRPr="004172B9">
        <w:rPr>
          <w:sz w:val="28"/>
          <w:szCs w:val="28"/>
        </w:rPr>
        <w:t>ГОСТ 27.002-89 Надежность в технике. Основные понятия. Термины и определения.</w:t>
      </w:r>
      <w:r>
        <w:rPr>
          <w:sz w:val="28"/>
          <w:szCs w:val="28"/>
        </w:rPr>
        <w:t xml:space="preserve"> Москва, 2010 г. - 24 с. </w:t>
      </w:r>
    </w:p>
    <w:p w:rsidR="0026558C" w:rsidRPr="004172B9" w:rsidRDefault="0026558C" w:rsidP="00C76177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ind w:left="0" w:right="40" w:firstLine="709"/>
        <w:jc w:val="both"/>
        <w:rPr>
          <w:sz w:val="28"/>
          <w:szCs w:val="28"/>
        </w:rPr>
      </w:pPr>
      <w:r w:rsidRPr="004172B9">
        <w:rPr>
          <w:sz w:val="28"/>
          <w:szCs w:val="28"/>
        </w:rPr>
        <w:t>ГОСТ 27.003-90 Надежность в технике. Состав и общие правила задания требований по надежности.</w:t>
      </w:r>
      <w:r>
        <w:rPr>
          <w:sz w:val="28"/>
          <w:szCs w:val="28"/>
        </w:rPr>
        <w:t xml:space="preserve"> Москва, Стандартинформ, 2007 г. – 19 с.</w:t>
      </w:r>
    </w:p>
    <w:p w:rsidR="0026558C" w:rsidRPr="00A80B5B" w:rsidRDefault="0026558C" w:rsidP="00C76177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ind w:left="0" w:right="40" w:firstLine="709"/>
        <w:jc w:val="both"/>
        <w:rPr>
          <w:sz w:val="28"/>
          <w:szCs w:val="28"/>
        </w:rPr>
      </w:pPr>
      <w:r w:rsidRPr="00A80B5B">
        <w:rPr>
          <w:sz w:val="28"/>
          <w:szCs w:val="28"/>
        </w:rPr>
        <w:t>ГОСТ 27.301-95 Надежность в технике. Расчет надежности. Основные положения. Москва, Стандартинформ, 2002 г. – 1</w:t>
      </w:r>
      <w:r>
        <w:rPr>
          <w:sz w:val="28"/>
          <w:szCs w:val="28"/>
        </w:rPr>
        <w:t>0</w:t>
      </w:r>
      <w:r w:rsidRPr="00A80B5B">
        <w:rPr>
          <w:sz w:val="28"/>
          <w:szCs w:val="28"/>
        </w:rPr>
        <w:t xml:space="preserve"> с.</w:t>
      </w:r>
    </w:p>
    <w:p w:rsidR="0026558C" w:rsidRPr="00D80476" w:rsidRDefault="0026558C" w:rsidP="00C76177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  <w:tab w:val="left" w:pos="1843"/>
        </w:tabs>
        <w:autoSpaceDE w:val="0"/>
        <w:autoSpaceDN w:val="0"/>
        <w:adjustRightInd w:val="0"/>
        <w:ind w:left="0" w:right="40" w:firstLine="709"/>
        <w:jc w:val="both"/>
        <w:rPr>
          <w:sz w:val="28"/>
          <w:szCs w:val="28"/>
          <w:lang w:val="en-US"/>
        </w:rPr>
      </w:pPr>
      <w:r w:rsidRPr="004172B9">
        <w:rPr>
          <w:sz w:val="28"/>
          <w:szCs w:val="28"/>
        </w:rPr>
        <w:t xml:space="preserve">ГОСТ 27.310-95 Надежность в технике. Анализ видов, последствий и критичности отказов. Основные положения. </w:t>
      </w:r>
      <w:r>
        <w:rPr>
          <w:sz w:val="28"/>
          <w:szCs w:val="28"/>
        </w:rPr>
        <w:t>Москва, Стандартинформ, 2002 г. – 12 с.</w:t>
      </w:r>
    </w:p>
    <w:p w:rsidR="0026558C" w:rsidRDefault="0026558C" w:rsidP="0049010A">
      <w:pPr>
        <w:tabs>
          <w:tab w:val="left" w:pos="0"/>
        </w:tabs>
        <w:ind w:right="-1"/>
        <w:jc w:val="both"/>
        <w:rPr>
          <w:sz w:val="12"/>
          <w:szCs w:val="12"/>
        </w:rPr>
      </w:pPr>
    </w:p>
    <w:p w:rsidR="0099536D" w:rsidRDefault="0099536D" w:rsidP="0049010A">
      <w:pPr>
        <w:tabs>
          <w:tab w:val="left" w:pos="0"/>
        </w:tabs>
        <w:ind w:right="-1"/>
        <w:jc w:val="both"/>
        <w:rPr>
          <w:sz w:val="12"/>
          <w:szCs w:val="12"/>
        </w:rPr>
      </w:pPr>
    </w:p>
    <w:p w:rsidR="0026558C" w:rsidRDefault="0026558C" w:rsidP="0026558C">
      <w:pPr>
        <w:widowControl w:val="0"/>
        <w:tabs>
          <w:tab w:val="left" w:pos="1276"/>
        </w:tabs>
        <w:ind w:firstLine="709"/>
        <w:contextualSpacing/>
        <w:jc w:val="both"/>
        <w:rPr>
          <w:b/>
          <w:sz w:val="28"/>
          <w:szCs w:val="28"/>
        </w:rPr>
      </w:pPr>
    </w:p>
    <w:p w:rsidR="0026558C" w:rsidRDefault="0026558C" w:rsidP="0026558C">
      <w:pPr>
        <w:widowControl w:val="0"/>
        <w:tabs>
          <w:tab w:val="left" w:pos="1276"/>
        </w:tabs>
        <w:ind w:firstLine="709"/>
        <w:contextualSpacing/>
        <w:jc w:val="both"/>
        <w:rPr>
          <w:sz w:val="28"/>
          <w:szCs w:val="28"/>
        </w:rPr>
      </w:pPr>
      <w:r w:rsidRPr="0026558C">
        <w:rPr>
          <w:b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6558C" w:rsidRDefault="0026558C" w:rsidP="0026558C">
      <w:pPr>
        <w:tabs>
          <w:tab w:val="left" w:pos="1276"/>
        </w:tabs>
        <w:ind w:firstLine="709"/>
        <w:contextualSpacing/>
        <w:jc w:val="both"/>
        <w:rPr>
          <w:bCs/>
          <w:sz w:val="28"/>
          <w:szCs w:val="28"/>
        </w:rPr>
      </w:pPr>
    </w:p>
    <w:p w:rsidR="00E955B9" w:rsidRPr="00F261B7" w:rsidRDefault="00E955B9" w:rsidP="00E955B9">
      <w:pPr>
        <w:ind w:firstLine="851"/>
        <w:jc w:val="both"/>
        <w:rPr>
          <w:sz w:val="28"/>
          <w:szCs w:val="28"/>
        </w:rPr>
      </w:pPr>
      <w:r w:rsidRPr="00F261B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F261B7">
        <w:rPr>
          <w:sz w:val="28"/>
          <w:szCs w:val="28"/>
        </w:rPr>
        <w:t>http</w:t>
      </w:r>
      <w:r w:rsidRPr="00175886">
        <w:rPr>
          <w:sz w:val="28"/>
          <w:szCs w:val="28"/>
        </w:rPr>
        <w:t>://</w:t>
      </w:r>
      <w:r w:rsidRPr="00F261B7">
        <w:rPr>
          <w:sz w:val="28"/>
          <w:szCs w:val="28"/>
        </w:rPr>
        <w:t>sdo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pgups</w:t>
      </w:r>
      <w:r w:rsidRPr="00175886">
        <w:rPr>
          <w:sz w:val="28"/>
          <w:szCs w:val="28"/>
        </w:rPr>
        <w:t>.</w:t>
      </w:r>
      <w:r w:rsidRPr="00F261B7">
        <w:rPr>
          <w:sz w:val="28"/>
          <w:szCs w:val="28"/>
        </w:rPr>
        <w:t>ru</w:t>
      </w:r>
      <w:r w:rsidRPr="0017588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E955B9" w:rsidRPr="002E61AA" w:rsidRDefault="00E955B9" w:rsidP="00E955B9">
      <w:pPr>
        <w:ind w:firstLine="851"/>
        <w:jc w:val="both"/>
        <w:rPr>
          <w:bCs/>
          <w:sz w:val="28"/>
          <w:szCs w:val="28"/>
        </w:rPr>
      </w:pPr>
      <w:r w:rsidRPr="002E61AA">
        <w:rPr>
          <w:bCs/>
          <w:sz w:val="28"/>
          <w:szCs w:val="28"/>
        </w:rPr>
        <w:t>Электронно-библиотечная система (ЭБС) Лань</w:t>
      </w:r>
      <w:r>
        <w:rPr>
          <w:bCs/>
          <w:sz w:val="28"/>
          <w:szCs w:val="28"/>
        </w:rPr>
        <w:t xml:space="preserve"> </w:t>
      </w:r>
      <w:r w:rsidRPr="002E61AA">
        <w:rPr>
          <w:sz w:val="28"/>
          <w:szCs w:val="28"/>
        </w:rPr>
        <w:t>– Режим доступа:</w:t>
      </w:r>
      <w:r w:rsidRPr="002E61AA">
        <w:rPr>
          <w:bCs/>
          <w:sz w:val="28"/>
          <w:szCs w:val="28"/>
        </w:rPr>
        <w:t xml:space="preserve"> https://e.lanbook.com/</w:t>
      </w:r>
    </w:p>
    <w:p w:rsidR="00E955B9" w:rsidRPr="002E61AA" w:rsidRDefault="00E955B9" w:rsidP="00E955B9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9" w:history="1">
        <w:r w:rsidRPr="002E61AA">
          <w:rPr>
            <w:sz w:val="28"/>
            <w:szCs w:val="28"/>
          </w:rPr>
          <w:t xml:space="preserve"> http://www.consultant.ru</w:t>
        </w:r>
      </w:hyperlink>
      <w:r w:rsidRPr="002E61AA">
        <w:rPr>
          <w:sz w:val="28"/>
          <w:szCs w:val="28"/>
        </w:rPr>
        <w:t>, свободный.</w:t>
      </w:r>
    </w:p>
    <w:p w:rsidR="00E955B9" w:rsidRPr="00F54770" w:rsidRDefault="00E955B9" w:rsidP="00E955B9">
      <w:pPr>
        <w:ind w:firstLine="851"/>
        <w:jc w:val="both"/>
        <w:rPr>
          <w:sz w:val="28"/>
          <w:szCs w:val="28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637528">
        <w:rPr>
          <w:sz w:val="28"/>
          <w:szCs w:val="28"/>
        </w:rPr>
        <w:t>http://meganorm.ru</w:t>
      </w:r>
    </w:p>
    <w:p w:rsidR="00E955B9" w:rsidRDefault="00E955B9" w:rsidP="00E955B9">
      <w:pPr>
        <w:ind w:right="-1" w:firstLine="709"/>
        <w:jc w:val="both"/>
        <w:rPr>
          <w:bCs/>
          <w:sz w:val="12"/>
          <w:szCs w:val="12"/>
        </w:rPr>
      </w:pPr>
      <w:r w:rsidRPr="002E61AA">
        <w:rPr>
          <w:sz w:val="28"/>
          <w:szCs w:val="28"/>
        </w:rPr>
        <w:t>Электронный фонд правовой и нормативно-технической документации – Режим доступа</w:t>
      </w:r>
      <w:r>
        <w:rPr>
          <w:sz w:val="28"/>
          <w:szCs w:val="28"/>
        </w:rPr>
        <w:t xml:space="preserve">: </w:t>
      </w:r>
      <w:r w:rsidRPr="00D07F6E">
        <w:rPr>
          <w:sz w:val="28"/>
          <w:szCs w:val="28"/>
        </w:rPr>
        <w:t>http://m.mintrans.ru</w:t>
      </w:r>
    </w:p>
    <w:p w:rsidR="0099536D" w:rsidRDefault="0099536D" w:rsidP="0049010A">
      <w:pPr>
        <w:ind w:right="-1" w:firstLine="709"/>
        <w:jc w:val="both"/>
        <w:rPr>
          <w:bCs/>
          <w:sz w:val="12"/>
          <w:szCs w:val="12"/>
        </w:rPr>
      </w:pPr>
    </w:p>
    <w:p w:rsidR="0099536D" w:rsidRDefault="0099536D" w:rsidP="0049010A">
      <w:pPr>
        <w:ind w:right="-1" w:firstLine="709"/>
        <w:jc w:val="both"/>
        <w:rPr>
          <w:bCs/>
          <w:sz w:val="12"/>
          <w:szCs w:val="12"/>
        </w:rPr>
      </w:pPr>
    </w:p>
    <w:p w:rsidR="0099536D" w:rsidRDefault="0099536D" w:rsidP="0049010A">
      <w:pPr>
        <w:ind w:right="-1" w:firstLine="709"/>
        <w:jc w:val="both"/>
        <w:rPr>
          <w:bCs/>
          <w:sz w:val="12"/>
          <w:szCs w:val="12"/>
        </w:rPr>
      </w:pPr>
    </w:p>
    <w:p w:rsidR="00465D38" w:rsidRPr="0026558C" w:rsidRDefault="0026558C" w:rsidP="0026558C">
      <w:pPr>
        <w:ind w:firstLine="851"/>
        <w:jc w:val="both"/>
        <w:rPr>
          <w:b/>
          <w:bCs/>
          <w:sz w:val="28"/>
          <w:szCs w:val="28"/>
        </w:rPr>
      </w:pPr>
      <w:r w:rsidRPr="0026558C">
        <w:rPr>
          <w:b/>
          <w:bCs/>
          <w:sz w:val="28"/>
          <w:szCs w:val="28"/>
        </w:rPr>
        <w:t xml:space="preserve">10. </w:t>
      </w:r>
      <w:r w:rsidR="00465D38" w:rsidRPr="0026558C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6558C" w:rsidRDefault="0026558C" w:rsidP="0049010A">
      <w:pPr>
        <w:ind w:firstLine="567"/>
        <w:jc w:val="both"/>
        <w:rPr>
          <w:b/>
          <w:sz w:val="28"/>
          <w:szCs w:val="28"/>
        </w:rPr>
      </w:pPr>
    </w:p>
    <w:p w:rsidR="0026558C" w:rsidRPr="00E530FA" w:rsidRDefault="0026558C" w:rsidP="0026558C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6558C" w:rsidRPr="00E530FA" w:rsidRDefault="0026558C" w:rsidP="00C76177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6558C" w:rsidRPr="00E530FA" w:rsidRDefault="0026558C" w:rsidP="00C76177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6558C" w:rsidRPr="00E530FA" w:rsidRDefault="0026558C" w:rsidP="00C76177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дисциплине)».</w:t>
      </w:r>
    </w:p>
    <w:p w:rsidR="0026558C" w:rsidRDefault="0026558C" w:rsidP="0026558C">
      <w:pPr>
        <w:ind w:firstLine="567"/>
        <w:jc w:val="both"/>
        <w:rPr>
          <w:b/>
          <w:bCs/>
          <w:sz w:val="28"/>
          <w:szCs w:val="28"/>
        </w:rPr>
      </w:pPr>
    </w:p>
    <w:p w:rsidR="0026558C" w:rsidRDefault="0026558C" w:rsidP="0026558C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 </w:t>
      </w:r>
      <w:r w:rsidRPr="00E04986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26558C" w:rsidRDefault="0026558C" w:rsidP="0026558C">
      <w:pPr>
        <w:ind w:firstLine="851"/>
        <w:jc w:val="both"/>
        <w:rPr>
          <w:b/>
          <w:bCs/>
          <w:sz w:val="28"/>
          <w:szCs w:val="28"/>
        </w:rPr>
      </w:pPr>
    </w:p>
    <w:p w:rsidR="00E955B9" w:rsidRPr="00906BF5" w:rsidRDefault="00E955B9" w:rsidP="00E955B9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955B9" w:rsidRPr="00906BF5" w:rsidRDefault="00E955B9" w:rsidP="00E955B9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технические средства (компьютер/ноутбук, проектор/интерактивная доска);</w:t>
      </w:r>
    </w:p>
    <w:p w:rsidR="00E955B9" w:rsidRPr="00906BF5" w:rsidRDefault="00E955B9" w:rsidP="00E955B9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955B9" w:rsidRPr="00906BF5" w:rsidRDefault="00E955B9" w:rsidP="00E955B9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использование электронных ресурсов (см. раздел 9 Рабочей программы).</w:t>
      </w:r>
    </w:p>
    <w:p w:rsidR="00E955B9" w:rsidRPr="00906BF5" w:rsidRDefault="00E955B9" w:rsidP="00E955B9">
      <w:pPr>
        <w:ind w:firstLine="851"/>
        <w:jc w:val="both"/>
        <w:rPr>
          <w:bCs/>
          <w:sz w:val="28"/>
        </w:rPr>
      </w:pPr>
      <w:r w:rsidRPr="00906BF5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26558C" w:rsidRDefault="004E6150" w:rsidP="004E6150">
      <w:pPr>
        <w:jc w:val="both"/>
        <w:rPr>
          <w:b/>
          <w:sz w:val="28"/>
          <w:szCs w:val="28"/>
        </w:rPr>
      </w:pPr>
      <w:bookmarkStart w:id="0" w:name="_GoBack"/>
      <w:bookmarkEnd w:id="0"/>
      <w:r w:rsidRPr="004E6150">
        <w:rPr>
          <w:bCs/>
          <w:sz w:val="28"/>
          <w:szCs w:val="28"/>
        </w:rPr>
        <w:pict>
          <v:shape id="_x0000_i1026" type="#_x0000_t75" style="width:467.25pt;height:480.75pt">
            <v:imagedata r:id="rId10" o:title=""/>
          </v:shape>
        </w:pict>
      </w:r>
    </w:p>
    <w:sectPr w:rsidR="0026558C" w:rsidSect="0001759E">
      <w:footerReference w:type="default" r:id="rId11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2C9" w:rsidRDefault="001502C9">
      <w:r>
        <w:separator/>
      </w:r>
    </w:p>
  </w:endnote>
  <w:endnote w:type="continuationSeparator" w:id="0">
    <w:p w:rsidR="001502C9" w:rsidRDefault="0015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B1" w:rsidRDefault="004E6150">
    <w:pPr>
      <w:pStyle w:val="af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F20BB1" w:rsidRDefault="00F20BB1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2C9" w:rsidRDefault="001502C9">
      <w:r>
        <w:separator/>
      </w:r>
    </w:p>
  </w:footnote>
  <w:footnote w:type="continuationSeparator" w:id="0">
    <w:p w:rsidR="001502C9" w:rsidRDefault="00150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60FBD"/>
    <w:multiLevelType w:val="hybridMultilevel"/>
    <w:tmpl w:val="FE6628A0"/>
    <w:lvl w:ilvl="0" w:tplc="12547F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0A053F"/>
    <w:multiLevelType w:val="hybridMultilevel"/>
    <w:tmpl w:val="924E4234"/>
    <w:lvl w:ilvl="0" w:tplc="D06C47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084F43"/>
    <w:multiLevelType w:val="hybridMultilevel"/>
    <w:tmpl w:val="2FC05754"/>
    <w:lvl w:ilvl="0" w:tplc="F9C45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DE029D0"/>
    <w:multiLevelType w:val="hybridMultilevel"/>
    <w:tmpl w:val="B7D04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BD77411"/>
    <w:multiLevelType w:val="hybridMultilevel"/>
    <w:tmpl w:val="793A11B2"/>
    <w:lvl w:ilvl="0" w:tplc="8E5CDBA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F784D"/>
    <w:multiLevelType w:val="hybridMultilevel"/>
    <w:tmpl w:val="FD9AB2BA"/>
    <w:lvl w:ilvl="0" w:tplc="16B0B36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62897BDC"/>
    <w:multiLevelType w:val="hybridMultilevel"/>
    <w:tmpl w:val="2D1CE974"/>
    <w:lvl w:ilvl="0" w:tplc="EBAA9C3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74C336A3"/>
    <w:multiLevelType w:val="hybridMultilevel"/>
    <w:tmpl w:val="1F9E60BE"/>
    <w:lvl w:ilvl="0" w:tplc="2D125688">
      <w:start w:val="1"/>
      <w:numFmt w:val="decimal"/>
      <w:lvlText w:val="%1."/>
      <w:lvlJc w:val="left"/>
      <w:pPr>
        <w:ind w:left="179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A711157"/>
    <w:multiLevelType w:val="hybridMultilevel"/>
    <w:tmpl w:val="C8BA2B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11"/>
  </w:num>
  <w:num w:numId="10">
    <w:abstractNumId w:val="1"/>
  </w:num>
  <w:num w:numId="11">
    <w:abstractNumId w:val="13"/>
  </w:num>
  <w:num w:numId="12">
    <w:abstractNumId w:val="5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2116"/>
    <w:rsid w:val="0000039C"/>
    <w:rsid w:val="00011140"/>
    <w:rsid w:val="00016471"/>
    <w:rsid w:val="0001759E"/>
    <w:rsid w:val="00026753"/>
    <w:rsid w:val="000375D5"/>
    <w:rsid w:val="0004389A"/>
    <w:rsid w:val="00043F79"/>
    <w:rsid w:val="00044C1C"/>
    <w:rsid w:val="00047A6C"/>
    <w:rsid w:val="00073006"/>
    <w:rsid w:val="000853E6"/>
    <w:rsid w:val="00096BB8"/>
    <w:rsid w:val="00096BFD"/>
    <w:rsid w:val="00097812"/>
    <w:rsid w:val="000A7BCA"/>
    <w:rsid w:val="000E2116"/>
    <w:rsid w:val="000E6DB3"/>
    <w:rsid w:val="000E7E96"/>
    <w:rsid w:val="000F45BA"/>
    <w:rsid w:val="00103C30"/>
    <w:rsid w:val="001047BD"/>
    <w:rsid w:val="00111E8B"/>
    <w:rsid w:val="00130185"/>
    <w:rsid w:val="001502C9"/>
    <w:rsid w:val="00181663"/>
    <w:rsid w:val="001866DD"/>
    <w:rsid w:val="00187EE2"/>
    <w:rsid w:val="001963E2"/>
    <w:rsid w:val="00196EE9"/>
    <w:rsid w:val="001A3311"/>
    <w:rsid w:val="001B24BA"/>
    <w:rsid w:val="001C2B6E"/>
    <w:rsid w:val="001D03FB"/>
    <w:rsid w:val="001D17B3"/>
    <w:rsid w:val="001D78B9"/>
    <w:rsid w:val="001E049A"/>
    <w:rsid w:val="001E0767"/>
    <w:rsid w:val="001E5030"/>
    <w:rsid w:val="001F56C3"/>
    <w:rsid w:val="0020483C"/>
    <w:rsid w:val="00205080"/>
    <w:rsid w:val="00225F85"/>
    <w:rsid w:val="002474CD"/>
    <w:rsid w:val="00250511"/>
    <w:rsid w:val="00256252"/>
    <w:rsid w:val="0026155E"/>
    <w:rsid w:val="0026558C"/>
    <w:rsid w:val="00272374"/>
    <w:rsid w:val="00276AC1"/>
    <w:rsid w:val="00290756"/>
    <w:rsid w:val="002A04EF"/>
    <w:rsid w:val="002A15D2"/>
    <w:rsid w:val="002A681A"/>
    <w:rsid w:val="002B0510"/>
    <w:rsid w:val="002B5D5C"/>
    <w:rsid w:val="002C212C"/>
    <w:rsid w:val="002C4AAA"/>
    <w:rsid w:val="002E55CE"/>
    <w:rsid w:val="002F347A"/>
    <w:rsid w:val="002F5201"/>
    <w:rsid w:val="00312E36"/>
    <w:rsid w:val="00314FFF"/>
    <w:rsid w:val="003372FE"/>
    <w:rsid w:val="00355BD6"/>
    <w:rsid w:val="003729E7"/>
    <w:rsid w:val="00377B2E"/>
    <w:rsid w:val="00384059"/>
    <w:rsid w:val="00385CFD"/>
    <w:rsid w:val="00394FD0"/>
    <w:rsid w:val="003A4BA1"/>
    <w:rsid w:val="003C6B72"/>
    <w:rsid w:val="003D1117"/>
    <w:rsid w:val="003D3299"/>
    <w:rsid w:val="003E6602"/>
    <w:rsid w:val="003F1FBF"/>
    <w:rsid w:val="003F6F95"/>
    <w:rsid w:val="003F7A49"/>
    <w:rsid w:val="00432C03"/>
    <w:rsid w:val="00463079"/>
    <w:rsid w:val="004631E0"/>
    <w:rsid w:val="0046581B"/>
    <w:rsid w:val="00465D38"/>
    <w:rsid w:val="004736B8"/>
    <w:rsid w:val="00480F71"/>
    <w:rsid w:val="004835B5"/>
    <w:rsid w:val="00484D90"/>
    <w:rsid w:val="0049010A"/>
    <w:rsid w:val="00493696"/>
    <w:rsid w:val="004A59E6"/>
    <w:rsid w:val="004A5AF4"/>
    <w:rsid w:val="004B06D4"/>
    <w:rsid w:val="004B35FD"/>
    <w:rsid w:val="004C09F9"/>
    <w:rsid w:val="004C2C0C"/>
    <w:rsid w:val="004D2CB9"/>
    <w:rsid w:val="004D5C19"/>
    <w:rsid w:val="004E6150"/>
    <w:rsid w:val="004F5579"/>
    <w:rsid w:val="004F703D"/>
    <w:rsid w:val="004F7713"/>
    <w:rsid w:val="00504867"/>
    <w:rsid w:val="005123A6"/>
    <w:rsid w:val="0051275A"/>
    <w:rsid w:val="00512776"/>
    <w:rsid w:val="00514689"/>
    <w:rsid w:val="0051630D"/>
    <w:rsid w:val="00546B31"/>
    <w:rsid w:val="005519BF"/>
    <w:rsid w:val="00570CA1"/>
    <w:rsid w:val="005715C1"/>
    <w:rsid w:val="0058464B"/>
    <w:rsid w:val="0058794F"/>
    <w:rsid w:val="00596261"/>
    <w:rsid w:val="005B0853"/>
    <w:rsid w:val="005C3E3F"/>
    <w:rsid w:val="005C5345"/>
    <w:rsid w:val="005C6C1D"/>
    <w:rsid w:val="005D01F8"/>
    <w:rsid w:val="005D2B14"/>
    <w:rsid w:val="005E691D"/>
    <w:rsid w:val="00612011"/>
    <w:rsid w:val="00616D87"/>
    <w:rsid w:val="00627A30"/>
    <w:rsid w:val="0065188F"/>
    <w:rsid w:val="00652B0E"/>
    <w:rsid w:val="00653264"/>
    <w:rsid w:val="0066753B"/>
    <w:rsid w:val="00674425"/>
    <w:rsid w:val="0068323F"/>
    <w:rsid w:val="00684654"/>
    <w:rsid w:val="006932A6"/>
    <w:rsid w:val="006A3E47"/>
    <w:rsid w:val="006B7066"/>
    <w:rsid w:val="006C258F"/>
    <w:rsid w:val="006D49E1"/>
    <w:rsid w:val="006D70FF"/>
    <w:rsid w:val="007023A8"/>
    <w:rsid w:val="0070258F"/>
    <w:rsid w:val="00711907"/>
    <w:rsid w:val="00720962"/>
    <w:rsid w:val="007227CE"/>
    <w:rsid w:val="00734520"/>
    <w:rsid w:val="00766E76"/>
    <w:rsid w:val="00771CAC"/>
    <w:rsid w:val="00773AB1"/>
    <w:rsid w:val="00783C42"/>
    <w:rsid w:val="0079048A"/>
    <w:rsid w:val="00795730"/>
    <w:rsid w:val="007A5B2A"/>
    <w:rsid w:val="007E1211"/>
    <w:rsid w:val="007E139A"/>
    <w:rsid w:val="007E2123"/>
    <w:rsid w:val="007E217C"/>
    <w:rsid w:val="007E4E4F"/>
    <w:rsid w:val="007E6B0A"/>
    <w:rsid w:val="007F498F"/>
    <w:rsid w:val="00807467"/>
    <w:rsid w:val="00817E73"/>
    <w:rsid w:val="00825032"/>
    <w:rsid w:val="0083435F"/>
    <w:rsid w:val="00845F99"/>
    <w:rsid w:val="00853E9C"/>
    <w:rsid w:val="00855408"/>
    <w:rsid w:val="00855CDE"/>
    <w:rsid w:val="008611F0"/>
    <w:rsid w:val="00862496"/>
    <w:rsid w:val="00863461"/>
    <w:rsid w:val="00864498"/>
    <w:rsid w:val="0088055A"/>
    <w:rsid w:val="00884102"/>
    <w:rsid w:val="008843D6"/>
    <w:rsid w:val="008A3D3B"/>
    <w:rsid w:val="008A7397"/>
    <w:rsid w:val="008D4D52"/>
    <w:rsid w:val="008F34BE"/>
    <w:rsid w:val="0091353C"/>
    <w:rsid w:val="0091438D"/>
    <w:rsid w:val="009262D2"/>
    <w:rsid w:val="00927716"/>
    <w:rsid w:val="0093339F"/>
    <w:rsid w:val="00935E07"/>
    <w:rsid w:val="009650F0"/>
    <w:rsid w:val="00970450"/>
    <w:rsid w:val="009721FF"/>
    <w:rsid w:val="00987540"/>
    <w:rsid w:val="00987C2A"/>
    <w:rsid w:val="00994279"/>
    <w:rsid w:val="0099536D"/>
    <w:rsid w:val="009A28D6"/>
    <w:rsid w:val="009A3C5E"/>
    <w:rsid w:val="009A473C"/>
    <w:rsid w:val="009A4DB6"/>
    <w:rsid w:val="009B31B7"/>
    <w:rsid w:val="009B50EE"/>
    <w:rsid w:val="009B63DC"/>
    <w:rsid w:val="009C3067"/>
    <w:rsid w:val="009F2495"/>
    <w:rsid w:val="00A01A83"/>
    <w:rsid w:val="00A064F1"/>
    <w:rsid w:val="00A2086B"/>
    <w:rsid w:val="00A22285"/>
    <w:rsid w:val="00A7059C"/>
    <w:rsid w:val="00A71D42"/>
    <w:rsid w:val="00A765D7"/>
    <w:rsid w:val="00A80B5B"/>
    <w:rsid w:val="00A8390C"/>
    <w:rsid w:val="00AA1555"/>
    <w:rsid w:val="00AA74DE"/>
    <w:rsid w:val="00AD3078"/>
    <w:rsid w:val="00AE1C99"/>
    <w:rsid w:val="00AE207D"/>
    <w:rsid w:val="00AE4C80"/>
    <w:rsid w:val="00AF2440"/>
    <w:rsid w:val="00AF3196"/>
    <w:rsid w:val="00B015CF"/>
    <w:rsid w:val="00B0295F"/>
    <w:rsid w:val="00B2292B"/>
    <w:rsid w:val="00B244D0"/>
    <w:rsid w:val="00B267A8"/>
    <w:rsid w:val="00B32228"/>
    <w:rsid w:val="00B340CE"/>
    <w:rsid w:val="00B41282"/>
    <w:rsid w:val="00B4155C"/>
    <w:rsid w:val="00B46C80"/>
    <w:rsid w:val="00B50A95"/>
    <w:rsid w:val="00B51ADA"/>
    <w:rsid w:val="00B52BF6"/>
    <w:rsid w:val="00B75A7E"/>
    <w:rsid w:val="00B83082"/>
    <w:rsid w:val="00B97671"/>
    <w:rsid w:val="00BA0969"/>
    <w:rsid w:val="00BB7B74"/>
    <w:rsid w:val="00BC1787"/>
    <w:rsid w:val="00BC2A4B"/>
    <w:rsid w:val="00BC7450"/>
    <w:rsid w:val="00BC7C6F"/>
    <w:rsid w:val="00BD306F"/>
    <w:rsid w:val="00BD4D96"/>
    <w:rsid w:val="00BD5AB7"/>
    <w:rsid w:val="00BD6119"/>
    <w:rsid w:val="00BE44B4"/>
    <w:rsid w:val="00BE7DC7"/>
    <w:rsid w:val="00BF293E"/>
    <w:rsid w:val="00BF4F96"/>
    <w:rsid w:val="00C02214"/>
    <w:rsid w:val="00C0231D"/>
    <w:rsid w:val="00C066C1"/>
    <w:rsid w:val="00C107EE"/>
    <w:rsid w:val="00C228D2"/>
    <w:rsid w:val="00C55606"/>
    <w:rsid w:val="00C6251B"/>
    <w:rsid w:val="00C74A49"/>
    <w:rsid w:val="00C76177"/>
    <w:rsid w:val="00C8391D"/>
    <w:rsid w:val="00C8408E"/>
    <w:rsid w:val="00CB69DC"/>
    <w:rsid w:val="00CD3E90"/>
    <w:rsid w:val="00CD4468"/>
    <w:rsid w:val="00CF0D2C"/>
    <w:rsid w:val="00CF3D82"/>
    <w:rsid w:val="00D04D1D"/>
    <w:rsid w:val="00D06398"/>
    <w:rsid w:val="00D07335"/>
    <w:rsid w:val="00D1430D"/>
    <w:rsid w:val="00D16836"/>
    <w:rsid w:val="00D320B7"/>
    <w:rsid w:val="00D47563"/>
    <w:rsid w:val="00D60BA7"/>
    <w:rsid w:val="00D65175"/>
    <w:rsid w:val="00D66E0A"/>
    <w:rsid w:val="00D708FF"/>
    <w:rsid w:val="00D80476"/>
    <w:rsid w:val="00D92551"/>
    <w:rsid w:val="00DA0E27"/>
    <w:rsid w:val="00DD3EF0"/>
    <w:rsid w:val="00DE3131"/>
    <w:rsid w:val="00DE7BDF"/>
    <w:rsid w:val="00DF6E96"/>
    <w:rsid w:val="00E13A37"/>
    <w:rsid w:val="00E243B0"/>
    <w:rsid w:val="00E32094"/>
    <w:rsid w:val="00E419C7"/>
    <w:rsid w:val="00E43514"/>
    <w:rsid w:val="00E44BBC"/>
    <w:rsid w:val="00E5324C"/>
    <w:rsid w:val="00E61BFB"/>
    <w:rsid w:val="00E663E8"/>
    <w:rsid w:val="00E7022F"/>
    <w:rsid w:val="00E955B9"/>
    <w:rsid w:val="00EB7F64"/>
    <w:rsid w:val="00ED04CB"/>
    <w:rsid w:val="00EE4DF9"/>
    <w:rsid w:val="00EF1D00"/>
    <w:rsid w:val="00EF3CEB"/>
    <w:rsid w:val="00F11B9F"/>
    <w:rsid w:val="00F178FD"/>
    <w:rsid w:val="00F20BB1"/>
    <w:rsid w:val="00F23D4B"/>
    <w:rsid w:val="00F244F3"/>
    <w:rsid w:val="00F25447"/>
    <w:rsid w:val="00F30DC8"/>
    <w:rsid w:val="00F44455"/>
    <w:rsid w:val="00F45C3A"/>
    <w:rsid w:val="00F52E80"/>
    <w:rsid w:val="00F65877"/>
    <w:rsid w:val="00F734E3"/>
    <w:rsid w:val="00F73F1F"/>
    <w:rsid w:val="00F77F47"/>
    <w:rsid w:val="00F91B7E"/>
    <w:rsid w:val="00FB441F"/>
    <w:rsid w:val="00FC522C"/>
    <w:rsid w:val="00FD15F4"/>
    <w:rsid w:val="00FD2C35"/>
    <w:rsid w:val="00FE34A8"/>
    <w:rsid w:val="00FE69F3"/>
    <w:rsid w:val="00FE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AA6E919F-6ACA-4589-8491-9ACD085C7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116"/>
  </w:style>
  <w:style w:type="paragraph" w:styleId="1">
    <w:name w:val="heading 1"/>
    <w:basedOn w:val="a"/>
    <w:next w:val="a"/>
    <w:link w:val="10"/>
    <w:qFormat/>
    <w:rsid w:val="003D3299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116"/>
    <w:pPr>
      <w:ind w:left="720"/>
      <w:contextualSpacing/>
    </w:pPr>
    <w:rPr>
      <w:rFonts w:cs="Tahoma"/>
      <w:sz w:val="28"/>
    </w:rPr>
  </w:style>
  <w:style w:type="paragraph" w:styleId="a4">
    <w:name w:val="footnote text"/>
    <w:basedOn w:val="a"/>
    <w:link w:val="a5"/>
    <w:rsid w:val="000E2116"/>
  </w:style>
  <w:style w:type="character" w:customStyle="1" w:styleId="a5">
    <w:name w:val="Текст сноски Знак"/>
    <w:link w:val="a4"/>
    <w:rsid w:val="000E2116"/>
    <w:rPr>
      <w:lang w:eastAsia="ru-RU" w:bidi="ar-SA"/>
    </w:rPr>
  </w:style>
  <w:style w:type="character" w:styleId="a6">
    <w:name w:val="footnote reference"/>
    <w:rsid w:val="000E2116"/>
    <w:rPr>
      <w:vertAlign w:val="superscript"/>
    </w:rPr>
  </w:style>
  <w:style w:type="paragraph" w:styleId="a7">
    <w:name w:val="Subtitle"/>
    <w:basedOn w:val="a"/>
    <w:qFormat/>
    <w:rsid w:val="005D01F8"/>
    <w:pPr>
      <w:jc w:val="center"/>
    </w:pPr>
    <w:rPr>
      <w:b/>
      <w:sz w:val="32"/>
    </w:rPr>
  </w:style>
  <w:style w:type="paragraph" w:customStyle="1" w:styleId="a8">
    <w:name w:val="........ ..... . ........"/>
    <w:basedOn w:val="a"/>
    <w:next w:val="a"/>
    <w:uiPriority w:val="99"/>
    <w:rsid w:val="007A5B2A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9">
    <w:name w:val="......."/>
    <w:basedOn w:val="a"/>
    <w:next w:val="a"/>
    <w:uiPriority w:val="99"/>
    <w:rsid w:val="00272374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aa">
    <w:name w:val="Основной текст + Полужирный"/>
    <w:uiPriority w:val="99"/>
    <w:rsid w:val="00272374"/>
    <w:rPr>
      <w:rFonts w:ascii="Times New Roman" w:hAnsi="Times New Roman"/>
      <w:b/>
      <w:spacing w:val="0"/>
      <w:sz w:val="24"/>
    </w:rPr>
  </w:style>
  <w:style w:type="paragraph" w:styleId="ab">
    <w:name w:val="Normal (Web)"/>
    <w:basedOn w:val="a"/>
    <w:uiPriority w:val="99"/>
    <w:unhideWhenUsed/>
    <w:rsid w:val="0001647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link w:val="1"/>
    <w:rsid w:val="003D3299"/>
    <w:rPr>
      <w:sz w:val="28"/>
    </w:rPr>
  </w:style>
  <w:style w:type="paragraph" w:styleId="ac">
    <w:name w:val="Title"/>
    <w:basedOn w:val="a"/>
    <w:link w:val="ad"/>
    <w:qFormat/>
    <w:rsid w:val="003D3299"/>
    <w:pPr>
      <w:jc w:val="center"/>
    </w:pPr>
    <w:rPr>
      <w:sz w:val="28"/>
    </w:rPr>
  </w:style>
  <w:style w:type="character" w:customStyle="1" w:styleId="ad">
    <w:name w:val="Название Знак"/>
    <w:link w:val="ac"/>
    <w:rsid w:val="003D3299"/>
    <w:rPr>
      <w:sz w:val="28"/>
    </w:rPr>
  </w:style>
  <w:style w:type="paragraph" w:styleId="ae">
    <w:name w:val="endnote text"/>
    <w:basedOn w:val="a"/>
    <w:link w:val="af"/>
    <w:rsid w:val="00C6251B"/>
  </w:style>
  <w:style w:type="character" w:customStyle="1" w:styleId="af">
    <w:name w:val="Текст концевой сноски Знак"/>
    <w:basedOn w:val="a0"/>
    <w:link w:val="ae"/>
    <w:rsid w:val="00C6251B"/>
  </w:style>
  <w:style w:type="character" w:styleId="af0">
    <w:name w:val="endnote reference"/>
    <w:rsid w:val="00C6251B"/>
    <w:rPr>
      <w:vertAlign w:val="superscript"/>
    </w:rPr>
  </w:style>
  <w:style w:type="paragraph" w:styleId="af1">
    <w:name w:val="Document Map"/>
    <w:basedOn w:val="a"/>
    <w:link w:val="af2"/>
    <w:rsid w:val="00C6251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link w:val="af1"/>
    <w:rsid w:val="00C6251B"/>
    <w:rPr>
      <w:rFonts w:ascii="Tahoma" w:hAnsi="Tahoma" w:cs="Tahoma"/>
      <w:sz w:val="16"/>
      <w:szCs w:val="16"/>
    </w:rPr>
  </w:style>
  <w:style w:type="character" w:styleId="af3">
    <w:name w:val="annotation reference"/>
    <w:rsid w:val="00D92551"/>
    <w:rPr>
      <w:sz w:val="16"/>
      <w:szCs w:val="16"/>
    </w:rPr>
  </w:style>
  <w:style w:type="paragraph" w:styleId="af4">
    <w:name w:val="annotation text"/>
    <w:basedOn w:val="a"/>
    <w:link w:val="af5"/>
    <w:rsid w:val="00D92551"/>
  </w:style>
  <w:style w:type="character" w:customStyle="1" w:styleId="af5">
    <w:name w:val="Текст примечания Знак"/>
    <w:basedOn w:val="a0"/>
    <w:link w:val="af4"/>
    <w:rsid w:val="00D92551"/>
  </w:style>
  <w:style w:type="paragraph" w:styleId="af6">
    <w:name w:val="annotation subject"/>
    <w:basedOn w:val="af4"/>
    <w:next w:val="af4"/>
    <w:link w:val="af7"/>
    <w:rsid w:val="00D92551"/>
    <w:rPr>
      <w:b/>
      <w:bCs/>
    </w:rPr>
  </w:style>
  <w:style w:type="character" w:customStyle="1" w:styleId="af7">
    <w:name w:val="Тема примечания Знак"/>
    <w:link w:val="af6"/>
    <w:rsid w:val="00D92551"/>
    <w:rPr>
      <w:b/>
      <w:bCs/>
    </w:rPr>
  </w:style>
  <w:style w:type="paragraph" w:styleId="af8">
    <w:name w:val="Balloon Text"/>
    <w:basedOn w:val="a"/>
    <w:link w:val="af9"/>
    <w:rsid w:val="00D92551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sid w:val="00D92551"/>
    <w:rPr>
      <w:rFonts w:ascii="Tahoma" w:hAnsi="Tahoma" w:cs="Tahoma"/>
      <w:sz w:val="16"/>
      <w:szCs w:val="16"/>
    </w:rPr>
  </w:style>
  <w:style w:type="character" w:styleId="afa">
    <w:name w:val="Emphasis"/>
    <w:qFormat/>
    <w:rsid w:val="00825032"/>
    <w:rPr>
      <w:i/>
      <w:iCs/>
    </w:rPr>
  </w:style>
  <w:style w:type="paragraph" w:styleId="afb">
    <w:name w:val="header"/>
    <w:basedOn w:val="a"/>
    <w:link w:val="afc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footer"/>
    <w:basedOn w:val="a"/>
    <w:link w:val="afe"/>
    <w:uiPriority w:val="99"/>
    <w:rsid w:val="0001114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c">
    <w:name w:val="Верхний колонтитул Знак"/>
    <w:link w:val="afb"/>
    <w:rsid w:val="00B32228"/>
    <w:rPr>
      <w:sz w:val="24"/>
      <w:szCs w:val="24"/>
    </w:rPr>
  </w:style>
  <w:style w:type="paragraph" w:customStyle="1" w:styleId="11">
    <w:name w:val="Абзац списка1"/>
    <w:basedOn w:val="a"/>
    <w:rsid w:val="00BF293E"/>
    <w:pPr>
      <w:ind w:left="720"/>
      <w:contextualSpacing/>
    </w:pPr>
    <w:rPr>
      <w:rFonts w:eastAsia="Calibri" w:cs="Tahoma"/>
      <w:sz w:val="28"/>
    </w:rPr>
  </w:style>
  <w:style w:type="character" w:customStyle="1" w:styleId="afe">
    <w:name w:val="Нижний колонтитул Знак"/>
    <w:link w:val="afd"/>
    <w:uiPriority w:val="99"/>
    <w:rsid w:val="0001759E"/>
    <w:rPr>
      <w:sz w:val="24"/>
      <w:szCs w:val="24"/>
    </w:rPr>
  </w:style>
  <w:style w:type="character" w:styleId="aff">
    <w:name w:val="Hyperlink"/>
    <w:uiPriority w:val="99"/>
    <w:unhideWhenUsed/>
    <w:rsid w:val="002655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7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88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53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docs.cnt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354AE-FC1E-4175-A97B-CDA512DE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2846</Words>
  <Characters>16224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/>
  <LinksUpToDate>false</LinksUpToDate>
  <CharactersWithSpaces>19032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БАА</dc:creator>
  <cp:keywords/>
  <cp:lastModifiedBy>ПРИМКОМ-3</cp:lastModifiedBy>
  <cp:revision>2</cp:revision>
  <cp:lastPrinted>2017-03-09T09:19:00Z</cp:lastPrinted>
  <dcterms:created xsi:type="dcterms:W3CDTF">2018-06-04T13:27:00Z</dcterms:created>
  <dcterms:modified xsi:type="dcterms:W3CDTF">2018-06-04T13:27:00Z</dcterms:modified>
</cp:coreProperties>
</file>