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7308FB" w:rsidRPr="007455F7">
        <w:rPr>
          <w:sz w:val="28"/>
          <w:szCs w:val="28"/>
          <w:u w:val="single"/>
        </w:rPr>
        <w:t>Железнодорожный путь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7308FB">
        <w:rPr>
          <w:rFonts w:eastAsia="Times New Roman" w:cs="Times New Roman"/>
          <w:sz w:val="28"/>
          <w:szCs w:val="28"/>
          <w:lang w:eastAsia="ru-RU"/>
        </w:rPr>
        <w:t>ПРОЕКТИРОВАНИЕ И РАСЧЕТ ЭЛЕМЕНТОВ ВЕРХНЕГО СТРОЕНИЯ ЖЕЛЕЗНОДОРОЖНОГО ПУТИ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7308FB">
        <w:rPr>
          <w:rFonts w:eastAsia="Times New Roman" w:cs="Times New Roman"/>
          <w:sz w:val="28"/>
          <w:szCs w:val="28"/>
          <w:lang w:eastAsia="ru-RU"/>
        </w:rPr>
        <w:t>Б1.Б.50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104973" w:rsidRPr="00104973" w:rsidRDefault="007308FB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23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.</w:t>
      </w:r>
      <w:r>
        <w:rPr>
          <w:rFonts w:eastAsia="Times New Roman" w:cs="Times New Roman"/>
          <w:sz w:val="28"/>
          <w:szCs w:val="28"/>
          <w:lang w:eastAsia="ru-RU"/>
        </w:rPr>
        <w:t>05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.</w:t>
      </w:r>
      <w:r>
        <w:rPr>
          <w:rFonts w:eastAsia="Times New Roman" w:cs="Times New Roman"/>
          <w:sz w:val="28"/>
          <w:szCs w:val="28"/>
          <w:lang w:eastAsia="ru-RU"/>
        </w:rPr>
        <w:t>06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Строительство железных дорог, мостов и транспортных тоннелей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по специализации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7308FB">
        <w:rPr>
          <w:rFonts w:eastAsia="Times New Roman" w:cs="Times New Roman"/>
          <w:sz w:val="28"/>
          <w:szCs w:val="28"/>
          <w:lang w:eastAsia="ru-RU"/>
        </w:rPr>
        <w:t>Управление техническим состоянием железнодорожного пути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Форма обучения – очная, заочная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C83F5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2018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DD45AC" w:rsidRPr="00DD45AC" w:rsidRDefault="004C3742" w:rsidP="00DD45AC">
      <w:pPr>
        <w:jc w:val="center"/>
        <w:rPr>
          <w:rFonts w:eastAsia="Calibri" w:cs="Times New Roman"/>
          <w:sz w:val="28"/>
          <w:szCs w:val="28"/>
          <w:lang w:eastAsia="ru-RU"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85.05pt;margin-top:-56.65pt;width:594.5pt;height:840.7pt;z-index:251659264;mso-position-horizontal-relative:text;mso-position-vertical-relative:text;mso-width-relative:page;mso-height-relative:page">
            <v:imagedata r:id="rId6" o:title="doc01130120180628120308_002"/>
          </v:shape>
        </w:pict>
      </w:r>
      <w:r w:rsidR="00DD45AC" w:rsidRPr="00DD45AC">
        <w:rPr>
          <w:rFonts w:eastAsia="Calibri" w:cs="Times New Roman"/>
          <w:sz w:val="28"/>
          <w:szCs w:val="28"/>
          <w:lang w:eastAsia="ru-RU"/>
        </w:rPr>
        <w:t>ЛИСТ СОГЛАСОВАНИЙ</w:t>
      </w:r>
    </w:p>
    <w:p w:rsidR="00DD45AC" w:rsidRPr="00DD45AC" w:rsidRDefault="00DD45AC" w:rsidP="00DD45AC">
      <w:pPr>
        <w:tabs>
          <w:tab w:val="left" w:pos="851"/>
        </w:tabs>
        <w:spacing w:after="0" w:line="240" w:lineRule="auto"/>
        <w:jc w:val="center"/>
        <w:rPr>
          <w:rFonts w:eastAsia="Calibri" w:cs="Times New Roman"/>
          <w:sz w:val="28"/>
          <w:szCs w:val="28"/>
          <w:lang w:eastAsia="ru-RU"/>
        </w:rPr>
      </w:pPr>
    </w:p>
    <w:p w:rsidR="00DD45AC" w:rsidRPr="00DD45AC" w:rsidRDefault="00DD45AC" w:rsidP="00DD45AC">
      <w:pPr>
        <w:tabs>
          <w:tab w:val="left" w:pos="0"/>
        </w:tabs>
        <w:spacing w:after="0" w:line="240" w:lineRule="auto"/>
        <w:rPr>
          <w:rFonts w:eastAsia="Calibri" w:cs="Times New Roman"/>
          <w:sz w:val="28"/>
          <w:szCs w:val="28"/>
          <w:lang w:eastAsia="ru-RU"/>
        </w:rPr>
      </w:pPr>
      <w:r w:rsidRPr="00DD45AC">
        <w:rPr>
          <w:rFonts w:eastAsia="Calibri" w:cs="Times New Roman"/>
          <w:sz w:val="28"/>
          <w:szCs w:val="28"/>
          <w:lang w:eastAsia="ru-RU"/>
        </w:rPr>
        <w:t xml:space="preserve">Рабочая программа рассмотрена, обсуждена на заседании кафедры </w:t>
      </w:r>
    </w:p>
    <w:p w:rsidR="00DD45AC" w:rsidRPr="00DD45AC" w:rsidRDefault="00DD45AC" w:rsidP="00DD45AC">
      <w:pPr>
        <w:tabs>
          <w:tab w:val="left" w:pos="0"/>
        </w:tabs>
        <w:spacing w:after="0" w:line="240" w:lineRule="auto"/>
        <w:rPr>
          <w:rFonts w:eastAsia="Calibri" w:cs="Times New Roman"/>
          <w:sz w:val="28"/>
          <w:szCs w:val="28"/>
          <w:lang w:eastAsia="ru-RU"/>
        </w:rPr>
      </w:pPr>
      <w:r w:rsidRPr="00DD45AC">
        <w:rPr>
          <w:rFonts w:eastAsia="Calibri" w:cs="Times New Roman"/>
          <w:sz w:val="28"/>
          <w:szCs w:val="28"/>
          <w:lang w:eastAsia="ru-RU"/>
        </w:rPr>
        <w:t>«Железнодорожный путь»</w:t>
      </w:r>
    </w:p>
    <w:p w:rsidR="00DD45AC" w:rsidRPr="00DD45AC" w:rsidRDefault="00DD45AC" w:rsidP="00DD45AC">
      <w:pPr>
        <w:tabs>
          <w:tab w:val="left" w:pos="0"/>
        </w:tabs>
        <w:spacing w:after="0" w:line="240" w:lineRule="auto"/>
        <w:rPr>
          <w:rFonts w:eastAsia="Calibri" w:cs="Times New Roman"/>
          <w:sz w:val="28"/>
          <w:szCs w:val="28"/>
          <w:lang w:eastAsia="ru-RU"/>
        </w:rPr>
      </w:pPr>
    </w:p>
    <w:p w:rsidR="00DD45AC" w:rsidRPr="00DD45AC" w:rsidRDefault="00DD45AC" w:rsidP="00DD45AC">
      <w:pPr>
        <w:tabs>
          <w:tab w:val="left" w:pos="0"/>
        </w:tabs>
        <w:spacing w:after="0" w:line="240" w:lineRule="auto"/>
        <w:rPr>
          <w:rFonts w:eastAsia="Calibri" w:cs="Times New Roman"/>
          <w:sz w:val="28"/>
          <w:szCs w:val="28"/>
          <w:lang w:eastAsia="ru-RU"/>
        </w:rPr>
      </w:pPr>
      <w:r w:rsidRPr="00DD45AC">
        <w:rPr>
          <w:rFonts w:eastAsia="Calibri" w:cs="Times New Roman"/>
          <w:sz w:val="28"/>
          <w:szCs w:val="28"/>
          <w:lang w:eastAsia="ru-RU"/>
        </w:rPr>
        <w:t xml:space="preserve">Протокол № </w:t>
      </w:r>
      <w:r w:rsidR="00C83F57">
        <w:rPr>
          <w:rFonts w:eastAsia="Calibri" w:cs="Times New Roman"/>
          <w:sz w:val="28"/>
          <w:szCs w:val="28"/>
          <w:lang w:eastAsia="ru-RU"/>
        </w:rPr>
        <w:t>8</w:t>
      </w:r>
      <w:r w:rsidRPr="00DD45AC">
        <w:rPr>
          <w:rFonts w:eastAsia="Calibri" w:cs="Times New Roman"/>
          <w:sz w:val="28"/>
          <w:szCs w:val="28"/>
          <w:lang w:eastAsia="ru-RU"/>
        </w:rPr>
        <w:t xml:space="preserve"> от «</w:t>
      </w:r>
      <w:r w:rsidR="00C83F57">
        <w:rPr>
          <w:rFonts w:eastAsia="Calibri" w:cs="Times New Roman"/>
          <w:sz w:val="28"/>
          <w:szCs w:val="28"/>
          <w:lang w:eastAsia="ru-RU"/>
        </w:rPr>
        <w:t>12</w:t>
      </w:r>
      <w:r w:rsidRPr="00DD45AC">
        <w:rPr>
          <w:rFonts w:eastAsia="Calibri" w:cs="Times New Roman"/>
          <w:sz w:val="28"/>
          <w:szCs w:val="28"/>
          <w:lang w:eastAsia="ru-RU"/>
        </w:rPr>
        <w:t xml:space="preserve">» </w:t>
      </w:r>
      <w:r w:rsidR="00C83F57">
        <w:rPr>
          <w:rFonts w:eastAsia="Calibri" w:cs="Times New Roman"/>
          <w:sz w:val="28"/>
          <w:szCs w:val="28"/>
          <w:lang w:eastAsia="ru-RU"/>
        </w:rPr>
        <w:t>апреля</w:t>
      </w:r>
      <w:r w:rsidRPr="00DD45AC">
        <w:rPr>
          <w:rFonts w:eastAsia="Calibri" w:cs="Times New Roman"/>
          <w:sz w:val="28"/>
          <w:szCs w:val="28"/>
          <w:lang w:eastAsia="ru-RU"/>
        </w:rPr>
        <w:t xml:space="preserve"> 201</w:t>
      </w:r>
      <w:r w:rsidR="00C83F57">
        <w:rPr>
          <w:rFonts w:eastAsia="Calibri" w:cs="Times New Roman"/>
          <w:sz w:val="28"/>
          <w:szCs w:val="28"/>
          <w:lang w:eastAsia="ru-RU"/>
        </w:rPr>
        <w:t>8</w:t>
      </w:r>
      <w:r w:rsidRPr="00DD45AC">
        <w:rPr>
          <w:rFonts w:eastAsia="Calibri" w:cs="Times New Roman"/>
          <w:sz w:val="28"/>
          <w:szCs w:val="28"/>
          <w:lang w:eastAsia="ru-RU"/>
        </w:rPr>
        <w:t xml:space="preserve"> г. </w:t>
      </w:r>
    </w:p>
    <w:p w:rsidR="00DD45AC" w:rsidRPr="00DD45AC" w:rsidRDefault="00DD45AC" w:rsidP="00DD45AC">
      <w:pPr>
        <w:tabs>
          <w:tab w:val="left" w:pos="851"/>
        </w:tabs>
        <w:spacing w:after="0" w:line="240" w:lineRule="auto"/>
        <w:rPr>
          <w:rFonts w:eastAsia="Calibri" w:cs="Times New Roman"/>
          <w:sz w:val="28"/>
          <w:szCs w:val="28"/>
          <w:lang w:eastAsia="ru-RU"/>
        </w:rPr>
      </w:pPr>
    </w:p>
    <w:p w:rsidR="00DD45AC" w:rsidRPr="00DD45AC" w:rsidRDefault="00DD45AC" w:rsidP="00DD45AC">
      <w:pPr>
        <w:spacing w:after="0" w:line="240" w:lineRule="auto"/>
        <w:rPr>
          <w:rFonts w:eastAsia="Calibri" w:cs="Times New Roman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DD45AC" w:rsidRPr="00DD45AC" w:rsidTr="00971B64">
        <w:tc>
          <w:tcPr>
            <w:tcW w:w="5070" w:type="dxa"/>
          </w:tcPr>
          <w:p w:rsidR="00DD45AC" w:rsidRPr="00DD45AC" w:rsidRDefault="00DD45AC" w:rsidP="00DD45AC">
            <w:pPr>
              <w:tabs>
                <w:tab w:val="left" w:pos="0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DD45AC">
              <w:rPr>
                <w:rFonts w:eastAsia="Calibri" w:cs="Times New Roman"/>
                <w:sz w:val="28"/>
                <w:szCs w:val="28"/>
                <w:lang w:eastAsia="ru-RU"/>
              </w:rPr>
              <w:t xml:space="preserve">Заведующая кафедрой </w:t>
            </w:r>
          </w:p>
          <w:p w:rsidR="00DD45AC" w:rsidRPr="00DD45AC" w:rsidRDefault="00DD45AC" w:rsidP="00DD45AC">
            <w:pPr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DD45AC">
              <w:rPr>
                <w:rFonts w:eastAsia="Calibri" w:cs="Times New Roman"/>
                <w:sz w:val="28"/>
                <w:szCs w:val="28"/>
                <w:lang w:eastAsia="ru-RU"/>
              </w:rPr>
              <w:t>«Железнодорожный путь»</w:t>
            </w:r>
          </w:p>
        </w:tc>
        <w:tc>
          <w:tcPr>
            <w:tcW w:w="1701" w:type="dxa"/>
            <w:vAlign w:val="bottom"/>
          </w:tcPr>
          <w:p w:rsidR="00DD45AC" w:rsidRPr="00DD45AC" w:rsidRDefault="00DD45AC" w:rsidP="00DD45AC">
            <w:pPr>
              <w:tabs>
                <w:tab w:val="left" w:pos="33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DD45AC">
              <w:rPr>
                <w:rFonts w:eastAsia="Calibri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</w:tcPr>
          <w:p w:rsidR="00DD45AC" w:rsidRPr="00DD45AC" w:rsidRDefault="00DD45AC" w:rsidP="00DD45A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DD45AC">
              <w:rPr>
                <w:rFonts w:eastAsia="Calibri" w:cs="Times New Roman"/>
                <w:sz w:val="28"/>
                <w:szCs w:val="28"/>
                <w:lang w:eastAsia="ru-RU"/>
              </w:rPr>
              <w:t>Л.С. Блажко</w:t>
            </w:r>
          </w:p>
        </w:tc>
      </w:tr>
      <w:tr w:rsidR="00DD45AC" w:rsidRPr="00DD45AC" w:rsidTr="00971B64">
        <w:tc>
          <w:tcPr>
            <w:tcW w:w="5070" w:type="dxa"/>
          </w:tcPr>
          <w:p w:rsidR="00DD45AC" w:rsidRPr="00DD45AC" w:rsidRDefault="00DD45AC" w:rsidP="00C83F57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DD45AC">
              <w:rPr>
                <w:rFonts w:eastAsia="Calibri" w:cs="Times New Roman"/>
                <w:sz w:val="28"/>
                <w:szCs w:val="28"/>
                <w:lang w:eastAsia="ru-RU"/>
              </w:rPr>
              <w:t>«___» _________ 201</w:t>
            </w:r>
            <w:r w:rsidR="00C83F57">
              <w:rPr>
                <w:rFonts w:eastAsia="Calibri" w:cs="Times New Roman"/>
                <w:sz w:val="28"/>
                <w:szCs w:val="28"/>
                <w:lang w:eastAsia="ru-RU"/>
              </w:rPr>
              <w:t>8</w:t>
            </w:r>
            <w:r w:rsidRPr="00DD45AC">
              <w:rPr>
                <w:rFonts w:eastAsia="Calibri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</w:tcPr>
          <w:p w:rsidR="00DD45AC" w:rsidRPr="00DD45AC" w:rsidRDefault="00DD45AC" w:rsidP="00DD45AC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DD45AC" w:rsidRPr="00DD45AC" w:rsidRDefault="00DD45AC" w:rsidP="00DD45AC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</w:tr>
    </w:tbl>
    <w:p w:rsidR="00DD45AC" w:rsidRPr="00DD45AC" w:rsidRDefault="00DD45AC" w:rsidP="00DD45AC">
      <w:pPr>
        <w:tabs>
          <w:tab w:val="left" w:pos="851"/>
        </w:tabs>
        <w:spacing w:after="0" w:line="240" w:lineRule="auto"/>
        <w:rPr>
          <w:rFonts w:eastAsia="Calibri" w:cs="Times New Roman"/>
          <w:sz w:val="28"/>
          <w:szCs w:val="28"/>
          <w:lang w:eastAsia="ru-RU"/>
        </w:rPr>
      </w:pPr>
    </w:p>
    <w:p w:rsidR="00DD45AC" w:rsidRPr="00DD45AC" w:rsidRDefault="00DD45AC" w:rsidP="00DD45AC">
      <w:pPr>
        <w:tabs>
          <w:tab w:val="left" w:pos="851"/>
        </w:tabs>
        <w:spacing w:after="0" w:line="240" w:lineRule="auto"/>
        <w:rPr>
          <w:rFonts w:eastAsia="Calibri" w:cs="Times New Roman"/>
          <w:sz w:val="28"/>
          <w:szCs w:val="28"/>
          <w:lang w:eastAsia="ru-RU"/>
        </w:rPr>
      </w:pPr>
    </w:p>
    <w:p w:rsidR="00DD45AC" w:rsidRPr="00DD45AC" w:rsidRDefault="00DD45AC" w:rsidP="00DD45AC">
      <w:pPr>
        <w:tabs>
          <w:tab w:val="left" w:pos="851"/>
        </w:tabs>
        <w:spacing w:after="0" w:line="240" w:lineRule="auto"/>
        <w:rPr>
          <w:rFonts w:eastAsia="Calibri" w:cs="Times New Roman"/>
          <w:sz w:val="28"/>
          <w:szCs w:val="28"/>
          <w:lang w:eastAsia="ru-RU"/>
        </w:rPr>
      </w:pPr>
    </w:p>
    <w:p w:rsidR="00DD45AC" w:rsidRPr="00DD45AC" w:rsidRDefault="00DD45AC" w:rsidP="00DD45AC">
      <w:pPr>
        <w:tabs>
          <w:tab w:val="left" w:pos="851"/>
        </w:tabs>
        <w:spacing w:after="0" w:line="240" w:lineRule="auto"/>
        <w:rPr>
          <w:rFonts w:eastAsia="Calibri" w:cs="Times New Roman"/>
          <w:sz w:val="28"/>
          <w:szCs w:val="28"/>
          <w:lang w:eastAsia="ru-RU"/>
        </w:rPr>
      </w:pPr>
      <w:r w:rsidRPr="00DD45AC">
        <w:rPr>
          <w:rFonts w:eastAsia="Calibri" w:cs="Times New Roman"/>
          <w:sz w:val="28"/>
          <w:szCs w:val="28"/>
          <w:lang w:eastAsia="ru-RU"/>
        </w:rPr>
        <w:t>СОГЛАСОВАНО</w:t>
      </w:r>
    </w:p>
    <w:p w:rsidR="00DD45AC" w:rsidRPr="00DD45AC" w:rsidRDefault="00DD45AC" w:rsidP="00DD45AC">
      <w:pPr>
        <w:tabs>
          <w:tab w:val="left" w:pos="851"/>
        </w:tabs>
        <w:spacing w:after="0" w:line="240" w:lineRule="auto"/>
        <w:rPr>
          <w:rFonts w:eastAsia="Calibri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DD45AC" w:rsidRPr="00DD45AC" w:rsidTr="00971B64">
        <w:tc>
          <w:tcPr>
            <w:tcW w:w="5070" w:type="dxa"/>
          </w:tcPr>
          <w:p w:rsidR="00DD45AC" w:rsidRPr="00DD45AC" w:rsidRDefault="00DD45AC" w:rsidP="00DD45AC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DD45AC" w:rsidRPr="00DD45AC" w:rsidRDefault="00DD45AC" w:rsidP="00DD45AC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DD45AC" w:rsidRPr="00DD45AC" w:rsidRDefault="00DD45AC" w:rsidP="00DD45A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</w:tr>
      <w:tr w:rsidR="00DD45AC" w:rsidRPr="00DD45AC" w:rsidTr="00971B64">
        <w:tc>
          <w:tcPr>
            <w:tcW w:w="5070" w:type="dxa"/>
          </w:tcPr>
          <w:p w:rsidR="00DD45AC" w:rsidRPr="00DD45AC" w:rsidRDefault="00DD45AC" w:rsidP="00DD45AC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highlight w:val="yellow"/>
                <w:lang w:eastAsia="ru-RU"/>
              </w:rPr>
            </w:pPr>
            <w:r w:rsidRPr="00DD45AC">
              <w:rPr>
                <w:rFonts w:eastAsia="Calibri" w:cs="Times New Roman"/>
                <w:sz w:val="28"/>
                <w:szCs w:val="28"/>
                <w:lang w:eastAsia="ru-RU"/>
              </w:rPr>
              <w:t>Руководитель ОПОП</w:t>
            </w:r>
          </w:p>
        </w:tc>
        <w:tc>
          <w:tcPr>
            <w:tcW w:w="1701" w:type="dxa"/>
            <w:vAlign w:val="bottom"/>
          </w:tcPr>
          <w:p w:rsidR="00DD45AC" w:rsidRPr="00DD45AC" w:rsidRDefault="00DD45AC" w:rsidP="00DD45AC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DD45AC">
              <w:rPr>
                <w:rFonts w:eastAsia="Calibri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</w:tcPr>
          <w:p w:rsidR="00DD45AC" w:rsidRPr="00DD45AC" w:rsidRDefault="00DD45AC" w:rsidP="00DD45AC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DD45AC">
              <w:rPr>
                <w:rFonts w:eastAsia="Calibri" w:cs="Times New Roman"/>
                <w:sz w:val="28"/>
                <w:szCs w:val="28"/>
                <w:lang w:eastAsia="ru-RU"/>
              </w:rPr>
              <w:t>Л.С. Блажко</w:t>
            </w:r>
          </w:p>
        </w:tc>
      </w:tr>
      <w:tr w:rsidR="00DD45AC" w:rsidRPr="00DD45AC" w:rsidTr="00971B64">
        <w:tc>
          <w:tcPr>
            <w:tcW w:w="5070" w:type="dxa"/>
          </w:tcPr>
          <w:p w:rsidR="00DD45AC" w:rsidRPr="00DD45AC" w:rsidRDefault="00DD45AC" w:rsidP="00C83F57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DD45AC">
              <w:rPr>
                <w:rFonts w:eastAsia="Calibri" w:cs="Times New Roman"/>
                <w:sz w:val="28"/>
                <w:szCs w:val="28"/>
                <w:lang w:eastAsia="ru-RU"/>
              </w:rPr>
              <w:t>«___» _________ 20</w:t>
            </w:r>
            <w:r w:rsidR="00C83F57">
              <w:rPr>
                <w:rFonts w:eastAsia="Calibri" w:cs="Times New Roman"/>
                <w:sz w:val="28"/>
                <w:szCs w:val="28"/>
                <w:lang w:eastAsia="ru-RU"/>
              </w:rPr>
              <w:t>18</w:t>
            </w:r>
            <w:r w:rsidRPr="00DD45AC">
              <w:rPr>
                <w:rFonts w:eastAsia="Calibri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</w:tcPr>
          <w:p w:rsidR="00DD45AC" w:rsidRPr="00DD45AC" w:rsidRDefault="00DD45AC" w:rsidP="00DD45AC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DD45AC" w:rsidRPr="00DD45AC" w:rsidRDefault="00DD45AC" w:rsidP="00DD45A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</w:tr>
      <w:tr w:rsidR="00DD45AC" w:rsidRPr="00DD45AC" w:rsidTr="00971B64">
        <w:tc>
          <w:tcPr>
            <w:tcW w:w="5070" w:type="dxa"/>
          </w:tcPr>
          <w:p w:rsidR="00DD45AC" w:rsidRPr="00DD45AC" w:rsidRDefault="00DD45AC" w:rsidP="00DD45AC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  <w:p w:rsidR="00DD45AC" w:rsidRPr="00DD45AC" w:rsidRDefault="00DD45AC" w:rsidP="00DD45AC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  <w:p w:rsidR="00DD45AC" w:rsidRPr="00DD45AC" w:rsidRDefault="00DD45AC" w:rsidP="00DD45AC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highlight w:val="yellow"/>
                <w:lang w:eastAsia="ru-RU"/>
              </w:rPr>
            </w:pPr>
            <w:r w:rsidRPr="00DD45AC">
              <w:rPr>
                <w:rFonts w:eastAsia="Calibri" w:cs="Times New Roman"/>
                <w:sz w:val="28"/>
                <w:szCs w:val="28"/>
                <w:lang w:eastAsia="ru-RU"/>
              </w:rPr>
              <w:t>Председатель методической комиссии факультета «Транспортное строительство»</w:t>
            </w:r>
            <w:r w:rsidRPr="00DD45AC">
              <w:rPr>
                <w:rFonts w:eastAsia="Calibri" w:cs="Times New Roman"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DD45AC" w:rsidRPr="00DD45AC" w:rsidRDefault="00DD45AC" w:rsidP="00DD45AC">
            <w:pPr>
              <w:tabs>
                <w:tab w:val="left" w:pos="33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DD45AC">
              <w:rPr>
                <w:rFonts w:eastAsia="Calibri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</w:tcPr>
          <w:p w:rsidR="00DD45AC" w:rsidRPr="00DD45AC" w:rsidRDefault="00DD45AC" w:rsidP="00DD45A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DD45AC">
              <w:rPr>
                <w:rFonts w:eastAsia="Calibri" w:cs="Times New Roman"/>
                <w:sz w:val="28"/>
                <w:szCs w:val="28"/>
                <w:lang w:eastAsia="ru-RU"/>
              </w:rPr>
              <w:t>О.Б. Суровцева</w:t>
            </w:r>
          </w:p>
        </w:tc>
      </w:tr>
      <w:tr w:rsidR="00DD45AC" w:rsidRPr="00DD45AC" w:rsidTr="00971B64">
        <w:tc>
          <w:tcPr>
            <w:tcW w:w="5070" w:type="dxa"/>
          </w:tcPr>
          <w:p w:rsidR="00DD45AC" w:rsidRPr="00DD45AC" w:rsidRDefault="00DD45AC" w:rsidP="00C83F57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DD45AC">
              <w:rPr>
                <w:rFonts w:eastAsia="Calibri" w:cs="Times New Roman"/>
                <w:sz w:val="28"/>
                <w:szCs w:val="28"/>
                <w:lang w:eastAsia="ru-RU"/>
              </w:rPr>
              <w:t>«___» _________ 201</w:t>
            </w:r>
            <w:r w:rsidR="00C83F57">
              <w:rPr>
                <w:rFonts w:eastAsia="Calibri" w:cs="Times New Roman"/>
                <w:sz w:val="28"/>
                <w:szCs w:val="28"/>
                <w:lang w:eastAsia="ru-RU"/>
              </w:rPr>
              <w:t>8</w:t>
            </w:r>
            <w:r w:rsidRPr="00DD45AC">
              <w:rPr>
                <w:rFonts w:eastAsia="Calibri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</w:tcPr>
          <w:p w:rsidR="00DD45AC" w:rsidRPr="00DD45AC" w:rsidRDefault="00DD45AC" w:rsidP="00DD45AC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DD45AC" w:rsidRPr="00DD45AC" w:rsidRDefault="00DD45AC" w:rsidP="00DD45A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</w:tr>
    </w:tbl>
    <w:p w:rsidR="00DD45AC" w:rsidRPr="00DD45AC" w:rsidRDefault="00DD45AC" w:rsidP="00DD45AC">
      <w:pPr>
        <w:tabs>
          <w:tab w:val="left" w:pos="851"/>
        </w:tabs>
        <w:spacing w:after="0" w:line="240" w:lineRule="auto"/>
        <w:rPr>
          <w:rFonts w:eastAsia="Calibri" w:cs="Times New Roman"/>
          <w:sz w:val="28"/>
          <w:szCs w:val="28"/>
          <w:lang w:eastAsia="ru-RU"/>
        </w:rPr>
      </w:pPr>
    </w:p>
    <w:p w:rsidR="00DD45AC" w:rsidRPr="00DD45AC" w:rsidRDefault="00DD45AC" w:rsidP="00DD45AC">
      <w:pPr>
        <w:tabs>
          <w:tab w:val="left" w:pos="851"/>
        </w:tabs>
        <w:spacing w:after="0" w:line="240" w:lineRule="auto"/>
        <w:rPr>
          <w:rFonts w:eastAsia="Calibri" w:cs="Times New Roman"/>
          <w:sz w:val="28"/>
          <w:szCs w:val="28"/>
          <w:lang w:eastAsia="ru-RU"/>
        </w:rPr>
      </w:pPr>
    </w:p>
    <w:p w:rsidR="00104973" w:rsidRPr="00104973" w:rsidRDefault="00DD45AC" w:rsidP="00DD45AC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DD45AC" w:rsidRDefault="00DD45AC" w:rsidP="00D11290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D45AC" w:rsidRDefault="00DD45AC" w:rsidP="00D11290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D11290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Рабочая программа составлена в соответствии с ФГОС ВО, утвержденным «</w:t>
      </w:r>
      <w:r w:rsidR="00D11290">
        <w:rPr>
          <w:rFonts w:eastAsia="Times New Roman" w:cs="Times New Roman"/>
          <w:sz w:val="28"/>
          <w:szCs w:val="28"/>
          <w:lang w:eastAsia="ru-RU"/>
        </w:rPr>
        <w:t>12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D11290">
        <w:rPr>
          <w:rFonts w:eastAsia="Times New Roman" w:cs="Times New Roman"/>
          <w:sz w:val="28"/>
          <w:szCs w:val="28"/>
          <w:lang w:eastAsia="ru-RU"/>
        </w:rPr>
        <w:t>сентября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20</w:t>
      </w:r>
      <w:r w:rsidR="00D11290">
        <w:rPr>
          <w:rFonts w:eastAsia="Times New Roman" w:cs="Times New Roman"/>
          <w:sz w:val="28"/>
          <w:szCs w:val="28"/>
          <w:lang w:eastAsia="ru-RU"/>
        </w:rPr>
        <w:t>16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г., приказ № </w:t>
      </w:r>
      <w:r w:rsidR="00D11290">
        <w:rPr>
          <w:rFonts w:eastAsia="Times New Roman" w:cs="Times New Roman"/>
          <w:sz w:val="28"/>
          <w:szCs w:val="28"/>
          <w:lang w:eastAsia="ru-RU"/>
        </w:rPr>
        <w:t>1160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по специальности </w:t>
      </w:r>
      <w:r w:rsidR="00D11290">
        <w:rPr>
          <w:rFonts w:eastAsia="Times New Roman" w:cs="Times New Roman"/>
          <w:sz w:val="28"/>
          <w:szCs w:val="28"/>
          <w:lang w:eastAsia="ru-RU"/>
        </w:rPr>
        <w:t>23.05.06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D11290" w:rsidRPr="00A41488">
        <w:rPr>
          <w:rFonts w:eastAsia="Times New Roman" w:cs="Times New Roman"/>
          <w:sz w:val="28"/>
          <w:szCs w:val="28"/>
          <w:lang w:eastAsia="ru-RU"/>
        </w:rPr>
        <w:t>Строительство железных дорог, мостов и транспортных тоннелей</w:t>
      </w:r>
      <w:r w:rsidRPr="00104973">
        <w:rPr>
          <w:rFonts w:eastAsia="Times New Roman" w:cs="Times New Roman"/>
          <w:sz w:val="28"/>
          <w:szCs w:val="28"/>
          <w:lang w:eastAsia="ru-RU"/>
        </w:rPr>
        <w:t>», по дисциплине «</w:t>
      </w:r>
      <w:r w:rsidR="00D11290" w:rsidRPr="00A41488">
        <w:rPr>
          <w:sz w:val="28"/>
          <w:szCs w:val="28"/>
        </w:rPr>
        <w:t>Проектирование и расчет элементов верхнего строения железнодорожного пути</w:t>
      </w:r>
      <w:r w:rsidRPr="00104973">
        <w:rPr>
          <w:rFonts w:eastAsia="Times New Roman" w:cs="Times New Roman"/>
          <w:sz w:val="28"/>
          <w:szCs w:val="28"/>
          <w:lang w:eastAsia="ru-RU"/>
        </w:rPr>
        <w:t>».</w:t>
      </w:r>
    </w:p>
    <w:p w:rsidR="00DD45AC" w:rsidRPr="00FD1BEF" w:rsidRDefault="00DD45AC" w:rsidP="00DD45AC">
      <w:pPr>
        <w:pStyle w:val="1"/>
        <w:ind w:left="0" w:firstLine="851"/>
        <w:contextualSpacing w:val="0"/>
        <w:jc w:val="both"/>
        <w:rPr>
          <w:szCs w:val="28"/>
        </w:rPr>
      </w:pPr>
      <w:r w:rsidRPr="00FD1BEF">
        <w:rPr>
          <w:szCs w:val="28"/>
        </w:rPr>
        <w:t xml:space="preserve">Целью изучения дисциплины является формирование компетенций, указанных в разделе 2 </w:t>
      </w:r>
      <w:r>
        <w:rPr>
          <w:szCs w:val="28"/>
        </w:rPr>
        <w:t>рабочей программы</w:t>
      </w:r>
      <w:r w:rsidRPr="00FD1BEF">
        <w:rPr>
          <w:szCs w:val="28"/>
        </w:rPr>
        <w:t>.</w:t>
      </w:r>
    </w:p>
    <w:p w:rsidR="00DD45AC" w:rsidRPr="00FD1BEF" w:rsidRDefault="00DD45AC" w:rsidP="00DD45AC">
      <w:pPr>
        <w:ind w:firstLine="851"/>
        <w:rPr>
          <w:sz w:val="28"/>
          <w:szCs w:val="28"/>
        </w:rPr>
      </w:pPr>
      <w:r w:rsidRPr="00FD1BEF">
        <w:rPr>
          <w:sz w:val="28"/>
          <w:szCs w:val="28"/>
        </w:rPr>
        <w:t>Для достижения поставленной цели решаются следующие задачи:</w:t>
      </w:r>
    </w:p>
    <w:p w:rsidR="00DD45AC" w:rsidRPr="00FD1BEF" w:rsidRDefault="00DD45AC" w:rsidP="00DD45AC">
      <w:pPr>
        <w:ind w:firstLine="851"/>
        <w:rPr>
          <w:sz w:val="28"/>
          <w:szCs w:val="28"/>
        </w:rPr>
      </w:pPr>
      <w:r w:rsidRPr="00FD1BEF">
        <w:rPr>
          <w:sz w:val="28"/>
          <w:szCs w:val="28"/>
        </w:rPr>
        <w:t xml:space="preserve">- приобретение знаний, указанных в разделе 2 </w:t>
      </w:r>
      <w:r>
        <w:rPr>
          <w:sz w:val="28"/>
          <w:szCs w:val="28"/>
        </w:rPr>
        <w:t>рабочей программы</w:t>
      </w:r>
      <w:r w:rsidRPr="00FD1BEF">
        <w:rPr>
          <w:sz w:val="28"/>
          <w:szCs w:val="28"/>
        </w:rPr>
        <w:t xml:space="preserve">; </w:t>
      </w:r>
    </w:p>
    <w:p w:rsidR="00DD45AC" w:rsidRPr="00FD1BEF" w:rsidRDefault="00DD45AC" w:rsidP="00DD45AC">
      <w:pPr>
        <w:ind w:firstLine="851"/>
        <w:rPr>
          <w:sz w:val="28"/>
          <w:szCs w:val="28"/>
        </w:rPr>
      </w:pPr>
      <w:r w:rsidRPr="00FD1BEF">
        <w:rPr>
          <w:sz w:val="28"/>
          <w:szCs w:val="28"/>
        </w:rPr>
        <w:t xml:space="preserve">- приобретение умений, указанных в разделе 2 </w:t>
      </w:r>
      <w:r>
        <w:rPr>
          <w:sz w:val="28"/>
          <w:szCs w:val="28"/>
        </w:rPr>
        <w:t>рабочей программы</w:t>
      </w:r>
      <w:r w:rsidRPr="00FD1BEF">
        <w:rPr>
          <w:sz w:val="28"/>
          <w:szCs w:val="28"/>
        </w:rPr>
        <w:t>;</w:t>
      </w:r>
    </w:p>
    <w:p w:rsidR="00DD45AC" w:rsidRPr="0016021B" w:rsidRDefault="00DD45AC" w:rsidP="00DD45AC">
      <w:pPr>
        <w:ind w:firstLine="851"/>
        <w:rPr>
          <w:sz w:val="28"/>
          <w:szCs w:val="28"/>
        </w:rPr>
      </w:pPr>
      <w:r w:rsidRPr="00FD1BEF">
        <w:rPr>
          <w:sz w:val="28"/>
          <w:szCs w:val="28"/>
        </w:rPr>
        <w:t xml:space="preserve">- приобретение навыков, указанных в разделе 2 </w:t>
      </w:r>
      <w:r>
        <w:rPr>
          <w:sz w:val="28"/>
          <w:szCs w:val="28"/>
        </w:rPr>
        <w:t>рабочей программы</w:t>
      </w:r>
      <w:r w:rsidRPr="00FD1BEF">
        <w:rPr>
          <w:sz w:val="28"/>
          <w:szCs w:val="28"/>
        </w:rPr>
        <w:t>.</w:t>
      </w:r>
    </w:p>
    <w:p w:rsidR="00D11290" w:rsidRDefault="00D11290" w:rsidP="00D11290">
      <w:pPr>
        <w:widowControl w:val="0"/>
        <w:tabs>
          <w:tab w:val="left" w:pos="1418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11290" w:rsidRPr="00D11290" w:rsidRDefault="00D11290" w:rsidP="00D11290">
      <w:pPr>
        <w:widowControl w:val="0"/>
        <w:tabs>
          <w:tab w:val="left" w:pos="1418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D11290" w:rsidRPr="007455F7" w:rsidRDefault="00D11290" w:rsidP="00D11290">
      <w:pPr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расчетов и проектирования элементов железнодорожного пути для различных условий эксплуатации</w:t>
      </w:r>
      <w:r w:rsidRPr="007455F7">
        <w:rPr>
          <w:sz w:val="28"/>
          <w:szCs w:val="28"/>
        </w:rPr>
        <w:t>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УМЕТЬ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D11290" w:rsidRPr="007455F7" w:rsidRDefault="00D11290" w:rsidP="00D11290">
      <w:pPr>
        <w:numPr>
          <w:ilvl w:val="0"/>
          <w:numId w:val="30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выполнять статические и динамические расчеты конструкций пути с учетом изменения эксплуатационных параметров.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ВЛАДЕТЬ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D11290" w:rsidRDefault="00D11290" w:rsidP="00D11290">
      <w:pPr>
        <w:numPr>
          <w:ilvl w:val="0"/>
          <w:numId w:val="30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современными методами расчета и проектирования элементов железнодорожного пути на прочность и устойчивость.</w:t>
      </w:r>
    </w:p>
    <w:p w:rsidR="00D11290" w:rsidRPr="007455F7" w:rsidRDefault="00D11290" w:rsidP="00D11290">
      <w:pPr>
        <w:spacing w:after="0" w:line="240" w:lineRule="auto"/>
        <w:jc w:val="both"/>
        <w:rPr>
          <w:sz w:val="28"/>
          <w:szCs w:val="28"/>
        </w:rPr>
      </w:pPr>
    </w:p>
    <w:p w:rsidR="003C75D1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3C75D1" w:rsidRPr="00A41488" w:rsidRDefault="003C75D1" w:rsidP="003C75D1">
      <w:pPr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A41488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A41488">
        <w:rPr>
          <w:rFonts w:eastAsia="Times New Roman" w:cs="Times New Roman"/>
          <w:b/>
          <w:sz w:val="28"/>
          <w:szCs w:val="28"/>
          <w:lang w:eastAsia="ru-RU"/>
        </w:rPr>
        <w:t>профессионально-специализированными компетенциями (ПСК)</w:t>
      </w:r>
      <w:r w:rsidRPr="00A41488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A41488"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соответствующих специализации программы </w:t>
      </w:r>
      <w:r w:rsidRPr="00A41488">
        <w:rPr>
          <w:rFonts w:eastAsia="Times New Roman" w:cs="Times New Roman"/>
          <w:sz w:val="28"/>
          <w:szCs w:val="28"/>
          <w:lang w:eastAsia="ru-RU"/>
        </w:rPr>
        <w:t>специалитета:</w:t>
      </w:r>
    </w:p>
    <w:p w:rsidR="003C75D1" w:rsidRPr="00A41488" w:rsidRDefault="003C75D1" w:rsidP="003C75D1">
      <w:pPr>
        <w:numPr>
          <w:ilvl w:val="0"/>
          <w:numId w:val="31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A41488">
        <w:rPr>
          <w:sz w:val="28"/>
          <w:szCs w:val="28"/>
        </w:rPr>
        <w:lastRenderedPageBreak/>
        <w:t>способностью выполнять математическое моделирование напряженно-деформированного состояния железнодорожного пути и реализовывать статические и динамические расчеты конструкции пути с использованием современного математического обеспечения (ПСК-2.2);</w:t>
      </w:r>
    </w:p>
    <w:p w:rsidR="003C75D1" w:rsidRPr="00A41488" w:rsidRDefault="003C75D1" w:rsidP="003C75D1">
      <w:pPr>
        <w:numPr>
          <w:ilvl w:val="0"/>
          <w:numId w:val="31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A41488">
        <w:rPr>
          <w:sz w:val="28"/>
          <w:szCs w:val="28"/>
        </w:rPr>
        <w:t>владением методами проектирования и расчета конструкций железнодорожного пути и его сооружений на прочность и устойчивость с учетом обеспечения длительных сроков эксплуатации при известных параметрах движения поездов и природных воздействий (ПСК-2.4);</w:t>
      </w:r>
    </w:p>
    <w:p w:rsidR="003C75D1" w:rsidRDefault="003C75D1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Область профессиональной деятельности обучающихся, освоивших данную дисциплину, приведена в п. 2.1 ОПОП.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Объекты профессиональной деятельности обучающихся, освоивших данную дисциплину, приведены в п. 2.2 ОПОП.</w:t>
      </w:r>
    </w:p>
    <w:p w:rsidR="00104973" w:rsidRPr="00104973" w:rsidRDefault="00104973" w:rsidP="00104973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3C75D1" w:rsidRPr="003C75D1">
        <w:rPr>
          <w:rFonts w:eastAsia="Times New Roman" w:cs="Times New Roman"/>
          <w:sz w:val="28"/>
          <w:szCs w:val="28"/>
          <w:lang w:eastAsia="ru-RU"/>
        </w:rPr>
        <w:t>Проектирование и расчет элементов верхнего строения железнодорожного пути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3C75D1" w:rsidRPr="003C75D1">
        <w:rPr>
          <w:rFonts w:eastAsia="Times New Roman" w:cs="Times New Roman"/>
          <w:sz w:val="28"/>
          <w:szCs w:val="28"/>
          <w:lang w:eastAsia="ru-RU"/>
        </w:rPr>
        <w:t>Б1.Б.50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) относится к </w:t>
      </w:r>
      <w:r w:rsidRPr="003C75D1">
        <w:rPr>
          <w:rFonts w:eastAsia="Times New Roman" w:cs="Times New Roman"/>
          <w:sz w:val="28"/>
          <w:szCs w:val="28"/>
          <w:lang w:eastAsia="ru-RU"/>
        </w:rPr>
        <w:t xml:space="preserve">базовой 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части и является </w:t>
      </w:r>
      <w:r w:rsidRPr="003C75D1">
        <w:rPr>
          <w:rFonts w:eastAsia="Times New Roman" w:cs="Times New Roman"/>
          <w:sz w:val="28"/>
          <w:szCs w:val="28"/>
          <w:lang w:eastAsia="ru-RU"/>
        </w:rPr>
        <w:t>обязательной</w:t>
      </w:r>
      <w:r w:rsidRPr="00104973">
        <w:rPr>
          <w:rFonts w:eastAsia="Times New Roman" w:cs="Times New Roman"/>
          <w:sz w:val="28"/>
          <w:szCs w:val="28"/>
          <w:lang w:eastAsia="ru-RU"/>
        </w:rPr>
        <w:t>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очной формы обучения: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3"/>
        <w:gridCol w:w="2079"/>
        <w:gridCol w:w="2079"/>
      </w:tblGrid>
      <w:tr w:rsidR="00C83F57" w:rsidRPr="00C83F57" w:rsidTr="00FB05C8">
        <w:trPr>
          <w:jc w:val="center"/>
        </w:trPr>
        <w:tc>
          <w:tcPr>
            <w:tcW w:w="2828" w:type="pct"/>
            <w:vMerge w:val="restart"/>
            <w:shd w:val="clear" w:color="auto" w:fill="auto"/>
            <w:vAlign w:val="center"/>
          </w:tcPr>
          <w:p w:rsidR="00C83F57" w:rsidRPr="00C83F57" w:rsidRDefault="00C83F57" w:rsidP="00C83F57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C83F57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086" w:type="pct"/>
            <w:vMerge w:val="restart"/>
            <w:shd w:val="clear" w:color="auto" w:fill="auto"/>
            <w:vAlign w:val="center"/>
          </w:tcPr>
          <w:p w:rsidR="00C83F57" w:rsidRPr="00C83F57" w:rsidRDefault="00C83F57" w:rsidP="00C83F57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C83F57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086" w:type="pct"/>
            <w:shd w:val="clear" w:color="auto" w:fill="auto"/>
            <w:vAlign w:val="center"/>
          </w:tcPr>
          <w:p w:rsidR="00C83F57" w:rsidRPr="00C83F57" w:rsidRDefault="00C83F57" w:rsidP="00C83F57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83F57">
              <w:rPr>
                <w:b/>
                <w:sz w:val="28"/>
                <w:szCs w:val="28"/>
              </w:rPr>
              <w:t>Семестр</w:t>
            </w:r>
          </w:p>
        </w:tc>
      </w:tr>
      <w:tr w:rsidR="00C83F57" w:rsidRPr="00C83F57" w:rsidTr="00FB05C8">
        <w:trPr>
          <w:jc w:val="center"/>
        </w:trPr>
        <w:tc>
          <w:tcPr>
            <w:tcW w:w="2828" w:type="pct"/>
            <w:vMerge/>
            <w:shd w:val="clear" w:color="auto" w:fill="auto"/>
            <w:vAlign w:val="center"/>
          </w:tcPr>
          <w:p w:rsidR="00C83F57" w:rsidRPr="00C83F57" w:rsidRDefault="00C83F57" w:rsidP="00C83F57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86" w:type="pct"/>
            <w:vMerge/>
            <w:shd w:val="clear" w:color="auto" w:fill="auto"/>
            <w:vAlign w:val="center"/>
          </w:tcPr>
          <w:p w:rsidR="00C83F57" w:rsidRPr="00C83F57" w:rsidRDefault="00C83F57" w:rsidP="00C83F57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86" w:type="pct"/>
            <w:shd w:val="clear" w:color="auto" w:fill="auto"/>
            <w:vAlign w:val="center"/>
          </w:tcPr>
          <w:p w:rsidR="00C83F57" w:rsidRPr="00C83F57" w:rsidRDefault="00C83F57" w:rsidP="00C83F57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83F57">
              <w:rPr>
                <w:b/>
                <w:sz w:val="28"/>
                <w:szCs w:val="28"/>
              </w:rPr>
              <w:t>7</w:t>
            </w:r>
          </w:p>
        </w:tc>
      </w:tr>
      <w:tr w:rsidR="00C83F57" w:rsidRPr="00C83F57" w:rsidTr="00FB05C8">
        <w:trPr>
          <w:trHeight w:val="216"/>
          <w:jc w:val="center"/>
        </w:trPr>
        <w:tc>
          <w:tcPr>
            <w:tcW w:w="2828" w:type="pct"/>
            <w:tcBorders>
              <w:bottom w:val="nil"/>
            </w:tcBorders>
            <w:shd w:val="clear" w:color="auto" w:fill="auto"/>
            <w:vAlign w:val="center"/>
          </w:tcPr>
          <w:p w:rsidR="00C83F57" w:rsidRPr="00C83F57" w:rsidRDefault="00C83F57" w:rsidP="00C83F57">
            <w:pPr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C83F57">
              <w:rPr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1086" w:type="pct"/>
            <w:tcBorders>
              <w:bottom w:val="nil"/>
            </w:tcBorders>
            <w:shd w:val="clear" w:color="auto" w:fill="auto"/>
            <w:vAlign w:val="center"/>
          </w:tcPr>
          <w:p w:rsidR="00C83F57" w:rsidRPr="00C83F57" w:rsidRDefault="00C83F57" w:rsidP="00C83F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83F57">
              <w:rPr>
                <w:sz w:val="28"/>
                <w:szCs w:val="28"/>
              </w:rPr>
              <w:t>64</w:t>
            </w:r>
          </w:p>
        </w:tc>
        <w:tc>
          <w:tcPr>
            <w:tcW w:w="1086" w:type="pct"/>
            <w:tcBorders>
              <w:bottom w:val="nil"/>
            </w:tcBorders>
            <w:shd w:val="clear" w:color="auto" w:fill="auto"/>
            <w:vAlign w:val="center"/>
          </w:tcPr>
          <w:p w:rsidR="00C83F57" w:rsidRPr="00C83F57" w:rsidRDefault="00C83F57" w:rsidP="00C83F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83F57">
              <w:rPr>
                <w:sz w:val="28"/>
                <w:szCs w:val="28"/>
              </w:rPr>
              <w:t>64</w:t>
            </w:r>
          </w:p>
        </w:tc>
      </w:tr>
      <w:tr w:rsidR="00C83F57" w:rsidRPr="00C83F57" w:rsidTr="00FB05C8">
        <w:trPr>
          <w:trHeight w:val="300"/>
          <w:jc w:val="center"/>
        </w:trPr>
        <w:tc>
          <w:tcPr>
            <w:tcW w:w="282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83F57" w:rsidRPr="00C83F57" w:rsidRDefault="00C83F57" w:rsidP="00C83F57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C83F57">
              <w:rPr>
                <w:sz w:val="28"/>
                <w:szCs w:val="28"/>
              </w:rPr>
              <w:t>В том числе:</w:t>
            </w:r>
          </w:p>
        </w:tc>
        <w:tc>
          <w:tcPr>
            <w:tcW w:w="108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83F57" w:rsidRPr="00C83F57" w:rsidRDefault="00C83F57" w:rsidP="00C83F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8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83F57" w:rsidRPr="00C83F57" w:rsidRDefault="00C83F57" w:rsidP="00C83F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C83F57" w:rsidRPr="00C83F57" w:rsidTr="00FB05C8">
        <w:trPr>
          <w:trHeight w:val="360"/>
          <w:jc w:val="center"/>
        </w:trPr>
        <w:tc>
          <w:tcPr>
            <w:tcW w:w="282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83F57" w:rsidRPr="00C83F57" w:rsidRDefault="00C83F57" w:rsidP="00C83F57">
            <w:pPr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83F57">
              <w:rPr>
                <w:sz w:val="28"/>
                <w:szCs w:val="28"/>
              </w:rPr>
              <w:t>лекции (Л)</w:t>
            </w:r>
          </w:p>
        </w:tc>
        <w:tc>
          <w:tcPr>
            <w:tcW w:w="108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83F57" w:rsidRPr="00C83F57" w:rsidRDefault="00C83F57" w:rsidP="00C83F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83F57">
              <w:rPr>
                <w:sz w:val="28"/>
                <w:szCs w:val="28"/>
              </w:rPr>
              <w:t>32</w:t>
            </w:r>
          </w:p>
        </w:tc>
        <w:tc>
          <w:tcPr>
            <w:tcW w:w="108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83F57" w:rsidRPr="00C83F57" w:rsidRDefault="00C83F57" w:rsidP="00C83F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83F57">
              <w:rPr>
                <w:sz w:val="28"/>
                <w:szCs w:val="28"/>
              </w:rPr>
              <w:t>32</w:t>
            </w:r>
          </w:p>
        </w:tc>
      </w:tr>
      <w:tr w:rsidR="00C83F57" w:rsidRPr="00C83F57" w:rsidTr="00FB05C8">
        <w:trPr>
          <w:trHeight w:val="360"/>
          <w:jc w:val="center"/>
        </w:trPr>
        <w:tc>
          <w:tcPr>
            <w:tcW w:w="282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83F57" w:rsidRPr="00C83F57" w:rsidRDefault="00C83F57" w:rsidP="00C83F57">
            <w:pPr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83F57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108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83F57" w:rsidRPr="00C83F57" w:rsidRDefault="00C83F57" w:rsidP="00C83F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83F57">
              <w:rPr>
                <w:sz w:val="28"/>
                <w:szCs w:val="28"/>
              </w:rPr>
              <w:t>32</w:t>
            </w:r>
          </w:p>
        </w:tc>
        <w:tc>
          <w:tcPr>
            <w:tcW w:w="108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83F57" w:rsidRPr="00C83F57" w:rsidRDefault="00C83F57" w:rsidP="00C83F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83F57">
              <w:rPr>
                <w:sz w:val="28"/>
                <w:szCs w:val="28"/>
              </w:rPr>
              <w:t>32</w:t>
            </w:r>
          </w:p>
        </w:tc>
      </w:tr>
      <w:tr w:rsidR="00C83F57" w:rsidRPr="00C83F57" w:rsidTr="00FB05C8">
        <w:trPr>
          <w:trHeight w:val="360"/>
          <w:jc w:val="center"/>
        </w:trPr>
        <w:tc>
          <w:tcPr>
            <w:tcW w:w="282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83F57" w:rsidRPr="00C83F57" w:rsidRDefault="00C83F57" w:rsidP="00C83F57">
            <w:pPr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83F57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08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83F57" w:rsidRPr="00C83F57" w:rsidRDefault="00C83F57" w:rsidP="00C83F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83F57">
              <w:rPr>
                <w:sz w:val="28"/>
                <w:szCs w:val="28"/>
              </w:rPr>
              <w:t>−</w:t>
            </w:r>
          </w:p>
        </w:tc>
        <w:tc>
          <w:tcPr>
            <w:tcW w:w="108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83F57" w:rsidRPr="00C83F57" w:rsidRDefault="00C83F57" w:rsidP="00C83F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83F57">
              <w:rPr>
                <w:sz w:val="28"/>
                <w:szCs w:val="28"/>
              </w:rPr>
              <w:t>−</w:t>
            </w:r>
          </w:p>
        </w:tc>
      </w:tr>
      <w:tr w:rsidR="00C83F57" w:rsidRPr="00C83F57" w:rsidTr="00FB05C8">
        <w:trPr>
          <w:jc w:val="center"/>
        </w:trPr>
        <w:tc>
          <w:tcPr>
            <w:tcW w:w="2828" w:type="pct"/>
            <w:shd w:val="clear" w:color="auto" w:fill="auto"/>
            <w:vAlign w:val="center"/>
          </w:tcPr>
          <w:p w:rsidR="00C83F57" w:rsidRPr="00C83F57" w:rsidRDefault="00C83F57" w:rsidP="00C83F57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C83F57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086" w:type="pct"/>
            <w:shd w:val="clear" w:color="auto" w:fill="auto"/>
            <w:vAlign w:val="center"/>
          </w:tcPr>
          <w:p w:rsidR="00C83F57" w:rsidRPr="00C83F57" w:rsidRDefault="00C83F57" w:rsidP="00C83F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83F57">
              <w:rPr>
                <w:sz w:val="28"/>
                <w:szCs w:val="28"/>
              </w:rPr>
              <w:t>35</w:t>
            </w:r>
          </w:p>
        </w:tc>
        <w:tc>
          <w:tcPr>
            <w:tcW w:w="1086" w:type="pct"/>
            <w:shd w:val="clear" w:color="auto" w:fill="auto"/>
            <w:vAlign w:val="center"/>
          </w:tcPr>
          <w:p w:rsidR="00C83F57" w:rsidRPr="00C83F57" w:rsidRDefault="00C83F57" w:rsidP="00C83F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83F57">
              <w:rPr>
                <w:sz w:val="28"/>
                <w:szCs w:val="28"/>
              </w:rPr>
              <w:t>35</w:t>
            </w:r>
          </w:p>
        </w:tc>
      </w:tr>
      <w:tr w:rsidR="00C83F57" w:rsidRPr="00C83F57" w:rsidTr="00FB05C8">
        <w:trPr>
          <w:jc w:val="center"/>
        </w:trPr>
        <w:tc>
          <w:tcPr>
            <w:tcW w:w="2828" w:type="pct"/>
            <w:shd w:val="clear" w:color="auto" w:fill="auto"/>
            <w:vAlign w:val="center"/>
          </w:tcPr>
          <w:p w:rsidR="00C83F57" w:rsidRPr="00C83F57" w:rsidRDefault="00C83F57" w:rsidP="00C83F57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C83F57">
              <w:rPr>
                <w:sz w:val="28"/>
                <w:szCs w:val="28"/>
              </w:rPr>
              <w:t>Контроль</w:t>
            </w:r>
          </w:p>
        </w:tc>
        <w:tc>
          <w:tcPr>
            <w:tcW w:w="1086" w:type="pct"/>
            <w:shd w:val="clear" w:color="auto" w:fill="auto"/>
            <w:vAlign w:val="center"/>
          </w:tcPr>
          <w:p w:rsidR="00C83F57" w:rsidRPr="00C83F57" w:rsidRDefault="00C83F57" w:rsidP="00C83F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83F57">
              <w:rPr>
                <w:sz w:val="28"/>
                <w:szCs w:val="28"/>
              </w:rPr>
              <w:t>9</w:t>
            </w:r>
          </w:p>
        </w:tc>
        <w:tc>
          <w:tcPr>
            <w:tcW w:w="1086" w:type="pct"/>
            <w:shd w:val="clear" w:color="auto" w:fill="auto"/>
            <w:vAlign w:val="center"/>
          </w:tcPr>
          <w:p w:rsidR="00C83F57" w:rsidRPr="00C83F57" w:rsidRDefault="00C83F57" w:rsidP="00C83F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83F57">
              <w:rPr>
                <w:sz w:val="28"/>
                <w:szCs w:val="28"/>
              </w:rPr>
              <w:t>9</w:t>
            </w:r>
          </w:p>
        </w:tc>
      </w:tr>
      <w:tr w:rsidR="00C83F57" w:rsidRPr="00C83F57" w:rsidTr="00FB05C8">
        <w:trPr>
          <w:jc w:val="center"/>
        </w:trPr>
        <w:tc>
          <w:tcPr>
            <w:tcW w:w="2828" w:type="pct"/>
            <w:shd w:val="clear" w:color="auto" w:fill="auto"/>
            <w:vAlign w:val="center"/>
          </w:tcPr>
          <w:p w:rsidR="00C83F57" w:rsidRPr="00C83F57" w:rsidRDefault="00C83F57" w:rsidP="00C83F57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C83F57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086" w:type="pct"/>
            <w:shd w:val="clear" w:color="auto" w:fill="auto"/>
            <w:vAlign w:val="center"/>
          </w:tcPr>
          <w:p w:rsidR="00C83F57" w:rsidRPr="00C83F57" w:rsidRDefault="00C83F57" w:rsidP="00C83F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83F57">
              <w:rPr>
                <w:sz w:val="28"/>
                <w:szCs w:val="28"/>
              </w:rPr>
              <w:t>КР, З</w:t>
            </w:r>
          </w:p>
        </w:tc>
        <w:tc>
          <w:tcPr>
            <w:tcW w:w="1086" w:type="pct"/>
            <w:shd w:val="clear" w:color="auto" w:fill="auto"/>
            <w:vAlign w:val="center"/>
          </w:tcPr>
          <w:p w:rsidR="00C83F57" w:rsidRPr="00C83F57" w:rsidRDefault="00C83F57" w:rsidP="00C83F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83F57">
              <w:rPr>
                <w:sz w:val="28"/>
                <w:szCs w:val="28"/>
              </w:rPr>
              <w:t>КР, З</w:t>
            </w:r>
          </w:p>
        </w:tc>
      </w:tr>
      <w:tr w:rsidR="00C83F57" w:rsidRPr="00C83F57" w:rsidTr="00FB05C8">
        <w:trPr>
          <w:jc w:val="center"/>
        </w:trPr>
        <w:tc>
          <w:tcPr>
            <w:tcW w:w="2828" w:type="pct"/>
            <w:shd w:val="clear" w:color="auto" w:fill="auto"/>
            <w:vAlign w:val="center"/>
          </w:tcPr>
          <w:p w:rsidR="00C83F57" w:rsidRPr="00C83F57" w:rsidRDefault="00C83F57" w:rsidP="00C83F57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C83F57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C83F57">
              <w:rPr>
                <w:sz w:val="28"/>
                <w:szCs w:val="28"/>
              </w:rPr>
              <w:t>з.е</w:t>
            </w:r>
            <w:proofErr w:type="spellEnd"/>
            <w:r w:rsidRPr="00C83F57">
              <w:rPr>
                <w:sz w:val="28"/>
                <w:szCs w:val="28"/>
              </w:rPr>
              <w:t>.</w:t>
            </w:r>
          </w:p>
        </w:tc>
        <w:tc>
          <w:tcPr>
            <w:tcW w:w="1086" w:type="pct"/>
            <w:shd w:val="clear" w:color="auto" w:fill="auto"/>
            <w:vAlign w:val="center"/>
          </w:tcPr>
          <w:p w:rsidR="00C83F57" w:rsidRPr="00C83F57" w:rsidRDefault="00C83F57" w:rsidP="00C83F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83F57">
              <w:rPr>
                <w:sz w:val="28"/>
                <w:szCs w:val="28"/>
              </w:rPr>
              <w:t>108 / 3</w:t>
            </w:r>
          </w:p>
        </w:tc>
        <w:tc>
          <w:tcPr>
            <w:tcW w:w="1086" w:type="pct"/>
            <w:shd w:val="clear" w:color="auto" w:fill="auto"/>
            <w:vAlign w:val="center"/>
          </w:tcPr>
          <w:p w:rsidR="00C83F57" w:rsidRPr="00C83F57" w:rsidRDefault="00C83F57" w:rsidP="00C83F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83F57">
              <w:rPr>
                <w:sz w:val="28"/>
                <w:szCs w:val="28"/>
              </w:rPr>
              <w:t>108 / 3</w:t>
            </w:r>
          </w:p>
        </w:tc>
      </w:tr>
    </w:tbl>
    <w:p w:rsidR="00C83F57" w:rsidRDefault="00C83F57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C75D1" w:rsidRPr="00A41488" w:rsidRDefault="003C75D1" w:rsidP="003C75D1">
      <w:pPr>
        <w:pStyle w:val="a3"/>
        <w:spacing w:after="0" w:line="240" w:lineRule="auto"/>
        <w:ind w:left="0"/>
        <w:jc w:val="both"/>
        <w:rPr>
          <w:rFonts w:eastAsia="Times New Roman" w:cs="Times New Roman"/>
          <w:b/>
          <w:i/>
          <w:sz w:val="28"/>
          <w:szCs w:val="28"/>
          <w:lang w:eastAsia="ru-RU"/>
        </w:rPr>
      </w:pPr>
      <w:r w:rsidRPr="00A41488">
        <w:rPr>
          <w:rFonts w:eastAsia="Calibri" w:cs="Times New Roman"/>
          <w:sz w:val="28"/>
          <w:szCs w:val="28"/>
          <w:lang w:eastAsia="ru-RU"/>
        </w:rPr>
        <w:t>Для заочной формы обучения</w:t>
      </w:r>
      <w:r w:rsidRPr="00A41488">
        <w:rPr>
          <w:rFonts w:eastAsia="Calibri" w:cs="Times New Roman"/>
          <w:sz w:val="28"/>
          <w:szCs w:val="28"/>
          <w:lang w:val="en-US" w:eastAsia="ru-RU"/>
        </w:rPr>
        <w:t>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3C75D1" w:rsidRPr="00A41488" w:rsidTr="00AA62DD">
        <w:trPr>
          <w:jc w:val="center"/>
        </w:trPr>
        <w:tc>
          <w:tcPr>
            <w:tcW w:w="5353" w:type="dxa"/>
            <w:vMerge w:val="restart"/>
            <w:vAlign w:val="center"/>
          </w:tcPr>
          <w:p w:rsidR="003C75D1" w:rsidRPr="00A41488" w:rsidRDefault="003C75D1" w:rsidP="00AA62D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41488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3C75D1" w:rsidRPr="00A41488" w:rsidRDefault="003C75D1" w:rsidP="00AA62D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41488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3C75D1" w:rsidRPr="00A41488" w:rsidRDefault="003C75D1" w:rsidP="00AA62D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A4148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3C75D1" w:rsidRPr="00A41488" w:rsidTr="00AA62DD">
        <w:trPr>
          <w:jc w:val="center"/>
        </w:trPr>
        <w:tc>
          <w:tcPr>
            <w:tcW w:w="5353" w:type="dxa"/>
            <w:vMerge/>
            <w:vAlign w:val="center"/>
          </w:tcPr>
          <w:p w:rsidR="003C75D1" w:rsidRPr="00A41488" w:rsidRDefault="003C75D1" w:rsidP="00AA62D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3C75D1" w:rsidRPr="00A41488" w:rsidRDefault="003C75D1" w:rsidP="00AA62D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3C75D1" w:rsidRPr="00A41488" w:rsidRDefault="003C75D1" w:rsidP="00AA62D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A4148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3C75D1" w:rsidRPr="00A41488" w:rsidTr="00AA62DD">
        <w:trPr>
          <w:jc w:val="center"/>
        </w:trPr>
        <w:tc>
          <w:tcPr>
            <w:tcW w:w="5353" w:type="dxa"/>
            <w:vAlign w:val="center"/>
          </w:tcPr>
          <w:p w:rsidR="003C75D1" w:rsidRPr="00A41488" w:rsidRDefault="003C75D1" w:rsidP="00AA62DD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41488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3C75D1" w:rsidRPr="00A41488" w:rsidRDefault="003C75D1" w:rsidP="00AA62DD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41488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3C75D1" w:rsidRPr="00A41488" w:rsidRDefault="003C75D1" w:rsidP="003C75D1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41488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3C75D1" w:rsidRPr="00A41488" w:rsidRDefault="003C75D1" w:rsidP="003C75D1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41488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практические занятия (ПЗ)</w:t>
            </w:r>
          </w:p>
          <w:p w:rsidR="003C75D1" w:rsidRPr="00A41488" w:rsidRDefault="003C75D1" w:rsidP="003C75D1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41488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3C75D1" w:rsidRPr="00A41488" w:rsidRDefault="003C75D1" w:rsidP="00AA62D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41488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14</w:t>
            </w:r>
          </w:p>
          <w:p w:rsidR="003C75D1" w:rsidRPr="00A41488" w:rsidRDefault="003C75D1" w:rsidP="00AA62D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3C75D1" w:rsidRPr="00A41488" w:rsidRDefault="003C75D1" w:rsidP="00AA62D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3C75D1" w:rsidRPr="00A41488" w:rsidRDefault="003C75D1" w:rsidP="00AA62D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41488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3C75D1" w:rsidRPr="00A41488" w:rsidRDefault="003C75D1" w:rsidP="00AA62D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41488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  <w:p w:rsidR="003C75D1" w:rsidRPr="00A41488" w:rsidRDefault="003C75D1" w:rsidP="00AA62D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41488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2" w:type="dxa"/>
            <w:vAlign w:val="center"/>
          </w:tcPr>
          <w:p w:rsidR="003C75D1" w:rsidRPr="00A41488" w:rsidRDefault="003C75D1" w:rsidP="00AA62D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41488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14</w:t>
            </w:r>
          </w:p>
          <w:p w:rsidR="003C75D1" w:rsidRPr="00A41488" w:rsidRDefault="003C75D1" w:rsidP="00AA62D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3C75D1" w:rsidRPr="00A41488" w:rsidRDefault="003C75D1" w:rsidP="00AA62D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3C75D1" w:rsidRPr="00A41488" w:rsidRDefault="003C75D1" w:rsidP="00AA62D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41488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3C75D1" w:rsidRPr="00A41488" w:rsidRDefault="003C75D1" w:rsidP="00AA62D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41488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  <w:p w:rsidR="003C75D1" w:rsidRPr="00A41488" w:rsidRDefault="003C75D1" w:rsidP="00AA62D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41488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C75D1" w:rsidRPr="00A41488" w:rsidTr="00AA62DD">
        <w:trPr>
          <w:jc w:val="center"/>
        </w:trPr>
        <w:tc>
          <w:tcPr>
            <w:tcW w:w="5353" w:type="dxa"/>
            <w:vAlign w:val="center"/>
          </w:tcPr>
          <w:p w:rsidR="003C75D1" w:rsidRPr="00A41488" w:rsidRDefault="003C75D1" w:rsidP="00AA62DD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41488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3C75D1" w:rsidRPr="00A41488" w:rsidRDefault="003C75D1" w:rsidP="00AA62D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41488">
              <w:rPr>
                <w:rFonts w:eastAsia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2092" w:type="dxa"/>
            <w:vAlign w:val="center"/>
          </w:tcPr>
          <w:p w:rsidR="003C75D1" w:rsidRPr="00A41488" w:rsidRDefault="003C75D1" w:rsidP="00AA62D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41488">
              <w:rPr>
                <w:rFonts w:eastAsia="Times New Roman" w:cs="Times New Roman"/>
                <w:sz w:val="28"/>
                <w:szCs w:val="28"/>
                <w:lang w:eastAsia="ru-RU"/>
              </w:rPr>
              <w:t>90</w:t>
            </w:r>
          </w:p>
        </w:tc>
      </w:tr>
      <w:tr w:rsidR="003C75D1" w:rsidRPr="00A41488" w:rsidTr="00AA62DD">
        <w:trPr>
          <w:jc w:val="center"/>
        </w:trPr>
        <w:tc>
          <w:tcPr>
            <w:tcW w:w="5353" w:type="dxa"/>
            <w:vAlign w:val="center"/>
          </w:tcPr>
          <w:p w:rsidR="003C75D1" w:rsidRPr="00A41488" w:rsidRDefault="003C75D1" w:rsidP="00AA62DD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41488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3C75D1" w:rsidRPr="00A41488" w:rsidRDefault="003C75D1" w:rsidP="00AA62D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41488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92" w:type="dxa"/>
            <w:vAlign w:val="center"/>
          </w:tcPr>
          <w:p w:rsidR="003C75D1" w:rsidRPr="00A41488" w:rsidRDefault="003C75D1" w:rsidP="00AA62D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41488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C75D1" w:rsidRPr="00A41488" w:rsidTr="00AA62DD">
        <w:trPr>
          <w:jc w:val="center"/>
        </w:trPr>
        <w:tc>
          <w:tcPr>
            <w:tcW w:w="5353" w:type="dxa"/>
            <w:vAlign w:val="center"/>
          </w:tcPr>
          <w:p w:rsidR="003C75D1" w:rsidRPr="00A41488" w:rsidRDefault="003C75D1" w:rsidP="00AA62DD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41488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3C75D1" w:rsidRPr="00A41488" w:rsidRDefault="003C75D1" w:rsidP="00AA62D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З, КР</w:t>
            </w:r>
          </w:p>
        </w:tc>
        <w:tc>
          <w:tcPr>
            <w:tcW w:w="2092" w:type="dxa"/>
            <w:vAlign w:val="center"/>
          </w:tcPr>
          <w:p w:rsidR="003C75D1" w:rsidRPr="00A41488" w:rsidRDefault="003C75D1" w:rsidP="00AA62D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З, КР</w:t>
            </w:r>
          </w:p>
        </w:tc>
      </w:tr>
      <w:tr w:rsidR="003C75D1" w:rsidRPr="00A41488" w:rsidTr="00AA62DD">
        <w:trPr>
          <w:jc w:val="center"/>
        </w:trPr>
        <w:tc>
          <w:tcPr>
            <w:tcW w:w="5353" w:type="dxa"/>
            <w:vAlign w:val="center"/>
          </w:tcPr>
          <w:p w:rsidR="003C75D1" w:rsidRPr="00A41488" w:rsidRDefault="003C75D1" w:rsidP="00AA62DD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4148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A41488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A41488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3C75D1" w:rsidRPr="00A41488" w:rsidRDefault="003C75D1" w:rsidP="00AA62D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41488"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  <w:tc>
          <w:tcPr>
            <w:tcW w:w="2092" w:type="dxa"/>
            <w:vAlign w:val="center"/>
          </w:tcPr>
          <w:p w:rsidR="003C75D1" w:rsidRPr="00A41488" w:rsidRDefault="003C75D1" w:rsidP="00AA62D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41488"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2"/>
        <w:gridCol w:w="4343"/>
        <w:gridCol w:w="4556"/>
      </w:tblGrid>
      <w:tr w:rsidR="00811A12" w:rsidRPr="007455F7" w:rsidTr="00B23B35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12" w:rsidRPr="00811A12" w:rsidRDefault="00811A12" w:rsidP="00811A12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11A12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12" w:rsidRPr="00811A12" w:rsidRDefault="00811A12" w:rsidP="00811A12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11A12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12" w:rsidRPr="00811A12" w:rsidRDefault="00811A12" w:rsidP="00811A1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11A12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811A12" w:rsidRPr="00B23B35" w:rsidTr="009C29A9">
        <w:tblPrEx>
          <w:jc w:val="left"/>
        </w:tblPrEx>
        <w:tc>
          <w:tcPr>
            <w:tcW w:w="672" w:type="dxa"/>
          </w:tcPr>
          <w:p w:rsidR="00811A12" w:rsidRPr="007455F7" w:rsidRDefault="00811A12" w:rsidP="009C29A9">
            <w:pPr>
              <w:tabs>
                <w:tab w:val="left" w:pos="0"/>
              </w:tabs>
              <w:rPr>
                <w:szCs w:val="24"/>
              </w:rPr>
            </w:pPr>
            <w:r w:rsidRPr="007455F7">
              <w:rPr>
                <w:szCs w:val="24"/>
              </w:rPr>
              <w:t>1</w:t>
            </w:r>
          </w:p>
        </w:tc>
        <w:tc>
          <w:tcPr>
            <w:tcW w:w="4343" w:type="dxa"/>
          </w:tcPr>
          <w:p w:rsidR="00811A12" w:rsidRPr="007455F7" w:rsidRDefault="00B23B35" w:rsidP="00AA62DD">
            <w:pPr>
              <w:spacing w:before="100" w:beforeAutospacing="1" w:after="100" w:afterAutospacing="1"/>
              <w:outlineLvl w:val="2"/>
              <w:rPr>
                <w:szCs w:val="24"/>
              </w:rPr>
            </w:pPr>
            <w:r>
              <w:rPr>
                <w:szCs w:val="24"/>
              </w:rPr>
              <w:t>Основы расчета элементов верхнего строения пути на прочность</w:t>
            </w:r>
          </w:p>
        </w:tc>
        <w:tc>
          <w:tcPr>
            <w:tcW w:w="4556" w:type="dxa"/>
          </w:tcPr>
          <w:p w:rsidR="00811A12" w:rsidRDefault="00B23B35" w:rsidP="00B23B35">
            <w:pPr>
              <w:spacing w:after="0"/>
              <w:outlineLvl w:val="2"/>
              <w:rPr>
                <w:szCs w:val="24"/>
              </w:rPr>
            </w:pPr>
            <w:r>
              <w:rPr>
                <w:szCs w:val="24"/>
              </w:rPr>
              <w:t>Общие сведения</w:t>
            </w:r>
          </w:p>
          <w:p w:rsidR="009C29A9" w:rsidRDefault="009C29A9" w:rsidP="00B23B35">
            <w:pPr>
              <w:spacing w:after="0"/>
              <w:outlineLvl w:val="2"/>
              <w:rPr>
                <w:szCs w:val="24"/>
              </w:rPr>
            </w:pPr>
            <w:r>
              <w:rPr>
                <w:szCs w:val="24"/>
              </w:rPr>
              <w:t>Цель и задачи расчетов</w:t>
            </w:r>
          </w:p>
          <w:p w:rsidR="00B23B35" w:rsidRDefault="00B23B35" w:rsidP="00B23B35">
            <w:pPr>
              <w:spacing w:after="0"/>
              <w:outlineLvl w:val="2"/>
              <w:rPr>
                <w:szCs w:val="24"/>
              </w:rPr>
            </w:pPr>
            <w:r>
              <w:rPr>
                <w:szCs w:val="24"/>
              </w:rPr>
              <w:t>Основные понятия о силах, действующих на путь.</w:t>
            </w:r>
          </w:p>
          <w:p w:rsidR="00B23B35" w:rsidRDefault="00B23B35" w:rsidP="00B23B35">
            <w:pPr>
              <w:spacing w:after="0"/>
              <w:outlineLvl w:val="2"/>
              <w:rPr>
                <w:szCs w:val="24"/>
              </w:rPr>
            </w:pPr>
            <w:r>
              <w:rPr>
                <w:szCs w:val="24"/>
              </w:rPr>
              <w:t>Воздействия на путь подвижного состава</w:t>
            </w:r>
          </w:p>
          <w:p w:rsidR="00B23B35" w:rsidRDefault="00B23B35" w:rsidP="00B23B35">
            <w:pPr>
              <w:spacing w:after="0"/>
              <w:outlineLvl w:val="2"/>
              <w:rPr>
                <w:szCs w:val="24"/>
              </w:rPr>
            </w:pPr>
            <w:r>
              <w:rPr>
                <w:szCs w:val="24"/>
              </w:rPr>
              <w:t>Воздействия на путь природных факторов</w:t>
            </w:r>
          </w:p>
          <w:p w:rsidR="00B23B35" w:rsidRDefault="00B23B35" w:rsidP="00B23B35">
            <w:pPr>
              <w:spacing w:after="0"/>
              <w:outlineLvl w:val="2"/>
              <w:rPr>
                <w:szCs w:val="24"/>
              </w:rPr>
            </w:pPr>
            <w:r>
              <w:rPr>
                <w:szCs w:val="24"/>
              </w:rPr>
              <w:t>Собственные воздействия</w:t>
            </w:r>
          </w:p>
          <w:p w:rsidR="00B23B35" w:rsidRDefault="00B23B35" w:rsidP="00B23B35">
            <w:pPr>
              <w:spacing w:after="0"/>
              <w:outlineLvl w:val="2"/>
              <w:rPr>
                <w:szCs w:val="24"/>
              </w:rPr>
            </w:pPr>
            <w:r>
              <w:rPr>
                <w:szCs w:val="24"/>
              </w:rPr>
              <w:t xml:space="preserve">Виды напряжений в рельсах. </w:t>
            </w:r>
          </w:p>
          <w:p w:rsidR="00B23B35" w:rsidRDefault="00B23B35" w:rsidP="00B23B35">
            <w:pPr>
              <w:spacing w:after="0"/>
              <w:outlineLvl w:val="2"/>
              <w:rPr>
                <w:szCs w:val="24"/>
              </w:rPr>
            </w:pPr>
            <w:r>
              <w:rPr>
                <w:szCs w:val="24"/>
              </w:rPr>
              <w:t>Контактные напряжения</w:t>
            </w:r>
          </w:p>
          <w:p w:rsidR="00B23B35" w:rsidRDefault="00B23B35" w:rsidP="00B23B35">
            <w:pPr>
              <w:spacing w:after="0"/>
              <w:outlineLvl w:val="2"/>
              <w:rPr>
                <w:szCs w:val="24"/>
              </w:rPr>
            </w:pPr>
            <w:r>
              <w:rPr>
                <w:szCs w:val="24"/>
              </w:rPr>
              <w:t>Напряжения в зоне перехода головки в шейку рельса</w:t>
            </w:r>
          </w:p>
          <w:p w:rsidR="00B23B35" w:rsidRDefault="00B23B35" w:rsidP="00B23B35">
            <w:pPr>
              <w:spacing w:after="0"/>
              <w:outlineLvl w:val="2"/>
              <w:rPr>
                <w:szCs w:val="24"/>
              </w:rPr>
            </w:pPr>
            <w:r>
              <w:rPr>
                <w:szCs w:val="24"/>
              </w:rPr>
              <w:t>Напряжения в зоне перехода шейки в подошву рельса</w:t>
            </w:r>
          </w:p>
          <w:p w:rsidR="00B23B35" w:rsidRDefault="00B23B35" w:rsidP="00B23B35">
            <w:pPr>
              <w:spacing w:after="0"/>
              <w:outlineLvl w:val="2"/>
              <w:rPr>
                <w:szCs w:val="24"/>
              </w:rPr>
            </w:pPr>
            <w:r>
              <w:rPr>
                <w:szCs w:val="24"/>
              </w:rPr>
              <w:t>Напряжения в зоне болтовых отверстий</w:t>
            </w:r>
          </w:p>
          <w:p w:rsidR="00B23B35" w:rsidRDefault="00B23B35" w:rsidP="00B23B35">
            <w:pPr>
              <w:spacing w:after="0"/>
              <w:outlineLvl w:val="2"/>
              <w:rPr>
                <w:szCs w:val="24"/>
              </w:rPr>
            </w:pPr>
            <w:r>
              <w:rPr>
                <w:szCs w:val="24"/>
              </w:rPr>
              <w:t>Практический метод расчета пути на прочность</w:t>
            </w:r>
          </w:p>
          <w:p w:rsidR="00B23B35" w:rsidRDefault="00B23B35" w:rsidP="009C29A9">
            <w:pPr>
              <w:spacing w:after="0"/>
              <w:outlineLvl w:val="2"/>
              <w:rPr>
                <w:szCs w:val="24"/>
              </w:rPr>
            </w:pPr>
            <w:r>
              <w:rPr>
                <w:szCs w:val="24"/>
              </w:rPr>
              <w:t>Предпосылки и допущения к расчетной схеме</w:t>
            </w:r>
          </w:p>
          <w:p w:rsidR="00B23B35" w:rsidRDefault="00B23B35" w:rsidP="00B23B35">
            <w:pPr>
              <w:spacing w:after="0"/>
              <w:outlineLvl w:val="2"/>
              <w:rPr>
                <w:szCs w:val="24"/>
              </w:rPr>
            </w:pPr>
            <w:r>
              <w:rPr>
                <w:szCs w:val="24"/>
              </w:rPr>
              <w:t>Расчетные характеристики пути</w:t>
            </w:r>
          </w:p>
          <w:p w:rsidR="00B23B35" w:rsidRDefault="00B23B35" w:rsidP="009C29A9">
            <w:pPr>
              <w:spacing w:after="0"/>
              <w:outlineLvl w:val="2"/>
              <w:rPr>
                <w:szCs w:val="24"/>
              </w:rPr>
            </w:pPr>
            <w:r>
              <w:rPr>
                <w:szCs w:val="24"/>
              </w:rPr>
              <w:t>Основные положения статического расчета</w:t>
            </w:r>
          </w:p>
          <w:p w:rsidR="00B23B35" w:rsidRDefault="00B23B35" w:rsidP="009C29A9">
            <w:pPr>
              <w:spacing w:after="0"/>
              <w:outlineLvl w:val="2"/>
              <w:rPr>
                <w:szCs w:val="24"/>
              </w:rPr>
            </w:pPr>
            <w:r>
              <w:rPr>
                <w:szCs w:val="24"/>
              </w:rPr>
              <w:t>Определения расчетных осей</w:t>
            </w:r>
          </w:p>
          <w:p w:rsidR="00B23B35" w:rsidRDefault="00B23B35" w:rsidP="00B23B35">
            <w:pPr>
              <w:spacing w:after="0"/>
              <w:outlineLvl w:val="2"/>
              <w:rPr>
                <w:szCs w:val="24"/>
              </w:rPr>
            </w:pPr>
            <w:r>
              <w:rPr>
                <w:szCs w:val="24"/>
              </w:rPr>
              <w:t>Определение изгибающих моментов, давлений на шпалы и прогибов рельсов</w:t>
            </w:r>
          </w:p>
          <w:p w:rsidR="00B23B35" w:rsidRDefault="00B23B35" w:rsidP="009C29A9">
            <w:pPr>
              <w:spacing w:after="0"/>
              <w:outlineLvl w:val="2"/>
              <w:rPr>
                <w:szCs w:val="24"/>
              </w:rPr>
            </w:pPr>
            <w:r>
              <w:rPr>
                <w:szCs w:val="24"/>
              </w:rPr>
              <w:t>Вероятностный характер сил, действующих на путь</w:t>
            </w:r>
          </w:p>
          <w:p w:rsidR="00B23B35" w:rsidRDefault="00B23B35" w:rsidP="00B23B35">
            <w:pPr>
              <w:spacing w:after="0"/>
              <w:outlineLvl w:val="2"/>
              <w:rPr>
                <w:szCs w:val="24"/>
              </w:rPr>
            </w:pPr>
            <w:r>
              <w:rPr>
                <w:szCs w:val="24"/>
              </w:rPr>
              <w:t>Определение вертикальных динамических сил, действующих на рельс</w:t>
            </w:r>
          </w:p>
          <w:p w:rsidR="00B23B35" w:rsidRDefault="00B23B35" w:rsidP="009C29A9">
            <w:pPr>
              <w:spacing w:after="0"/>
              <w:outlineLvl w:val="2"/>
              <w:rPr>
                <w:szCs w:val="24"/>
              </w:rPr>
            </w:pPr>
            <w:r>
              <w:rPr>
                <w:szCs w:val="24"/>
              </w:rPr>
              <w:t>Напряженно-деформированное состояние элементов пути</w:t>
            </w:r>
          </w:p>
          <w:p w:rsidR="00B23B35" w:rsidRDefault="00B23B35" w:rsidP="009C29A9">
            <w:pPr>
              <w:spacing w:after="0"/>
              <w:outlineLvl w:val="2"/>
              <w:rPr>
                <w:szCs w:val="24"/>
              </w:rPr>
            </w:pPr>
            <w:r>
              <w:rPr>
                <w:szCs w:val="24"/>
              </w:rPr>
              <w:t>Напряжения на основной площадке земляного полотна</w:t>
            </w:r>
          </w:p>
          <w:p w:rsidR="00B23B35" w:rsidRDefault="00B23B35" w:rsidP="00B23B35">
            <w:pPr>
              <w:spacing w:after="0"/>
              <w:outlineLvl w:val="2"/>
              <w:rPr>
                <w:szCs w:val="24"/>
              </w:rPr>
            </w:pPr>
            <w:r>
              <w:rPr>
                <w:szCs w:val="24"/>
              </w:rPr>
              <w:t xml:space="preserve">Допускаемые напряжения в элементах </w:t>
            </w:r>
            <w:r>
              <w:rPr>
                <w:szCs w:val="24"/>
              </w:rPr>
              <w:lastRenderedPageBreak/>
              <w:t>пути</w:t>
            </w:r>
          </w:p>
          <w:p w:rsidR="00B23B35" w:rsidRPr="007455F7" w:rsidRDefault="00B23B35" w:rsidP="00B23B35">
            <w:pPr>
              <w:spacing w:after="0"/>
              <w:outlineLvl w:val="2"/>
              <w:rPr>
                <w:szCs w:val="24"/>
              </w:rPr>
            </w:pPr>
          </w:p>
        </w:tc>
      </w:tr>
      <w:tr w:rsidR="009C29A9" w:rsidRPr="007455F7" w:rsidTr="00F86A8B">
        <w:tblPrEx>
          <w:jc w:val="left"/>
        </w:tblPrEx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9A9" w:rsidRPr="007455F7" w:rsidRDefault="009C29A9" w:rsidP="00AA62DD">
            <w:pPr>
              <w:tabs>
                <w:tab w:val="left" w:pos="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9A9" w:rsidRPr="00021307" w:rsidRDefault="009C29A9" w:rsidP="008214C8">
            <w:pPr>
              <w:tabs>
                <w:tab w:val="left" w:pos="0"/>
              </w:tabs>
              <w:rPr>
                <w:szCs w:val="24"/>
              </w:rPr>
            </w:pPr>
            <w:r>
              <w:rPr>
                <w:szCs w:val="24"/>
              </w:rPr>
              <w:t>Расчеты бесстыкового пути и длинных рельсов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A9" w:rsidRDefault="009C29A9" w:rsidP="009C29A9">
            <w:pPr>
              <w:spacing w:after="0"/>
              <w:outlineLvl w:val="2"/>
              <w:rPr>
                <w:szCs w:val="24"/>
              </w:rPr>
            </w:pPr>
            <w:r>
              <w:rPr>
                <w:szCs w:val="24"/>
              </w:rPr>
              <w:t>Бесстыковой путь. Общие положения. Отличительные признаки конструкции.</w:t>
            </w:r>
          </w:p>
          <w:p w:rsidR="009C29A9" w:rsidRDefault="009C29A9" w:rsidP="009C29A9">
            <w:pPr>
              <w:spacing w:after="0"/>
              <w:outlineLvl w:val="2"/>
              <w:rPr>
                <w:szCs w:val="24"/>
              </w:rPr>
            </w:pPr>
            <w:r>
              <w:rPr>
                <w:szCs w:val="24"/>
              </w:rPr>
              <w:t>Напряженно-деформированное состояние рельсов различной длины при колебаниях температуры.</w:t>
            </w:r>
          </w:p>
          <w:p w:rsidR="009C29A9" w:rsidRDefault="009C29A9" w:rsidP="009C29A9">
            <w:pPr>
              <w:spacing w:after="0"/>
              <w:outlineLvl w:val="2"/>
              <w:rPr>
                <w:szCs w:val="24"/>
              </w:rPr>
            </w:pPr>
            <w:r>
              <w:rPr>
                <w:szCs w:val="24"/>
              </w:rPr>
              <w:t>Сопротивление продольным перемещениям рельсов</w:t>
            </w:r>
          </w:p>
          <w:p w:rsidR="009C29A9" w:rsidRDefault="009C29A9" w:rsidP="009C29A9">
            <w:pPr>
              <w:spacing w:after="0"/>
              <w:outlineLvl w:val="2"/>
              <w:rPr>
                <w:szCs w:val="24"/>
              </w:rPr>
            </w:pPr>
            <w:r>
              <w:rPr>
                <w:szCs w:val="24"/>
              </w:rPr>
              <w:t>Расчет устойчивости  пути, результаты экспериментальных исследований</w:t>
            </w:r>
          </w:p>
          <w:p w:rsidR="009C29A9" w:rsidRDefault="009C29A9" w:rsidP="009C29A9">
            <w:pPr>
              <w:spacing w:after="0"/>
              <w:outlineLvl w:val="2"/>
              <w:rPr>
                <w:szCs w:val="24"/>
              </w:rPr>
            </w:pPr>
            <w:r>
              <w:rPr>
                <w:szCs w:val="24"/>
              </w:rPr>
              <w:t>Комплексный расчет прочности и устойчивости бесстыкового пути.</w:t>
            </w:r>
          </w:p>
          <w:p w:rsidR="009C29A9" w:rsidRDefault="009C29A9" w:rsidP="009C29A9">
            <w:pPr>
              <w:spacing w:after="0"/>
              <w:outlineLvl w:val="2"/>
              <w:rPr>
                <w:szCs w:val="24"/>
              </w:rPr>
            </w:pPr>
            <w:r>
              <w:rPr>
                <w:szCs w:val="24"/>
              </w:rPr>
              <w:t>Методика расчета.</w:t>
            </w:r>
          </w:p>
          <w:p w:rsidR="009C29A9" w:rsidRDefault="009C29A9" w:rsidP="009C29A9">
            <w:pPr>
              <w:spacing w:after="0"/>
              <w:outlineLvl w:val="2"/>
              <w:rPr>
                <w:szCs w:val="24"/>
              </w:rPr>
            </w:pPr>
            <w:r>
              <w:rPr>
                <w:szCs w:val="24"/>
              </w:rPr>
              <w:t>Расчет прочности  рельсовых плетей.</w:t>
            </w:r>
          </w:p>
          <w:p w:rsidR="009C29A9" w:rsidRDefault="009C29A9" w:rsidP="009C29A9">
            <w:pPr>
              <w:spacing w:after="0"/>
              <w:outlineLvl w:val="2"/>
              <w:rPr>
                <w:szCs w:val="24"/>
              </w:rPr>
            </w:pPr>
            <w:r>
              <w:rPr>
                <w:szCs w:val="24"/>
              </w:rPr>
              <w:t>Определение расчетных температурных интервалов закрепления рельсовых плетей</w:t>
            </w:r>
          </w:p>
          <w:p w:rsidR="009C29A9" w:rsidRDefault="009C29A9" w:rsidP="009C29A9">
            <w:pPr>
              <w:spacing w:after="0"/>
              <w:outlineLvl w:val="2"/>
              <w:rPr>
                <w:szCs w:val="24"/>
              </w:rPr>
            </w:pPr>
            <w:r>
              <w:rPr>
                <w:szCs w:val="24"/>
              </w:rPr>
              <w:t>Оптимизация температур закрепления плетей в пределах расчетного интервала</w:t>
            </w:r>
          </w:p>
          <w:p w:rsidR="009C29A9" w:rsidRPr="007455F7" w:rsidRDefault="009C29A9" w:rsidP="009C29A9">
            <w:pPr>
              <w:spacing w:after="0"/>
              <w:outlineLvl w:val="2"/>
              <w:rPr>
                <w:szCs w:val="24"/>
              </w:rPr>
            </w:pPr>
            <w:r>
              <w:rPr>
                <w:szCs w:val="24"/>
              </w:rPr>
              <w:t>Особенности конструкции, укладки и содержания бесстыкового пути в суровых климатических условиях</w:t>
            </w:r>
          </w:p>
        </w:tc>
      </w:tr>
    </w:tbl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46FD5" w:rsidRPr="00104973" w:rsidRDefault="00B46FD5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11A12" w:rsidRPr="00A41488" w:rsidRDefault="00811A12" w:rsidP="00811A12">
      <w:pPr>
        <w:pStyle w:val="a3"/>
        <w:widowControl w:val="0"/>
        <w:spacing w:after="0" w:line="240" w:lineRule="auto"/>
        <w:ind w:left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A41488">
        <w:rPr>
          <w:rFonts w:eastAsia="Times New Roman" w:cs="Times New Roman"/>
          <w:sz w:val="28"/>
          <w:szCs w:val="28"/>
          <w:lang w:eastAsia="ru-RU"/>
        </w:rPr>
        <w:t>Для очной формы обучения</w:t>
      </w:r>
      <w:r w:rsidRPr="00DD45AC">
        <w:rPr>
          <w:rFonts w:eastAsia="Times New Roman" w:cs="Times New Roman"/>
          <w:sz w:val="28"/>
          <w:szCs w:val="28"/>
          <w:lang w:eastAsia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4"/>
        <w:gridCol w:w="4895"/>
        <w:gridCol w:w="850"/>
        <w:gridCol w:w="1001"/>
        <w:gridCol w:w="951"/>
        <w:gridCol w:w="1030"/>
      </w:tblGrid>
      <w:tr w:rsidR="00811A12" w:rsidRPr="00A41488" w:rsidTr="00AA62DD">
        <w:tc>
          <w:tcPr>
            <w:tcW w:w="441" w:type="pct"/>
            <w:vAlign w:val="center"/>
          </w:tcPr>
          <w:p w:rsidR="00811A12" w:rsidRPr="00A41488" w:rsidRDefault="00811A12" w:rsidP="00AA62DD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41488">
              <w:rPr>
                <w:b/>
                <w:bCs/>
                <w:sz w:val="28"/>
                <w:szCs w:val="28"/>
              </w:rPr>
              <w:t>№ п</w:t>
            </w:r>
            <w:r w:rsidRPr="00A41488">
              <w:rPr>
                <w:b/>
                <w:bCs/>
                <w:sz w:val="28"/>
                <w:szCs w:val="28"/>
                <w:lang w:val="en-US"/>
              </w:rPr>
              <w:t>/</w:t>
            </w:r>
            <w:r w:rsidRPr="00A41488">
              <w:rPr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2557" w:type="pct"/>
            <w:vAlign w:val="center"/>
          </w:tcPr>
          <w:p w:rsidR="00811A12" w:rsidRPr="00A41488" w:rsidRDefault="00811A12" w:rsidP="00AA62DD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41488">
              <w:rPr>
                <w:b/>
                <w:bCs/>
                <w:sz w:val="28"/>
                <w:szCs w:val="28"/>
              </w:rPr>
              <w:t xml:space="preserve">Наименование разделов </w:t>
            </w:r>
            <w:r w:rsidRPr="00A41488">
              <w:rPr>
                <w:b/>
                <w:bCs/>
                <w:sz w:val="28"/>
                <w:szCs w:val="28"/>
              </w:rPr>
              <w:br/>
              <w:t>дисциплины</w:t>
            </w:r>
          </w:p>
        </w:tc>
        <w:tc>
          <w:tcPr>
            <w:tcW w:w="444" w:type="pct"/>
            <w:vAlign w:val="center"/>
          </w:tcPr>
          <w:p w:rsidR="00811A12" w:rsidRPr="00A41488" w:rsidRDefault="00811A12" w:rsidP="00AA62DD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41488">
              <w:rPr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523" w:type="pct"/>
            <w:vAlign w:val="center"/>
          </w:tcPr>
          <w:p w:rsidR="00811A12" w:rsidRPr="00A41488" w:rsidRDefault="00811A12" w:rsidP="00AA62DD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41488">
              <w:rPr>
                <w:b/>
                <w:bCs/>
                <w:sz w:val="28"/>
                <w:szCs w:val="28"/>
              </w:rPr>
              <w:t>ПЗ</w:t>
            </w:r>
          </w:p>
        </w:tc>
        <w:tc>
          <w:tcPr>
            <w:tcW w:w="497" w:type="pct"/>
            <w:vAlign w:val="center"/>
          </w:tcPr>
          <w:p w:rsidR="00811A12" w:rsidRPr="00A41488" w:rsidRDefault="00811A12" w:rsidP="00AA62DD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41488">
              <w:rPr>
                <w:b/>
                <w:bCs/>
                <w:sz w:val="28"/>
                <w:szCs w:val="28"/>
              </w:rPr>
              <w:t>ЛР</w:t>
            </w:r>
          </w:p>
        </w:tc>
        <w:tc>
          <w:tcPr>
            <w:tcW w:w="538" w:type="pct"/>
            <w:vAlign w:val="center"/>
          </w:tcPr>
          <w:p w:rsidR="00811A12" w:rsidRPr="00A41488" w:rsidRDefault="00811A12" w:rsidP="00AA62DD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41488">
              <w:rPr>
                <w:b/>
                <w:bCs/>
                <w:sz w:val="28"/>
                <w:szCs w:val="28"/>
              </w:rPr>
              <w:t>СРС</w:t>
            </w:r>
          </w:p>
        </w:tc>
      </w:tr>
      <w:tr w:rsidR="00C83F57" w:rsidRPr="00A41488" w:rsidTr="00AA62DD">
        <w:tc>
          <w:tcPr>
            <w:tcW w:w="441" w:type="pct"/>
            <w:vAlign w:val="center"/>
          </w:tcPr>
          <w:p w:rsidR="00C83F57" w:rsidRPr="00A41488" w:rsidRDefault="00C83F57" w:rsidP="00AA62DD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A41488">
              <w:rPr>
                <w:sz w:val="28"/>
                <w:szCs w:val="28"/>
              </w:rPr>
              <w:t>1</w:t>
            </w:r>
          </w:p>
        </w:tc>
        <w:tc>
          <w:tcPr>
            <w:tcW w:w="2557" w:type="pct"/>
          </w:tcPr>
          <w:p w:rsidR="00C83F57" w:rsidRPr="00B46FD5" w:rsidRDefault="00C83F57" w:rsidP="00AA62DD">
            <w:pPr>
              <w:spacing w:after="0" w:line="240" w:lineRule="auto"/>
              <w:outlineLvl w:val="2"/>
              <w:rPr>
                <w:sz w:val="28"/>
                <w:szCs w:val="28"/>
              </w:rPr>
            </w:pPr>
            <w:r w:rsidRPr="00B46FD5">
              <w:rPr>
                <w:sz w:val="28"/>
                <w:szCs w:val="28"/>
              </w:rPr>
              <w:t>Основы расчета элементов верхнего строения пути на прочность</w:t>
            </w:r>
          </w:p>
        </w:tc>
        <w:tc>
          <w:tcPr>
            <w:tcW w:w="444" w:type="pct"/>
            <w:vAlign w:val="center"/>
          </w:tcPr>
          <w:p w:rsidR="00C83F57" w:rsidRPr="00B31C74" w:rsidRDefault="00C83F57" w:rsidP="00FB05C8">
            <w:pPr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B31C7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523" w:type="pct"/>
            <w:vAlign w:val="center"/>
          </w:tcPr>
          <w:p w:rsidR="00C83F57" w:rsidRPr="00B31C74" w:rsidRDefault="00C83F57" w:rsidP="00FB05C8">
            <w:pPr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B31C7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97" w:type="pct"/>
            <w:vAlign w:val="center"/>
          </w:tcPr>
          <w:p w:rsidR="00C83F57" w:rsidRPr="00B31C74" w:rsidRDefault="00C83F57" w:rsidP="00FB05C8">
            <w:pPr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B31C74">
              <w:rPr>
                <w:sz w:val="28"/>
                <w:szCs w:val="28"/>
              </w:rPr>
              <w:t>-</w:t>
            </w:r>
          </w:p>
        </w:tc>
        <w:tc>
          <w:tcPr>
            <w:tcW w:w="538" w:type="pct"/>
            <w:vAlign w:val="center"/>
          </w:tcPr>
          <w:p w:rsidR="00C83F57" w:rsidRPr="00B31C74" w:rsidRDefault="00C83F57" w:rsidP="00FB05C8">
            <w:pPr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C83F57" w:rsidRPr="00A41488" w:rsidTr="00AA62DD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7" w:rsidRPr="00A41488" w:rsidRDefault="00C83F57" w:rsidP="00AA62DD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A41488">
              <w:rPr>
                <w:sz w:val="28"/>
                <w:szCs w:val="28"/>
              </w:rPr>
              <w:t>2</w:t>
            </w: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57" w:rsidRPr="00B46FD5" w:rsidRDefault="00C83F57" w:rsidP="00AA62DD">
            <w:pPr>
              <w:spacing w:after="0" w:line="240" w:lineRule="auto"/>
              <w:rPr>
                <w:sz w:val="28"/>
                <w:szCs w:val="28"/>
              </w:rPr>
            </w:pPr>
            <w:r w:rsidRPr="00B46FD5">
              <w:rPr>
                <w:sz w:val="28"/>
                <w:szCs w:val="28"/>
              </w:rPr>
              <w:t>Расчеты бесстыкового пути и длинных рельсов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7" w:rsidRPr="00B31C74" w:rsidRDefault="00C83F57" w:rsidP="00FB05C8">
            <w:pPr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7" w:rsidRPr="00B31C74" w:rsidRDefault="00C83F57" w:rsidP="00FB05C8">
            <w:pPr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7" w:rsidRPr="00B31C74" w:rsidRDefault="00C83F57" w:rsidP="00FB05C8">
            <w:pPr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B31C74">
              <w:rPr>
                <w:sz w:val="28"/>
                <w:szCs w:val="28"/>
              </w:rPr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7" w:rsidRPr="00B31C74" w:rsidRDefault="00C83F57" w:rsidP="00FB05C8">
            <w:pPr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B31C74">
              <w:rPr>
                <w:sz w:val="28"/>
                <w:szCs w:val="28"/>
              </w:rPr>
              <w:t>12</w:t>
            </w:r>
          </w:p>
        </w:tc>
      </w:tr>
      <w:tr w:rsidR="00C83F57" w:rsidRPr="00A41488" w:rsidTr="00AA62DD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7" w:rsidRPr="00A41488" w:rsidRDefault="00C83F57" w:rsidP="00AA62DD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57" w:rsidRPr="00A41488" w:rsidRDefault="00C83F57" w:rsidP="00AA62DD">
            <w:pPr>
              <w:spacing w:after="0" w:line="240" w:lineRule="auto"/>
              <w:rPr>
                <w:sz w:val="28"/>
                <w:szCs w:val="28"/>
              </w:rPr>
            </w:pPr>
            <w:r w:rsidRPr="00A41488">
              <w:rPr>
                <w:sz w:val="28"/>
                <w:szCs w:val="28"/>
              </w:rPr>
              <w:t>ИТОГО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7" w:rsidRPr="00B31C74" w:rsidRDefault="00C83F57" w:rsidP="00FB05C8">
            <w:pPr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7" w:rsidRPr="00B31C74" w:rsidRDefault="00C83F57" w:rsidP="00FB05C8">
            <w:pPr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7" w:rsidRPr="00B31C74" w:rsidRDefault="00C83F57" w:rsidP="00FB05C8">
            <w:pPr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B31C74">
              <w:rPr>
                <w:sz w:val="28"/>
                <w:szCs w:val="28"/>
              </w:rPr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7" w:rsidRPr="00B31C74" w:rsidRDefault="00C83F57" w:rsidP="00FB05C8">
            <w:pPr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</w:tbl>
    <w:p w:rsidR="00811A12" w:rsidRPr="00A41488" w:rsidRDefault="00811A12" w:rsidP="00811A12">
      <w:pPr>
        <w:pStyle w:val="a3"/>
        <w:widowControl w:val="0"/>
        <w:spacing w:after="0" w:line="240" w:lineRule="auto"/>
        <w:ind w:left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11A12" w:rsidRPr="00A41488" w:rsidRDefault="00811A12" w:rsidP="00811A12">
      <w:pPr>
        <w:rPr>
          <w:rFonts w:eastAsia="Times New Roman" w:cs="Times New Roman"/>
          <w:sz w:val="28"/>
          <w:szCs w:val="28"/>
          <w:lang w:eastAsia="ru-RU"/>
        </w:rPr>
      </w:pPr>
      <w:r w:rsidRPr="00A41488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811A12" w:rsidRPr="00A41488" w:rsidRDefault="00811A12" w:rsidP="00811A12">
      <w:pPr>
        <w:pStyle w:val="a3"/>
        <w:keepNext/>
        <w:widowControl w:val="0"/>
        <w:spacing w:after="0" w:line="240" w:lineRule="auto"/>
        <w:ind w:left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A41488">
        <w:rPr>
          <w:rFonts w:eastAsia="Times New Roman" w:cs="Times New Roman"/>
          <w:sz w:val="28"/>
          <w:szCs w:val="28"/>
          <w:lang w:eastAsia="ru-RU"/>
        </w:rPr>
        <w:lastRenderedPageBreak/>
        <w:t>Для заочной формы обучения</w:t>
      </w:r>
      <w:r w:rsidRPr="00A41488">
        <w:rPr>
          <w:rFonts w:eastAsia="Times New Roman" w:cs="Times New Roman"/>
          <w:sz w:val="28"/>
          <w:szCs w:val="28"/>
          <w:lang w:val="en-US" w:eastAsia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4"/>
        <w:gridCol w:w="4895"/>
        <w:gridCol w:w="850"/>
        <w:gridCol w:w="1001"/>
        <w:gridCol w:w="951"/>
        <w:gridCol w:w="1030"/>
      </w:tblGrid>
      <w:tr w:rsidR="00811A12" w:rsidRPr="00A41488" w:rsidTr="00AA62DD">
        <w:tc>
          <w:tcPr>
            <w:tcW w:w="441" w:type="pct"/>
            <w:vAlign w:val="center"/>
          </w:tcPr>
          <w:p w:rsidR="00811A12" w:rsidRPr="00A41488" w:rsidRDefault="00811A12" w:rsidP="00AA62DD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41488">
              <w:rPr>
                <w:b/>
                <w:bCs/>
                <w:sz w:val="28"/>
                <w:szCs w:val="28"/>
              </w:rPr>
              <w:t>№ п</w:t>
            </w:r>
            <w:r w:rsidRPr="00A41488">
              <w:rPr>
                <w:b/>
                <w:bCs/>
                <w:sz w:val="28"/>
                <w:szCs w:val="28"/>
                <w:lang w:val="en-US"/>
              </w:rPr>
              <w:t>/</w:t>
            </w:r>
            <w:r w:rsidRPr="00A41488">
              <w:rPr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2557" w:type="pct"/>
            <w:vAlign w:val="center"/>
          </w:tcPr>
          <w:p w:rsidR="00811A12" w:rsidRPr="00A41488" w:rsidRDefault="00811A12" w:rsidP="00AA62DD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41488">
              <w:rPr>
                <w:b/>
                <w:bCs/>
                <w:sz w:val="28"/>
                <w:szCs w:val="28"/>
              </w:rPr>
              <w:t xml:space="preserve">Наименование разделов </w:t>
            </w:r>
            <w:r w:rsidRPr="00A41488">
              <w:rPr>
                <w:b/>
                <w:bCs/>
                <w:sz w:val="28"/>
                <w:szCs w:val="28"/>
              </w:rPr>
              <w:br/>
              <w:t>дисциплины</w:t>
            </w:r>
          </w:p>
        </w:tc>
        <w:tc>
          <w:tcPr>
            <w:tcW w:w="444" w:type="pct"/>
            <w:vAlign w:val="center"/>
          </w:tcPr>
          <w:p w:rsidR="00811A12" w:rsidRPr="00A41488" w:rsidRDefault="00811A12" w:rsidP="00AA62DD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41488">
              <w:rPr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523" w:type="pct"/>
            <w:vAlign w:val="center"/>
          </w:tcPr>
          <w:p w:rsidR="00811A12" w:rsidRPr="00A41488" w:rsidRDefault="00811A12" w:rsidP="00AA62DD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41488">
              <w:rPr>
                <w:b/>
                <w:bCs/>
                <w:sz w:val="28"/>
                <w:szCs w:val="28"/>
              </w:rPr>
              <w:t>ПЗ</w:t>
            </w:r>
          </w:p>
        </w:tc>
        <w:tc>
          <w:tcPr>
            <w:tcW w:w="497" w:type="pct"/>
            <w:vAlign w:val="center"/>
          </w:tcPr>
          <w:p w:rsidR="00811A12" w:rsidRPr="00A41488" w:rsidRDefault="00811A12" w:rsidP="00AA62DD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41488">
              <w:rPr>
                <w:b/>
                <w:bCs/>
                <w:sz w:val="28"/>
                <w:szCs w:val="28"/>
              </w:rPr>
              <w:t>ЛР</w:t>
            </w:r>
          </w:p>
        </w:tc>
        <w:tc>
          <w:tcPr>
            <w:tcW w:w="538" w:type="pct"/>
            <w:vAlign w:val="center"/>
          </w:tcPr>
          <w:p w:rsidR="00811A12" w:rsidRPr="00A41488" w:rsidRDefault="00811A12" w:rsidP="00AA62DD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41488">
              <w:rPr>
                <w:b/>
                <w:bCs/>
                <w:sz w:val="28"/>
                <w:szCs w:val="28"/>
              </w:rPr>
              <w:t>СРС</w:t>
            </w:r>
          </w:p>
        </w:tc>
      </w:tr>
      <w:tr w:rsidR="00B46FD5" w:rsidRPr="00A41488" w:rsidTr="00AA62DD">
        <w:tc>
          <w:tcPr>
            <w:tcW w:w="441" w:type="pct"/>
            <w:vAlign w:val="center"/>
          </w:tcPr>
          <w:p w:rsidR="00B46FD5" w:rsidRPr="00A41488" w:rsidRDefault="00B46FD5" w:rsidP="00AA62D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41488">
              <w:rPr>
                <w:sz w:val="28"/>
                <w:szCs w:val="28"/>
              </w:rPr>
              <w:t>1</w:t>
            </w:r>
          </w:p>
        </w:tc>
        <w:tc>
          <w:tcPr>
            <w:tcW w:w="2557" w:type="pct"/>
          </w:tcPr>
          <w:p w:rsidR="00B46FD5" w:rsidRPr="00B46FD5" w:rsidRDefault="00B46FD5" w:rsidP="008214C8">
            <w:pPr>
              <w:spacing w:after="0" w:line="240" w:lineRule="auto"/>
              <w:outlineLvl w:val="2"/>
              <w:rPr>
                <w:sz w:val="28"/>
                <w:szCs w:val="28"/>
              </w:rPr>
            </w:pPr>
            <w:r w:rsidRPr="00B46FD5">
              <w:rPr>
                <w:sz w:val="28"/>
                <w:szCs w:val="28"/>
              </w:rPr>
              <w:t>Основы расчета элементов верхнего строения пути на прочность</w:t>
            </w:r>
          </w:p>
        </w:tc>
        <w:tc>
          <w:tcPr>
            <w:tcW w:w="444" w:type="pct"/>
            <w:vAlign w:val="center"/>
          </w:tcPr>
          <w:p w:rsidR="00B46FD5" w:rsidRPr="00A41488" w:rsidRDefault="00B46FD5" w:rsidP="00AA62D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23" w:type="pct"/>
            <w:vAlign w:val="center"/>
          </w:tcPr>
          <w:p w:rsidR="00B46FD5" w:rsidRPr="00A41488" w:rsidRDefault="00B46FD5" w:rsidP="00AA62D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7" w:type="pct"/>
            <w:vAlign w:val="center"/>
          </w:tcPr>
          <w:p w:rsidR="00B46FD5" w:rsidRPr="00A41488" w:rsidRDefault="00B46FD5" w:rsidP="00AA62D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41488">
              <w:rPr>
                <w:sz w:val="28"/>
                <w:szCs w:val="28"/>
              </w:rPr>
              <w:t>-</w:t>
            </w:r>
          </w:p>
        </w:tc>
        <w:tc>
          <w:tcPr>
            <w:tcW w:w="538" w:type="pct"/>
            <w:vAlign w:val="center"/>
          </w:tcPr>
          <w:p w:rsidR="00B46FD5" w:rsidRPr="00A41488" w:rsidRDefault="00B46FD5" w:rsidP="00AA62D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B46FD5" w:rsidRPr="00A41488" w:rsidTr="00AA62DD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FD5" w:rsidRPr="00A41488" w:rsidRDefault="00B46FD5" w:rsidP="00AA62D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41488">
              <w:rPr>
                <w:sz w:val="28"/>
                <w:szCs w:val="28"/>
              </w:rPr>
              <w:t>2</w:t>
            </w: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D5" w:rsidRPr="00B46FD5" w:rsidRDefault="00B46FD5" w:rsidP="008214C8">
            <w:pPr>
              <w:spacing w:after="0" w:line="240" w:lineRule="auto"/>
              <w:rPr>
                <w:sz w:val="28"/>
                <w:szCs w:val="28"/>
              </w:rPr>
            </w:pPr>
            <w:r w:rsidRPr="00B46FD5">
              <w:rPr>
                <w:sz w:val="28"/>
                <w:szCs w:val="28"/>
              </w:rPr>
              <w:t>Расчеты бесстыкового пути и длинных рельсов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FD5" w:rsidRPr="00A41488" w:rsidRDefault="00B46FD5" w:rsidP="00AA62D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FD5" w:rsidRPr="00A41488" w:rsidRDefault="00B46FD5" w:rsidP="00AA62D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41488">
              <w:rPr>
                <w:sz w:val="28"/>
                <w:szCs w:val="28"/>
              </w:rPr>
              <w:t>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FD5" w:rsidRPr="00A41488" w:rsidRDefault="00B46FD5" w:rsidP="00AA62D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41488">
              <w:rPr>
                <w:sz w:val="28"/>
                <w:szCs w:val="28"/>
              </w:rPr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FD5" w:rsidRPr="00A41488" w:rsidRDefault="00B46FD5" w:rsidP="00AA62D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811A12" w:rsidRPr="00A41488" w:rsidTr="00AA62DD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12" w:rsidRPr="00A41488" w:rsidRDefault="00811A12" w:rsidP="00AA62D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12" w:rsidRPr="00A41488" w:rsidRDefault="00811A12" w:rsidP="00AA62DD">
            <w:pPr>
              <w:spacing w:after="0" w:line="240" w:lineRule="auto"/>
              <w:ind w:hanging="2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41488">
              <w:rPr>
                <w:rFonts w:eastAsia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12" w:rsidRPr="00A41488" w:rsidRDefault="00811A12" w:rsidP="00AA62D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41488">
              <w:rPr>
                <w:sz w:val="28"/>
                <w:szCs w:val="28"/>
              </w:rPr>
              <w:t>8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12" w:rsidRPr="00A41488" w:rsidRDefault="00811A12" w:rsidP="00AA62D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41488">
              <w:rPr>
                <w:sz w:val="28"/>
                <w:szCs w:val="28"/>
              </w:rPr>
              <w:t>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12" w:rsidRPr="00A41488" w:rsidRDefault="00811A12" w:rsidP="00AA62D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41488">
              <w:rPr>
                <w:sz w:val="28"/>
                <w:szCs w:val="28"/>
              </w:rPr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12" w:rsidRPr="00A41488" w:rsidRDefault="00811A12" w:rsidP="00AA62D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41488">
              <w:rPr>
                <w:sz w:val="28"/>
                <w:szCs w:val="28"/>
              </w:rPr>
              <w:t>90</w:t>
            </w:r>
          </w:p>
        </w:tc>
      </w:tr>
    </w:tbl>
    <w:p w:rsidR="00811A12" w:rsidRDefault="00811A1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3598"/>
        <w:gridCol w:w="5100"/>
      </w:tblGrid>
      <w:tr w:rsidR="00104973" w:rsidRPr="00104973" w:rsidTr="00BD0AFA">
        <w:trPr>
          <w:jc w:val="center"/>
        </w:trPr>
        <w:tc>
          <w:tcPr>
            <w:tcW w:w="653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598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5100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B46FD5" w:rsidRPr="00104973" w:rsidTr="00BD0AFA">
        <w:trPr>
          <w:jc w:val="center"/>
        </w:trPr>
        <w:tc>
          <w:tcPr>
            <w:tcW w:w="653" w:type="dxa"/>
          </w:tcPr>
          <w:p w:rsidR="00B46FD5" w:rsidRPr="00A41488" w:rsidRDefault="00B46FD5" w:rsidP="00BD0AF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A41488">
              <w:rPr>
                <w:sz w:val="28"/>
                <w:szCs w:val="28"/>
              </w:rPr>
              <w:t>1</w:t>
            </w:r>
          </w:p>
        </w:tc>
        <w:tc>
          <w:tcPr>
            <w:tcW w:w="3598" w:type="dxa"/>
          </w:tcPr>
          <w:p w:rsidR="00B46FD5" w:rsidRPr="00BD0AFA" w:rsidRDefault="00B46FD5" w:rsidP="008214C8">
            <w:pPr>
              <w:spacing w:after="0" w:line="240" w:lineRule="auto"/>
              <w:outlineLvl w:val="2"/>
              <w:rPr>
                <w:szCs w:val="24"/>
              </w:rPr>
            </w:pPr>
            <w:r w:rsidRPr="00BD0AFA">
              <w:rPr>
                <w:szCs w:val="24"/>
              </w:rPr>
              <w:t>Основы расчета элементов верхнего строения пути на прочность</w:t>
            </w:r>
          </w:p>
        </w:tc>
        <w:tc>
          <w:tcPr>
            <w:tcW w:w="5100" w:type="dxa"/>
            <w:vAlign w:val="center"/>
          </w:tcPr>
          <w:p w:rsidR="00712CD4" w:rsidRPr="00712CD4" w:rsidRDefault="00712CD4" w:rsidP="00712CD4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12CD4">
              <w:rPr>
                <w:rFonts w:eastAsia="Times New Roman" w:cs="Times New Roman"/>
                <w:bCs/>
                <w:szCs w:val="24"/>
                <w:lang w:eastAsia="ru-RU"/>
              </w:rPr>
              <w:t>1.</w:t>
            </w:r>
            <w:r w:rsidRPr="00712CD4">
              <w:rPr>
                <w:rFonts w:eastAsia="Times New Roman" w:cs="Times New Roman"/>
                <w:bCs/>
                <w:szCs w:val="24"/>
                <w:lang w:eastAsia="ru-RU"/>
              </w:rPr>
              <w:tab/>
              <w:t>Виноградов, В.В. Расчеты и проектирование железнодорожного пути. [Электронный ресурс</w:t>
            </w:r>
            <w:proofErr w:type="gramStart"/>
            <w:r w:rsidRPr="00712CD4">
              <w:rPr>
                <w:rFonts w:eastAsia="Times New Roman" w:cs="Times New Roman"/>
                <w:bCs/>
                <w:szCs w:val="24"/>
                <w:lang w:eastAsia="ru-RU"/>
              </w:rPr>
              <w:t>] :</w:t>
            </w:r>
            <w:proofErr w:type="gramEnd"/>
            <w:r w:rsidRPr="00712CD4">
              <w:rPr>
                <w:rFonts w:eastAsia="Times New Roman" w:cs="Times New Roman"/>
                <w:bCs/>
                <w:szCs w:val="24"/>
                <w:lang w:eastAsia="ru-RU"/>
              </w:rPr>
              <w:t xml:space="preserve"> учеб.-метод. пособие — Электрон. дан. — </w:t>
            </w:r>
            <w:proofErr w:type="gramStart"/>
            <w:r w:rsidRPr="00712CD4">
              <w:rPr>
                <w:rFonts w:eastAsia="Times New Roman" w:cs="Times New Roman"/>
                <w:bCs/>
                <w:szCs w:val="24"/>
                <w:lang w:eastAsia="ru-RU"/>
              </w:rPr>
              <w:t>М. :</w:t>
            </w:r>
            <w:proofErr w:type="gramEnd"/>
            <w:r w:rsidRPr="00712CD4">
              <w:rPr>
                <w:rFonts w:eastAsia="Times New Roman" w:cs="Times New Roman"/>
                <w:bCs/>
                <w:szCs w:val="24"/>
                <w:lang w:eastAsia="ru-RU"/>
              </w:rPr>
              <w:t xml:space="preserve"> УМЦ ЖДТ, 2003. — 486 с. — Режим доступа: http://e.lanbook.com/book/58935 — </w:t>
            </w:r>
            <w:proofErr w:type="spellStart"/>
            <w:r w:rsidRPr="00712CD4">
              <w:rPr>
                <w:rFonts w:eastAsia="Times New Roman" w:cs="Times New Roman"/>
                <w:bCs/>
                <w:szCs w:val="24"/>
                <w:lang w:eastAsia="ru-RU"/>
              </w:rPr>
              <w:t>Загл</w:t>
            </w:r>
            <w:proofErr w:type="spellEnd"/>
            <w:r w:rsidRPr="00712CD4">
              <w:rPr>
                <w:rFonts w:eastAsia="Times New Roman" w:cs="Times New Roman"/>
                <w:bCs/>
                <w:szCs w:val="24"/>
                <w:lang w:eastAsia="ru-RU"/>
              </w:rPr>
              <w:t>. с экрана.</w:t>
            </w:r>
          </w:p>
          <w:p w:rsidR="00712CD4" w:rsidRPr="00712CD4" w:rsidRDefault="00712CD4" w:rsidP="00712CD4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12CD4">
              <w:rPr>
                <w:rFonts w:eastAsia="Times New Roman" w:cs="Times New Roman"/>
                <w:bCs/>
                <w:szCs w:val="24"/>
                <w:lang w:eastAsia="ru-RU"/>
              </w:rPr>
              <w:t>2.</w:t>
            </w:r>
            <w:r w:rsidRPr="00712CD4">
              <w:rPr>
                <w:rFonts w:eastAsia="Times New Roman" w:cs="Times New Roman"/>
                <w:bCs/>
                <w:szCs w:val="24"/>
                <w:lang w:eastAsia="ru-RU"/>
              </w:rPr>
              <w:tab/>
            </w:r>
            <w:proofErr w:type="spellStart"/>
            <w:r w:rsidRPr="00712CD4">
              <w:rPr>
                <w:rFonts w:eastAsia="Times New Roman" w:cs="Times New Roman"/>
                <w:bCs/>
                <w:szCs w:val="24"/>
                <w:lang w:eastAsia="ru-RU"/>
              </w:rPr>
              <w:t>Ашпиз</w:t>
            </w:r>
            <w:proofErr w:type="spellEnd"/>
            <w:r w:rsidRPr="00712CD4">
              <w:rPr>
                <w:rFonts w:eastAsia="Times New Roman" w:cs="Times New Roman"/>
                <w:bCs/>
                <w:szCs w:val="24"/>
                <w:lang w:eastAsia="ru-RU"/>
              </w:rPr>
              <w:t>, Е.С. Железнодорожный путь. [Электронный ресурс</w:t>
            </w:r>
            <w:proofErr w:type="gramStart"/>
            <w:r w:rsidRPr="00712CD4">
              <w:rPr>
                <w:rFonts w:eastAsia="Times New Roman" w:cs="Times New Roman"/>
                <w:bCs/>
                <w:szCs w:val="24"/>
                <w:lang w:eastAsia="ru-RU"/>
              </w:rPr>
              <w:t>] :</w:t>
            </w:r>
            <w:proofErr w:type="gramEnd"/>
            <w:r w:rsidRPr="00712CD4">
              <w:rPr>
                <w:rFonts w:eastAsia="Times New Roman" w:cs="Times New Roman"/>
                <w:bCs/>
                <w:szCs w:val="24"/>
                <w:lang w:eastAsia="ru-RU"/>
              </w:rPr>
              <w:t xml:space="preserve"> учеб. / Е.С. </w:t>
            </w:r>
            <w:proofErr w:type="spellStart"/>
            <w:r w:rsidRPr="00712CD4">
              <w:rPr>
                <w:rFonts w:eastAsia="Times New Roman" w:cs="Times New Roman"/>
                <w:bCs/>
                <w:szCs w:val="24"/>
                <w:lang w:eastAsia="ru-RU"/>
              </w:rPr>
              <w:t>Ашпиз</w:t>
            </w:r>
            <w:proofErr w:type="spellEnd"/>
            <w:r w:rsidRPr="00712CD4">
              <w:rPr>
                <w:rFonts w:eastAsia="Times New Roman" w:cs="Times New Roman"/>
                <w:bCs/>
                <w:szCs w:val="24"/>
                <w:lang w:eastAsia="ru-RU"/>
              </w:rPr>
              <w:t xml:space="preserve">, А.И. Гасанов, Б.Э. </w:t>
            </w:r>
            <w:proofErr w:type="spellStart"/>
            <w:r w:rsidRPr="00712CD4">
              <w:rPr>
                <w:rFonts w:eastAsia="Times New Roman" w:cs="Times New Roman"/>
                <w:bCs/>
                <w:szCs w:val="24"/>
                <w:lang w:eastAsia="ru-RU"/>
              </w:rPr>
              <w:t>Глюзберг</w:t>
            </w:r>
            <w:proofErr w:type="spellEnd"/>
            <w:r w:rsidRPr="00712CD4">
              <w:rPr>
                <w:rFonts w:eastAsia="Times New Roman" w:cs="Times New Roman"/>
                <w:bCs/>
                <w:szCs w:val="24"/>
                <w:lang w:eastAsia="ru-RU"/>
              </w:rPr>
              <w:t>. — Электрон</w:t>
            </w:r>
            <w:proofErr w:type="gramStart"/>
            <w:r w:rsidRPr="00712CD4">
              <w:rPr>
                <w:rFonts w:eastAsia="Times New Roman" w:cs="Times New Roman"/>
                <w:bCs/>
                <w:szCs w:val="24"/>
                <w:lang w:eastAsia="ru-RU"/>
              </w:rPr>
              <w:t>.</w:t>
            </w:r>
            <w:proofErr w:type="gramEnd"/>
            <w:r w:rsidRPr="00712CD4">
              <w:rPr>
                <w:rFonts w:eastAsia="Times New Roman" w:cs="Times New Roman"/>
                <w:bCs/>
                <w:szCs w:val="24"/>
                <w:lang w:eastAsia="ru-RU"/>
              </w:rPr>
              <w:t xml:space="preserve"> дан. — </w:t>
            </w:r>
            <w:proofErr w:type="gramStart"/>
            <w:r w:rsidRPr="00712CD4">
              <w:rPr>
                <w:rFonts w:eastAsia="Times New Roman" w:cs="Times New Roman"/>
                <w:bCs/>
                <w:szCs w:val="24"/>
                <w:lang w:eastAsia="ru-RU"/>
              </w:rPr>
              <w:t>М. :</w:t>
            </w:r>
            <w:proofErr w:type="gramEnd"/>
            <w:r w:rsidRPr="00712CD4">
              <w:rPr>
                <w:rFonts w:eastAsia="Times New Roman" w:cs="Times New Roman"/>
                <w:bCs/>
                <w:szCs w:val="24"/>
                <w:lang w:eastAsia="ru-RU"/>
              </w:rPr>
              <w:t xml:space="preserve"> УМЦ ЖДТ, 2013. — 544 с. — Режим доступа: http://e.lanbook.com/book/35749 — </w:t>
            </w:r>
            <w:proofErr w:type="spellStart"/>
            <w:r w:rsidRPr="00712CD4">
              <w:rPr>
                <w:rFonts w:eastAsia="Times New Roman" w:cs="Times New Roman"/>
                <w:bCs/>
                <w:szCs w:val="24"/>
                <w:lang w:eastAsia="ru-RU"/>
              </w:rPr>
              <w:t>Загл</w:t>
            </w:r>
            <w:proofErr w:type="spellEnd"/>
            <w:r w:rsidRPr="00712CD4">
              <w:rPr>
                <w:rFonts w:eastAsia="Times New Roman" w:cs="Times New Roman"/>
                <w:bCs/>
                <w:szCs w:val="24"/>
                <w:lang w:eastAsia="ru-RU"/>
              </w:rPr>
              <w:t>. с экрана.</w:t>
            </w:r>
          </w:p>
          <w:p w:rsidR="00712CD4" w:rsidRPr="00712CD4" w:rsidRDefault="00712CD4" w:rsidP="00712CD4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12CD4">
              <w:rPr>
                <w:rFonts w:eastAsia="Times New Roman" w:cs="Times New Roman"/>
                <w:bCs/>
                <w:szCs w:val="24"/>
                <w:lang w:eastAsia="ru-RU"/>
              </w:rPr>
              <w:t>3.</w:t>
            </w:r>
            <w:r w:rsidRPr="00712CD4">
              <w:rPr>
                <w:rFonts w:eastAsia="Times New Roman" w:cs="Times New Roman"/>
                <w:bCs/>
                <w:szCs w:val="24"/>
                <w:lang w:eastAsia="ru-RU"/>
              </w:rPr>
              <w:tab/>
              <w:t xml:space="preserve">Железнодорожный путь / Т.Г. Яковлева, Н.И.  </w:t>
            </w:r>
            <w:proofErr w:type="spellStart"/>
            <w:r w:rsidRPr="00712CD4">
              <w:rPr>
                <w:rFonts w:eastAsia="Times New Roman" w:cs="Times New Roman"/>
                <w:bCs/>
                <w:szCs w:val="24"/>
                <w:lang w:eastAsia="ru-RU"/>
              </w:rPr>
              <w:t>Карпущенко</w:t>
            </w:r>
            <w:proofErr w:type="spellEnd"/>
            <w:r w:rsidRPr="00712CD4">
              <w:rPr>
                <w:rFonts w:eastAsia="Times New Roman" w:cs="Times New Roman"/>
                <w:bCs/>
                <w:szCs w:val="24"/>
                <w:lang w:eastAsia="ru-RU"/>
              </w:rPr>
              <w:t xml:space="preserve">, С.И. </w:t>
            </w:r>
            <w:proofErr w:type="spellStart"/>
            <w:r w:rsidRPr="00712CD4">
              <w:rPr>
                <w:rFonts w:eastAsia="Times New Roman" w:cs="Times New Roman"/>
                <w:bCs/>
                <w:szCs w:val="24"/>
                <w:lang w:eastAsia="ru-RU"/>
              </w:rPr>
              <w:t>Клинов</w:t>
            </w:r>
            <w:proofErr w:type="spellEnd"/>
            <w:r w:rsidRPr="00712CD4">
              <w:rPr>
                <w:rFonts w:eastAsia="Times New Roman" w:cs="Times New Roman"/>
                <w:bCs/>
                <w:szCs w:val="24"/>
                <w:lang w:eastAsia="ru-RU"/>
              </w:rPr>
              <w:t xml:space="preserve">, Н.Н. </w:t>
            </w:r>
            <w:proofErr w:type="spellStart"/>
            <w:r w:rsidRPr="00712CD4">
              <w:rPr>
                <w:rFonts w:eastAsia="Times New Roman" w:cs="Times New Roman"/>
                <w:bCs/>
                <w:szCs w:val="24"/>
                <w:lang w:eastAsia="ru-RU"/>
              </w:rPr>
              <w:t>Путря</w:t>
            </w:r>
            <w:proofErr w:type="spellEnd"/>
            <w:r w:rsidRPr="00712CD4">
              <w:rPr>
                <w:rFonts w:eastAsia="Times New Roman" w:cs="Times New Roman"/>
                <w:bCs/>
                <w:szCs w:val="24"/>
                <w:lang w:eastAsia="ru-RU"/>
              </w:rPr>
              <w:t xml:space="preserve">, М.П. Смирнов; Под ред. Т.Г. Яковлевой, М.: Транспорт, 1999, 405 с. </w:t>
            </w:r>
          </w:p>
          <w:p w:rsidR="00B46FD5" w:rsidRPr="00712CD4" w:rsidRDefault="00712CD4" w:rsidP="00712CD4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12CD4">
              <w:rPr>
                <w:rFonts w:eastAsia="Times New Roman" w:cs="Times New Roman"/>
                <w:bCs/>
                <w:szCs w:val="24"/>
                <w:lang w:eastAsia="ru-RU"/>
              </w:rPr>
              <w:t>4.</w:t>
            </w:r>
            <w:r w:rsidRPr="00712CD4">
              <w:rPr>
                <w:rFonts w:eastAsia="Times New Roman" w:cs="Times New Roman"/>
                <w:bCs/>
                <w:szCs w:val="24"/>
                <w:lang w:eastAsia="ru-RU"/>
              </w:rPr>
              <w:tab/>
              <w:t>Основы устройства и расчетов железнодорожного пути / Т.Г. Яковлева, В.Я. Шульга, С.В. Амелин и др.; под ред. С.В. Амелина и Т.Г. Яковлевой, - М.: Транспорт, 1990 – 367 с.</w:t>
            </w:r>
          </w:p>
        </w:tc>
      </w:tr>
      <w:tr w:rsidR="00BD0AFA" w:rsidRPr="00104973" w:rsidTr="00BD0AFA">
        <w:trPr>
          <w:jc w:val="center"/>
        </w:trPr>
        <w:tc>
          <w:tcPr>
            <w:tcW w:w="653" w:type="dxa"/>
          </w:tcPr>
          <w:p w:rsidR="00BD0AFA" w:rsidRPr="00A41488" w:rsidRDefault="00BD0AFA" w:rsidP="00BD0AF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A41488">
              <w:rPr>
                <w:sz w:val="28"/>
                <w:szCs w:val="28"/>
              </w:rPr>
              <w:t>2</w:t>
            </w:r>
          </w:p>
        </w:tc>
        <w:tc>
          <w:tcPr>
            <w:tcW w:w="3598" w:type="dxa"/>
          </w:tcPr>
          <w:p w:rsidR="00BD0AFA" w:rsidRPr="00BD0AFA" w:rsidRDefault="00BD0AFA" w:rsidP="00BD0AFA">
            <w:pPr>
              <w:spacing w:after="0" w:line="240" w:lineRule="auto"/>
              <w:rPr>
                <w:szCs w:val="24"/>
              </w:rPr>
            </w:pPr>
            <w:r w:rsidRPr="00BD0AFA">
              <w:rPr>
                <w:szCs w:val="24"/>
              </w:rPr>
              <w:t>Расчеты бесстыкового пути и длинных рельсов</w:t>
            </w:r>
          </w:p>
        </w:tc>
        <w:tc>
          <w:tcPr>
            <w:tcW w:w="5100" w:type="dxa"/>
            <w:vAlign w:val="center"/>
          </w:tcPr>
          <w:p w:rsidR="00BD0AFA" w:rsidRPr="00712CD4" w:rsidRDefault="00BD0AFA" w:rsidP="00BD0AFA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12CD4">
              <w:rPr>
                <w:rFonts w:eastAsia="Times New Roman" w:cs="Times New Roman"/>
                <w:bCs/>
                <w:szCs w:val="24"/>
                <w:lang w:eastAsia="ru-RU"/>
              </w:rPr>
              <w:t>1.</w:t>
            </w:r>
            <w:r w:rsidRPr="00712CD4">
              <w:rPr>
                <w:rFonts w:eastAsia="Times New Roman" w:cs="Times New Roman"/>
                <w:bCs/>
                <w:szCs w:val="24"/>
                <w:lang w:eastAsia="ru-RU"/>
              </w:rPr>
              <w:tab/>
              <w:t>Виноградов, В.В. Расчеты и проектирование железнодорожного пути. [Электронный ресурс</w:t>
            </w:r>
            <w:proofErr w:type="gramStart"/>
            <w:r w:rsidRPr="00712CD4">
              <w:rPr>
                <w:rFonts w:eastAsia="Times New Roman" w:cs="Times New Roman"/>
                <w:bCs/>
                <w:szCs w:val="24"/>
                <w:lang w:eastAsia="ru-RU"/>
              </w:rPr>
              <w:t>] :</w:t>
            </w:r>
            <w:proofErr w:type="gramEnd"/>
            <w:r w:rsidRPr="00712CD4">
              <w:rPr>
                <w:rFonts w:eastAsia="Times New Roman" w:cs="Times New Roman"/>
                <w:bCs/>
                <w:szCs w:val="24"/>
                <w:lang w:eastAsia="ru-RU"/>
              </w:rPr>
              <w:t xml:space="preserve"> учеб.-метод. пособие — Электрон. дан. — </w:t>
            </w:r>
            <w:proofErr w:type="gramStart"/>
            <w:r w:rsidRPr="00712CD4">
              <w:rPr>
                <w:rFonts w:eastAsia="Times New Roman" w:cs="Times New Roman"/>
                <w:bCs/>
                <w:szCs w:val="24"/>
                <w:lang w:eastAsia="ru-RU"/>
              </w:rPr>
              <w:t>М. :</w:t>
            </w:r>
            <w:proofErr w:type="gramEnd"/>
            <w:r w:rsidRPr="00712CD4">
              <w:rPr>
                <w:rFonts w:eastAsia="Times New Roman" w:cs="Times New Roman"/>
                <w:bCs/>
                <w:szCs w:val="24"/>
                <w:lang w:eastAsia="ru-RU"/>
              </w:rPr>
              <w:t xml:space="preserve"> УМЦ ЖДТ, 2003. — 486 с. — Режим доступа: http://e.lanbook.com/book/58935 — </w:t>
            </w:r>
            <w:proofErr w:type="spellStart"/>
            <w:r w:rsidRPr="00712CD4">
              <w:rPr>
                <w:rFonts w:eastAsia="Times New Roman" w:cs="Times New Roman"/>
                <w:bCs/>
                <w:szCs w:val="24"/>
                <w:lang w:eastAsia="ru-RU"/>
              </w:rPr>
              <w:t>Загл</w:t>
            </w:r>
            <w:proofErr w:type="spellEnd"/>
            <w:r w:rsidRPr="00712CD4">
              <w:rPr>
                <w:rFonts w:eastAsia="Times New Roman" w:cs="Times New Roman"/>
                <w:bCs/>
                <w:szCs w:val="24"/>
                <w:lang w:eastAsia="ru-RU"/>
              </w:rPr>
              <w:t>. с экрана.</w:t>
            </w:r>
          </w:p>
          <w:p w:rsidR="00BD0AFA" w:rsidRPr="00712CD4" w:rsidRDefault="00BD0AFA" w:rsidP="00BD0AFA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12CD4">
              <w:rPr>
                <w:rFonts w:eastAsia="Times New Roman" w:cs="Times New Roman"/>
                <w:bCs/>
                <w:szCs w:val="24"/>
                <w:lang w:eastAsia="ru-RU"/>
              </w:rPr>
              <w:t>2.</w:t>
            </w:r>
            <w:r w:rsidRPr="00712CD4">
              <w:rPr>
                <w:rFonts w:eastAsia="Times New Roman" w:cs="Times New Roman"/>
                <w:bCs/>
                <w:szCs w:val="24"/>
                <w:lang w:eastAsia="ru-RU"/>
              </w:rPr>
              <w:tab/>
            </w:r>
            <w:proofErr w:type="spellStart"/>
            <w:r w:rsidRPr="00712CD4">
              <w:rPr>
                <w:rFonts w:eastAsia="Times New Roman" w:cs="Times New Roman"/>
                <w:bCs/>
                <w:szCs w:val="24"/>
                <w:lang w:eastAsia="ru-RU"/>
              </w:rPr>
              <w:t>Ашпиз</w:t>
            </w:r>
            <w:proofErr w:type="spellEnd"/>
            <w:r w:rsidRPr="00712CD4">
              <w:rPr>
                <w:rFonts w:eastAsia="Times New Roman" w:cs="Times New Roman"/>
                <w:bCs/>
                <w:szCs w:val="24"/>
                <w:lang w:eastAsia="ru-RU"/>
              </w:rPr>
              <w:t>, Е.С. Железнодорожный путь. [Электронный ресурс</w:t>
            </w:r>
            <w:proofErr w:type="gramStart"/>
            <w:r w:rsidRPr="00712CD4">
              <w:rPr>
                <w:rFonts w:eastAsia="Times New Roman" w:cs="Times New Roman"/>
                <w:bCs/>
                <w:szCs w:val="24"/>
                <w:lang w:eastAsia="ru-RU"/>
              </w:rPr>
              <w:t>] :</w:t>
            </w:r>
            <w:proofErr w:type="gramEnd"/>
            <w:r w:rsidRPr="00712CD4">
              <w:rPr>
                <w:rFonts w:eastAsia="Times New Roman" w:cs="Times New Roman"/>
                <w:bCs/>
                <w:szCs w:val="24"/>
                <w:lang w:eastAsia="ru-RU"/>
              </w:rPr>
              <w:t xml:space="preserve"> учеб. / Е.С. </w:t>
            </w:r>
            <w:proofErr w:type="spellStart"/>
            <w:r w:rsidRPr="00712CD4">
              <w:rPr>
                <w:rFonts w:eastAsia="Times New Roman" w:cs="Times New Roman"/>
                <w:bCs/>
                <w:szCs w:val="24"/>
                <w:lang w:eastAsia="ru-RU"/>
              </w:rPr>
              <w:t>Ашпиз</w:t>
            </w:r>
            <w:proofErr w:type="spellEnd"/>
            <w:r w:rsidRPr="00712CD4">
              <w:rPr>
                <w:rFonts w:eastAsia="Times New Roman" w:cs="Times New Roman"/>
                <w:bCs/>
                <w:szCs w:val="24"/>
                <w:lang w:eastAsia="ru-RU"/>
              </w:rPr>
              <w:t xml:space="preserve">, А.И. Гасанов, Б.Э. </w:t>
            </w:r>
            <w:proofErr w:type="spellStart"/>
            <w:r w:rsidRPr="00712CD4">
              <w:rPr>
                <w:rFonts w:eastAsia="Times New Roman" w:cs="Times New Roman"/>
                <w:bCs/>
                <w:szCs w:val="24"/>
                <w:lang w:eastAsia="ru-RU"/>
              </w:rPr>
              <w:t>Глюзберг</w:t>
            </w:r>
            <w:proofErr w:type="spellEnd"/>
            <w:r w:rsidRPr="00712CD4">
              <w:rPr>
                <w:rFonts w:eastAsia="Times New Roman" w:cs="Times New Roman"/>
                <w:bCs/>
                <w:szCs w:val="24"/>
                <w:lang w:eastAsia="ru-RU"/>
              </w:rPr>
              <w:t>. — Электрон</w:t>
            </w:r>
            <w:proofErr w:type="gramStart"/>
            <w:r w:rsidRPr="00712CD4">
              <w:rPr>
                <w:rFonts w:eastAsia="Times New Roman" w:cs="Times New Roman"/>
                <w:bCs/>
                <w:szCs w:val="24"/>
                <w:lang w:eastAsia="ru-RU"/>
              </w:rPr>
              <w:t>.</w:t>
            </w:r>
            <w:proofErr w:type="gramEnd"/>
            <w:r w:rsidRPr="00712CD4">
              <w:rPr>
                <w:rFonts w:eastAsia="Times New Roman" w:cs="Times New Roman"/>
                <w:bCs/>
                <w:szCs w:val="24"/>
                <w:lang w:eastAsia="ru-RU"/>
              </w:rPr>
              <w:t xml:space="preserve"> дан. — </w:t>
            </w:r>
            <w:proofErr w:type="gramStart"/>
            <w:r w:rsidRPr="00712CD4">
              <w:rPr>
                <w:rFonts w:eastAsia="Times New Roman" w:cs="Times New Roman"/>
                <w:bCs/>
                <w:szCs w:val="24"/>
                <w:lang w:eastAsia="ru-RU"/>
              </w:rPr>
              <w:t>М. :</w:t>
            </w:r>
            <w:proofErr w:type="gramEnd"/>
            <w:r w:rsidRPr="00712CD4">
              <w:rPr>
                <w:rFonts w:eastAsia="Times New Roman" w:cs="Times New Roman"/>
                <w:bCs/>
                <w:szCs w:val="24"/>
                <w:lang w:eastAsia="ru-RU"/>
              </w:rPr>
              <w:t xml:space="preserve"> УМЦ ЖДТ, 2013. — 544 с. — Режим доступа: http://e.lanbook.com/book/35749 — </w:t>
            </w:r>
            <w:proofErr w:type="spellStart"/>
            <w:r w:rsidRPr="00712CD4">
              <w:rPr>
                <w:rFonts w:eastAsia="Times New Roman" w:cs="Times New Roman"/>
                <w:bCs/>
                <w:szCs w:val="24"/>
                <w:lang w:eastAsia="ru-RU"/>
              </w:rPr>
              <w:lastRenderedPageBreak/>
              <w:t>Загл</w:t>
            </w:r>
            <w:proofErr w:type="spellEnd"/>
            <w:r w:rsidRPr="00712CD4">
              <w:rPr>
                <w:rFonts w:eastAsia="Times New Roman" w:cs="Times New Roman"/>
                <w:bCs/>
                <w:szCs w:val="24"/>
                <w:lang w:eastAsia="ru-RU"/>
              </w:rPr>
              <w:t>. с экрана.</w:t>
            </w:r>
          </w:p>
          <w:p w:rsidR="00BD0AFA" w:rsidRPr="00712CD4" w:rsidRDefault="00BD0AFA" w:rsidP="00BD0AFA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12CD4">
              <w:rPr>
                <w:rFonts w:eastAsia="Times New Roman" w:cs="Times New Roman"/>
                <w:bCs/>
                <w:szCs w:val="24"/>
                <w:lang w:eastAsia="ru-RU"/>
              </w:rPr>
              <w:t>3.</w:t>
            </w:r>
            <w:r w:rsidRPr="00712CD4">
              <w:rPr>
                <w:rFonts w:eastAsia="Times New Roman" w:cs="Times New Roman"/>
                <w:bCs/>
                <w:szCs w:val="24"/>
                <w:lang w:eastAsia="ru-RU"/>
              </w:rPr>
              <w:tab/>
              <w:t xml:space="preserve">Железнодорожный путь / Т.Г. Яковлева, Н.И.  </w:t>
            </w:r>
            <w:proofErr w:type="spellStart"/>
            <w:r w:rsidRPr="00712CD4">
              <w:rPr>
                <w:rFonts w:eastAsia="Times New Roman" w:cs="Times New Roman"/>
                <w:bCs/>
                <w:szCs w:val="24"/>
                <w:lang w:eastAsia="ru-RU"/>
              </w:rPr>
              <w:t>Карпущенко</w:t>
            </w:r>
            <w:proofErr w:type="spellEnd"/>
            <w:r w:rsidRPr="00712CD4">
              <w:rPr>
                <w:rFonts w:eastAsia="Times New Roman" w:cs="Times New Roman"/>
                <w:bCs/>
                <w:szCs w:val="24"/>
                <w:lang w:eastAsia="ru-RU"/>
              </w:rPr>
              <w:t xml:space="preserve">, С.И. </w:t>
            </w:r>
            <w:proofErr w:type="spellStart"/>
            <w:r w:rsidRPr="00712CD4">
              <w:rPr>
                <w:rFonts w:eastAsia="Times New Roman" w:cs="Times New Roman"/>
                <w:bCs/>
                <w:szCs w:val="24"/>
                <w:lang w:eastAsia="ru-RU"/>
              </w:rPr>
              <w:t>Клинов</w:t>
            </w:r>
            <w:proofErr w:type="spellEnd"/>
            <w:r w:rsidRPr="00712CD4">
              <w:rPr>
                <w:rFonts w:eastAsia="Times New Roman" w:cs="Times New Roman"/>
                <w:bCs/>
                <w:szCs w:val="24"/>
                <w:lang w:eastAsia="ru-RU"/>
              </w:rPr>
              <w:t xml:space="preserve">, Н.Н. </w:t>
            </w:r>
            <w:proofErr w:type="spellStart"/>
            <w:r w:rsidRPr="00712CD4">
              <w:rPr>
                <w:rFonts w:eastAsia="Times New Roman" w:cs="Times New Roman"/>
                <w:bCs/>
                <w:szCs w:val="24"/>
                <w:lang w:eastAsia="ru-RU"/>
              </w:rPr>
              <w:t>Путря</w:t>
            </w:r>
            <w:proofErr w:type="spellEnd"/>
            <w:r w:rsidRPr="00712CD4">
              <w:rPr>
                <w:rFonts w:eastAsia="Times New Roman" w:cs="Times New Roman"/>
                <w:bCs/>
                <w:szCs w:val="24"/>
                <w:lang w:eastAsia="ru-RU"/>
              </w:rPr>
              <w:t xml:space="preserve">, М.П. Смирнов; Под ред. Т.Г. Яковлевой, М.: Транспорт, 1999, 405 с. </w:t>
            </w:r>
          </w:p>
          <w:p w:rsidR="00BD0AFA" w:rsidRPr="00712CD4" w:rsidRDefault="00BD0AFA" w:rsidP="00BD0AFA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12CD4">
              <w:rPr>
                <w:rFonts w:eastAsia="Times New Roman" w:cs="Times New Roman"/>
                <w:bCs/>
                <w:szCs w:val="24"/>
                <w:lang w:eastAsia="ru-RU"/>
              </w:rPr>
              <w:t>4.</w:t>
            </w:r>
            <w:r w:rsidRPr="00712CD4">
              <w:rPr>
                <w:rFonts w:eastAsia="Times New Roman" w:cs="Times New Roman"/>
                <w:bCs/>
                <w:szCs w:val="24"/>
                <w:lang w:eastAsia="ru-RU"/>
              </w:rPr>
              <w:tab/>
              <w:t>Основы устройства и расчетов железнодорожного пути / Т.Г. Яковлева, В.Я. Шульга, С.В. Амелин и др.; под ред. С.В. Амелина и Т.Г. Яковлевой, - М.: Транспорт, 1990 – 367 с.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F634F6" w:rsidRDefault="00F634F6" w:rsidP="00F634F6">
      <w:pPr>
        <w:widowControl w:val="0"/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FC7D1E">
        <w:rPr>
          <w:sz w:val="28"/>
          <w:szCs w:val="28"/>
        </w:rPr>
        <w:t>Виноградов, В.В. Расчеты и проектирование железнодорожного пути. [Электронный ресурс</w:t>
      </w:r>
      <w:proofErr w:type="gramStart"/>
      <w:r w:rsidRPr="00FC7D1E">
        <w:rPr>
          <w:sz w:val="28"/>
          <w:szCs w:val="28"/>
        </w:rPr>
        <w:t>] :</w:t>
      </w:r>
      <w:proofErr w:type="gramEnd"/>
      <w:r w:rsidRPr="00FC7D1E">
        <w:rPr>
          <w:sz w:val="28"/>
          <w:szCs w:val="28"/>
        </w:rPr>
        <w:t xml:space="preserve"> учеб.-метод. пособие — Электрон. дан. — </w:t>
      </w:r>
      <w:proofErr w:type="gramStart"/>
      <w:r w:rsidRPr="00FC7D1E">
        <w:rPr>
          <w:sz w:val="28"/>
          <w:szCs w:val="28"/>
        </w:rPr>
        <w:t>М. :</w:t>
      </w:r>
      <w:proofErr w:type="gramEnd"/>
      <w:r w:rsidRPr="00FC7D1E">
        <w:rPr>
          <w:sz w:val="28"/>
          <w:szCs w:val="28"/>
        </w:rPr>
        <w:t xml:space="preserve"> УМЦ ЖДТ, 2003. — 486 с. — Режим доступа: http://e.lanbook.com/book/58935 — </w:t>
      </w:r>
      <w:proofErr w:type="spellStart"/>
      <w:r w:rsidRPr="00FC7D1E">
        <w:rPr>
          <w:sz w:val="28"/>
          <w:szCs w:val="28"/>
        </w:rPr>
        <w:t>Загл</w:t>
      </w:r>
      <w:proofErr w:type="spellEnd"/>
      <w:r w:rsidRPr="00FC7D1E">
        <w:rPr>
          <w:sz w:val="28"/>
          <w:szCs w:val="28"/>
        </w:rPr>
        <w:t>. с экрана.</w:t>
      </w:r>
    </w:p>
    <w:p w:rsidR="00F634F6" w:rsidRPr="00A41488" w:rsidRDefault="00F634F6" w:rsidP="00F634F6">
      <w:pPr>
        <w:widowControl w:val="0"/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</w:rPr>
      </w:pPr>
      <w:proofErr w:type="spellStart"/>
      <w:r w:rsidRPr="00C07CA7">
        <w:rPr>
          <w:sz w:val="28"/>
          <w:szCs w:val="28"/>
        </w:rPr>
        <w:t>Ашпиз</w:t>
      </w:r>
      <w:proofErr w:type="spellEnd"/>
      <w:r w:rsidRPr="00C07CA7">
        <w:rPr>
          <w:sz w:val="28"/>
          <w:szCs w:val="28"/>
        </w:rPr>
        <w:t>, Е.С. Железнодорожный путь. [Электронный ресурс</w:t>
      </w:r>
      <w:proofErr w:type="gramStart"/>
      <w:r w:rsidRPr="00C07CA7">
        <w:rPr>
          <w:sz w:val="28"/>
          <w:szCs w:val="28"/>
        </w:rPr>
        <w:t>] :</w:t>
      </w:r>
      <w:proofErr w:type="gramEnd"/>
      <w:r w:rsidRPr="00C07CA7">
        <w:rPr>
          <w:sz w:val="28"/>
          <w:szCs w:val="28"/>
        </w:rPr>
        <w:t xml:space="preserve"> учеб. / Е.С. </w:t>
      </w:r>
      <w:proofErr w:type="spellStart"/>
      <w:r w:rsidRPr="00C07CA7">
        <w:rPr>
          <w:sz w:val="28"/>
          <w:szCs w:val="28"/>
        </w:rPr>
        <w:t>Ашпиз</w:t>
      </w:r>
      <w:proofErr w:type="spellEnd"/>
      <w:r w:rsidRPr="00C07CA7">
        <w:rPr>
          <w:sz w:val="28"/>
          <w:szCs w:val="28"/>
        </w:rPr>
        <w:t xml:space="preserve">, А.И. Гасанов, Б.Э. </w:t>
      </w:r>
      <w:proofErr w:type="spellStart"/>
      <w:r w:rsidRPr="00C07CA7">
        <w:rPr>
          <w:sz w:val="28"/>
          <w:szCs w:val="28"/>
        </w:rPr>
        <w:t>Глюзберг</w:t>
      </w:r>
      <w:proofErr w:type="spellEnd"/>
      <w:r w:rsidRPr="00C07CA7">
        <w:rPr>
          <w:sz w:val="28"/>
          <w:szCs w:val="28"/>
        </w:rPr>
        <w:t>. — Электрон</w:t>
      </w:r>
      <w:proofErr w:type="gramStart"/>
      <w:r w:rsidRPr="00C07CA7">
        <w:rPr>
          <w:sz w:val="28"/>
          <w:szCs w:val="28"/>
        </w:rPr>
        <w:t>.</w:t>
      </w:r>
      <w:proofErr w:type="gramEnd"/>
      <w:r w:rsidRPr="00C07CA7">
        <w:rPr>
          <w:sz w:val="28"/>
          <w:szCs w:val="28"/>
        </w:rPr>
        <w:t xml:space="preserve"> дан. — </w:t>
      </w:r>
      <w:proofErr w:type="gramStart"/>
      <w:r w:rsidRPr="00C07CA7">
        <w:rPr>
          <w:sz w:val="28"/>
          <w:szCs w:val="28"/>
        </w:rPr>
        <w:t>М. :</w:t>
      </w:r>
      <w:proofErr w:type="gramEnd"/>
      <w:r w:rsidRPr="00C07CA7">
        <w:rPr>
          <w:sz w:val="28"/>
          <w:szCs w:val="28"/>
        </w:rPr>
        <w:t xml:space="preserve"> УМЦ ЖДТ, 2013. — 544 с. — Режим доступа: http://e.lanbook.com/book/35749 — </w:t>
      </w:r>
      <w:proofErr w:type="spellStart"/>
      <w:r w:rsidRPr="00C07CA7">
        <w:rPr>
          <w:sz w:val="28"/>
          <w:szCs w:val="28"/>
        </w:rPr>
        <w:t>Загл</w:t>
      </w:r>
      <w:proofErr w:type="spellEnd"/>
      <w:r w:rsidRPr="00C07CA7">
        <w:rPr>
          <w:sz w:val="28"/>
          <w:szCs w:val="28"/>
        </w:rPr>
        <w:t>. с экрана.</w:t>
      </w:r>
    </w:p>
    <w:p w:rsidR="00F634F6" w:rsidRPr="00A41488" w:rsidRDefault="00F634F6" w:rsidP="00F634F6">
      <w:pPr>
        <w:widowControl w:val="0"/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A41488">
        <w:rPr>
          <w:sz w:val="28"/>
          <w:szCs w:val="28"/>
        </w:rPr>
        <w:t xml:space="preserve">Железнодорожный путь / Т.Г. Яковлева, Н.И.  </w:t>
      </w:r>
      <w:proofErr w:type="spellStart"/>
      <w:r w:rsidRPr="00A41488">
        <w:rPr>
          <w:sz w:val="28"/>
          <w:szCs w:val="28"/>
        </w:rPr>
        <w:t>Карпущенко</w:t>
      </w:r>
      <w:proofErr w:type="spellEnd"/>
      <w:r w:rsidRPr="00A41488">
        <w:rPr>
          <w:sz w:val="28"/>
          <w:szCs w:val="28"/>
        </w:rPr>
        <w:t xml:space="preserve">, С.И. </w:t>
      </w:r>
      <w:proofErr w:type="spellStart"/>
      <w:r w:rsidRPr="00A41488">
        <w:rPr>
          <w:sz w:val="28"/>
          <w:szCs w:val="28"/>
        </w:rPr>
        <w:t>Клинов</w:t>
      </w:r>
      <w:proofErr w:type="spellEnd"/>
      <w:r w:rsidRPr="00A41488">
        <w:rPr>
          <w:sz w:val="28"/>
          <w:szCs w:val="28"/>
        </w:rPr>
        <w:t xml:space="preserve">, Н.Н. </w:t>
      </w:r>
      <w:proofErr w:type="spellStart"/>
      <w:r w:rsidRPr="00A41488">
        <w:rPr>
          <w:sz w:val="28"/>
          <w:szCs w:val="28"/>
        </w:rPr>
        <w:t>Путря</w:t>
      </w:r>
      <w:proofErr w:type="spellEnd"/>
      <w:r w:rsidRPr="00A41488">
        <w:rPr>
          <w:sz w:val="28"/>
          <w:szCs w:val="28"/>
        </w:rPr>
        <w:t xml:space="preserve">, М.П. Смирнов; Под ред. Т.Г. Яковлевой, М.: Транспорт, 1999, 405 с. </w:t>
      </w:r>
    </w:p>
    <w:p w:rsidR="00F634F6" w:rsidRPr="00A41488" w:rsidRDefault="00F634F6" w:rsidP="00F634F6">
      <w:pPr>
        <w:widowControl w:val="0"/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A41488">
        <w:rPr>
          <w:sz w:val="28"/>
          <w:szCs w:val="28"/>
        </w:rPr>
        <w:t>Основы устройства и расчетов железнодорожного пути / Т.Г. Яковлева, В.Я. Шульга, С.В. Амелин и др.; под ред. С.В. Амелина и Т.Г. Яковлевой, - М.: Транспорт, 1990 – 367 с.</w:t>
      </w:r>
    </w:p>
    <w:p w:rsidR="00F634F6" w:rsidRDefault="00F634F6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F634F6" w:rsidRPr="00104973" w:rsidRDefault="00F634F6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8429AC" w:rsidRPr="00A41488" w:rsidRDefault="008429AC" w:rsidP="008429AC">
      <w:pPr>
        <w:numPr>
          <w:ilvl w:val="0"/>
          <w:numId w:val="33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A41488">
        <w:rPr>
          <w:sz w:val="28"/>
          <w:szCs w:val="28"/>
        </w:rPr>
        <w:t>Бесстыковой</w:t>
      </w:r>
      <w:proofErr w:type="spellEnd"/>
      <w:r w:rsidRPr="00A41488">
        <w:rPr>
          <w:sz w:val="28"/>
          <w:szCs w:val="28"/>
        </w:rPr>
        <w:t xml:space="preserve"> путь / В.Г. Альбрехт, Н.П. </w:t>
      </w:r>
      <w:proofErr w:type="spellStart"/>
      <w:r w:rsidRPr="00A41488">
        <w:rPr>
          <w:sz w:val="28"/>
          <w:szCs w:val="28"/>
        </w:rPr>
        <w:t>Виногоров</w:t>
      </w:r>
      <w:proofErr w:type="spellEnd"/>
      <w:r w:rsidRPr="00A41488">
        <w:rPr>
          <w:sz w:val="28"/>
          <w:szCs w:val="28"/>
        </w:rPr>
        <w:t>, Н.Б. Зверев и др.: Под ред. В.Г. Альбрехта., А.Я. Когана. – М.: Транспорт, 2000. 408 с.</w:t>
      </w:r>
    </w:p>
    <w:p w:rsidR="00104973" w:rsidRPr="00104973" w:rsidRDefault="00104973" w:rsidP="008429AC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lastRenderedPageBreak/>
        <w:t>8.3 Перечень нормативно-правовой документации, необходимой для освоения дисциплины</w:t>
      </w:r>
    </w:p>
    <w:p w:rsidR="008429AC" w:rsidRPr="00A41488" w:rsidRDefault="008429AC" w:rsidP="008429AC">
      <w:pPr>
        <w:numPr>
          <w:ilvl w:val="0"/>
          <w:numId w:val="34"/>
        </w:numPr>
        <w:spacing w:after="0" w:line="240" w:lineRule="auto"/>
        <w:jc w:val="both"/>
        <w:rPr>
          <w:sz w:val="28"/>
          <w:szCs w:val="28"/>
        </w:rPr>
      </w:pPr>
      <w:r w:rsidRPr="00A41488">
        <w:rPr>
          <w:sz w:val="28"/>
          <w:szCs w:val="28"/>
        </w:rPr>
        <w:t>ЦПТ 52/14 Методика оценки воздействия подвижного состава на путь по условиям обеспечения его надежности</w:t>
      </w:r>
    </w:p>
    <w:p w:rsidR="008429AC" w:rsidRPr="00A41488" w:rsidRDefault="008429AC" w:rsidP="008429AC">
      <w:pPr>
        <w:numPr>
          <w:ilvl w:val="0"/>
          <w:numId w:val="34"/>
        </w:numPr>
        <w:spacing w:after="0" w:line="240" w:lineRule="auto"/>
        <w:jc w:val="both"/>
        <w:rPr>
          <w:sz w:val="28"/>
          <w:szCs w:val="28"/>
        </w:rPr>
      </w:pPr>
      <w:r w:rsidRPr="00A41488">
        <w:rPr>
          <w:sz w:val="28"/>
          <w:szCs w:val="28"/>
        </w:rPr>
        <w:t>ТУ-2000 Технические указания по устройству, укладке, содержанию и ремонту бесстыкового пути  (Утверждены МПС России 31.03.2000 г.)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8429AC" w:rsidRPr="00A41488" w:rsidRDefault="008429AC" w:rsidP="008429AC">
      <w:pPr>
        <w:numPr>
          <w:ilvl w:val="1"/>
          <w:numId w:val="34"/>
        </w:numPr>
        <w:spacing w:after="0" w:line="240" w:lineRule="auto"/>
        <w:ind w:left="709"/>
        <w:jc w:val="both"/>
        <w:rPr>
          <w:sz w:val="28"/>
          <w:szCs w:val="28"/>
        </w:rPr>
      </w:pPr>
      <w:proofErr w:type="spellStart"/>
      <w:r w:rsidRPr="00A41488">
        <w:rPr>
          <w:sz w:val="28"/>
          <w:szCs w:val="28"/>
        </w:rPr>
        <w:t>Лысюк</w:t>
      </w:r>
      <w:proofErr w:type="spellEnd"/>
      <w:r w:rsidRPr="00A41488">
        <w:rPr>
          <w:sz w:val="28"/>
          <w:szCs w:val="28"/>
        </w:rPr>
        <w:t xml:space="preserve"> В.С., Сазонов В.Н., Башкатова Л.С. Прочный и надежный железнодорожный путь. – М.: ИКЦ «Академкнига», 2003. – 589 с.</w:t>
      </w:r>
    </w:p>
    <w:p w:rsidR="008429AC" w:rsidRPr="00A41488" w:rsidRDefault="008429AC" w:rsidP="008429AC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8429AC" w:rsidRPr="00A41488" w:rsidRDefault="008429AC" w:rsidP="008429AC">
      <w:pPr>
        <w:numPr>
          <w:ilvl w:val="1"/>
          <w:numId w:val="34"/>
        </w:numPr>
        <w:spacing w:after="0" w:line="240" w:lineRule="auto"/>
        <w:ind w:left="709"/>
        <w:jc w:val="both"/>
        <w:rPr>
          <w:sz w:val="28"/>
          <w:szCs w:val="28"/>
        </w:rPr>
      </w:pPr>
      <w:r w:rsidRPr="00A41488">
        <w:rPr>
          <w:sz w:val="28"/>
          <w:szCs w:val="28"/>
        </w:rPr>
        <w:t xml:space="preserve">Обобщение передового опыта тяжеловесного движения: вопросы взаимодействия колеса и рельса: Пер. с англ. / У. </w:t>
      </w:r>
      <w:proofErr w:type="spellStart"/>
      <w:r w:rsidRPr="00A41488">
        <w:rPr>
          <w:sz w:val="28"/>
          <w:szCs w:val="28"/>
        </w:rPr>
        <w:t>Дж.Харрис</w:t>
      </w:r>
      <w:proofErr w:type="spellEnd"/>
      <w:r w:rsidRPr="00A41488">
        <w:rPr>
          <w:sz w:val="28"/>
          <w:szCs w:val="28"/>
        </w:rPr>
        <w:t xml:space="preserve">, С. </w:t>
      </w:r>
      <w:proofErr w:type="spellStart"/>
      <w:r w:rsidRPr="00A41488">
        <w:rPr>
          <w:sz w:val="28"/>
          <w:szCs w:val="28"/>
        </w:rPr>
        <w:t>М.Захаров</w:t>
      </w:r>
      <w:proofErr w:type="spellEnd"/>
      <w:r w:rsidRPr="00A41488">
        <w:rPr>
          <w:sz w:val="28"/>
          <w:szCs w:val="28"/>
        </w:rPr>
        <w:t xml:space="preserve">, Дж. </w:t>
      </w:r>
      <w:proofErr w:type="spellStart"/>
      <w:r w:rsidRPr="00A41488">
        <w:rPr>
          <w:sz w:val="28"/>
          <w:szCs w:val="28"/>
        </w:rPr>
        <w:t>Ландгрен</w:t>
      </w:r>
      <w:proofErr w:type="spellEnd"/>
      <w:r w:rsidRPr="00A41488">
        <w:rPr>
          <w:sz w:val="28"/>
          <w:szCs w:val="28"/>
        </w:rPr>
        <w:t xml:space="preserve">, Х. </w:t>
      </w:r>
      <w:proofErr w:type="spellStart"/>
      <w:r w:rsidRPr="00A41488">
        <w:rPr>
          <w:sz w:val="28"/>
          <w:szCs w:val="28"/>
        </w:rPr>
        <w:t>Торне</w:t>
      </w:r>
      <w:proofErr w:type="spellEnd"/>
      <w:r w:rsidRPr="00A41488">
        <w:rPr>
          <w:sz w:val="28"/>
          <w:szCs w:val="28"/>
        </w:rPr>
        <w:t xml:space="preserve">, В. </w:t>
      </w:r>
      <w:proofErr w:type="spellStart"/>
      <w:r w:rsidRPr="00A41488">
        <w:rPr>
          <w:sz w:val="28"/>
          <w:szCs w:val="28"/>
        </w:rPr>
        <w:t>Эберсен</w:t>
      </w:r>
      <w:proofErr w:type="spellEnd"/>
      <w:r w:rsidRPr="00A41488">
        <w:rPr>
          <w:sz w:val="28"/>
          <w:szCs w:val="28"/>
        </w:rPr>
        <w:t xml:space="preserve">. М.: </w:t>
      </w:r>
      <w:proofErr w:type="spellStart"/>
      <w:r w:rsidRPr="00A41488">
        <w:rPr>
          <w:sz w:val="28"/>
          <w:szCs w:val="28"/>
        </w:rPr>
        <w:t>Интекст</w:t>
      </w:r>
      <w:proofErr w:type="spellEnd"/>
      <w:r w:rsidRPr="00A41488">
        <w:rPr>
          <w:sz w:val="28"/>
          <w:szCs w:val="28"/>
        </w:rPr>
        <w:t>, 2002. . 408 с.</w:t>
      </w:r>
    </w:p>
    <w:p w:rsidR="00104973" w:rsidRPr="00104973" w:rsidRDefault="00104973" w:rsidP="008429AC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DD45AC" w:rsidRPr="00F261B7" w:rsidRDefault="00DD45AC" w:rsidP="00DD45AC">
      <w:pPr>
        <w:ind w:firstLine="851"/>
        <w:jc w:val="both"/>
        <w:rPr>
          <w:sz w:val="28"/>
          <w:szCs w:val="28"/>
        </w:rPr>
      </w:pPr>
      <w:r w:rsidRPr="00F261B7">
        <w:rPr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175886">
        <w:rPr>
          <w:sz w:val="28"/>
          <w:szCs w:val="28"/>
        </w:rPr>
        <w:t xml:space="preserve">[Электронный ресурс]. – Режим доступа: </w:t>
      </w:r>
      <w:r w:rsidRPr="00F261B7">
        <w:rPr>
          <w:sz w:val="28"/>
          <w:szCs w:val="28"/>
        </w:rPr>
        <w:t>http</w:t>
      </w:r>
      <w:r w:rsidRPr="00175886">
        <w:rPr>
          <w:sz w:val="28"/>
          <w:szCs w:val="28"/>
        </w:rPr>
        <w:t>://</w:t>
      </w:r>
      <w:r w:rsidRPr="00F261B7">
        <w:rPr>
          <w:sz w:val="28"/>
          <w:szCs w:val="28"/>
        </w:rPr>
        <w:t>sdo</w:t>
      </w:r>
      <w:r w:rsidRPr="00175886">
        <w:rPr>
          <w:sz w:val="28"/>
          <w:szCs w:val="28"/>
        </w:rPr>
        <w:t>.</w:t>
      </w:r>
      <w:r w:rsidRPr="00F261B7">
        <w:rPr>
          <w:sz w:val="28"/>
          <w:szCs w:val="28"/>
        </w:rPr>
        <w:t>pgups</w:t>
      </w:r>
      <w:r w:rsidRPr="00175886">
        <w:rPr>
          <w:sz w:val="28"/>
          <w:szCs w:val="28"/>
        </w:rPr>
        <w:t>.</w:t>
      </w:r>
      <w:r w:rsidRPr="00F261B7">
        <w:rPr>
          <w:sz w:val="28"/>
          <w:szCs w:val="28"/>
        </w:rPr>
        <w:t>ru</w:t>
      </w:r>
      <w:r w:rsidRPr="00175886">
        <w:rPr>
          <w:sz w:val="28"/>
          <w:szCs w:val="28"/>
        </w:rPr>
        <w:t>/  (для доступа к полнотекстовым документам требуется авторизация).</w:t>
      </w:r>
    </w:p>
    <w:p w:rsidR="00DD45AC" w:rsidRPr="002E61AA" w:rsidRDefault="00DD45AC" w:rsidP="00DD45AC">
      <w:pPr>
        <w:ind w:firstLine="851"/>
        <w:jc w:val="both"/>
        <w:rPr>
          <w:bCs/>
          <w:sz w:val="28"/>
          <w:szCs w:val="28"/>
        </w:rPr>
      </w:pPr>
      <w:r w:rsidRPr="002E61AA">
        <w:rPr>
          <w:bCs/>
          <w:sz w:val="28"/>
          <w:szCs w:val="28"/>
        </w:rPr>
        <w:t>Электронно-библиотечная система (ЭБС) Лань</w:t>
      </w:r>
      <w:r>
        <w:rPr>
          <w:bCs/>
          <w:sz w:val="28"/>
          <w:szCs w:val="28"/>
        </w:rPr>
        <w:t xml:space="preserve"> </w:t>
      </w:r>
      <w:r w:rsidRPr="002E61AA">
        <w:rPr>
          <w:sz w:val="28"/>
          <w:szCs w:val="28"/>
        </w:rPr>
        <w:t>– Режим доступа:</w:t>
      </w:r>
      <w:r w:rsidRPr="002E61AA">
        <w:rPr>
          <w:bCs/>
          <w:sz w:val="28"/>
          <w:szCs w:val="28"/>
        </w:rPr>
        <w:t xml:space="preserve"> https://e.lanbook.com/</w:t>
      </w:r>
    </w:p>
    <w:p w:rsidR="00DD45AC" w:rsidRPr="002E61AA" w:rsidRDefault="00DD45AC" w:rsidP="00DD45AC">
      <w:pPr>
        <w:ind w:firstLine="851"/>
        <w:jc w:val="both"/>
        <w:rPr>
          <w:sz w:val="28"/>
          <w:szCs w:val="28"/>
        </w:rPr>
      </w:pPr>
      <w:r w:rsidRPr="002E61AA">
        <w:rPr>
          <w:sz w:val="28"/>
          <w:szCs w:val="28"/>
        </w:rPr>
        <w:t xml:space="preserve">Электронный фонд правовой и нормативно-технической документации – Режим доступа: </w:t>
      </w:r>
      <w:hyperlink r:id="rId7" w:history="1">
        <w:r w:rsidRPr="002E61AA">
          <w:rPr>
            <w:sz w:val="28"/>
            <w:szCs w:val="28"/>
          </w:rPr>
          <w:t xml:space="preserve"> http://www.consultant.ru</w:t>
        </w:r>
      </w:hyperlink>
      <w:r w:rsidRPr="002E61AA">
        <w:rPr>
          <w:sz w:val="28"/>
          <w:szCs w:val="28"/>
        </w:rPr>
        <w:t>, свободный.</w:t>
      </w:r>
    </w:p>
    <w:p w:rsidR="00DD45AC" w:rsidRPr="00F54770" w:rsidRDefault="00DD45AC" w:rsidP="00DD45AC">
      <w:pPr>
        <w:ind w:firstLine="851"/>
        <w:jc w:val="both"/>
        <w:rPr>
          <w:sz w:val="28"/>
          <w:szCs w:val="28"/>
        </w:rPr>
      </w:pPr>
      <w:r w:rsidRPr="002E61AA">
        <w:rPr>
          <w:sz w:val="28"/>
          <w:szCs w:val="28"/>
        </w:rPr>
        <w:t>Электронный фонд правовой и нормативно-технической документации – Режим доступа</w:t>
      </w:r>
      <w:r>
        <w:rPr>
          <w:sz w:val="28"/>
          <w:szCs w:val="28"/>
        </w:rPr>
        <w:t xml:space="preserve">: </w:t>
      </w:r>
      <w:r w:rsidRPr="00637528">
        <w:rPr>
          <w:sz w:val="28"/>
          <w:szCs w:val="28"/>
        </w:rPr>
        <w:t>http://meganorm.ru</w:t>
      </w:r>
    </w:p>
    <w:p w:rsidR="00DD45AC" w:rsidRPr="002E61AA" w:rsidRDefault="00DD45AC" w:rsidP="00DD45AC">
      <w:pPr>
        <w:ind w:firstLine="851"/>
        <w:jc w:val="both"/>
        <w:rPr>
          <w:bCs/>
          <w:sz w:val="28"/>
          <w:szCs w:val="28"/>
        </w:rPr>
      </w:pPr>
      <w:r w:rsidRPr="002E61AA">
        <w:rPr>
          <w:sz w:val="28"/>
          <w:szCs w:val="28"/>
        </w:rPr>
        <w:t>Электронный фонд правовой и нормативно-технической документации – Режим доступа</w:t>
      </w:r>
      <w:r>
        <w:rPr>
          <w:sz w:val="28"/>
          <w:szCs w:val="28"/>
        </w:rPr>
        <w:t xml:space="preserve">: </w:t>
      </w:r>
      <w:r w:rsidRPr="00D07F6E">
        <w:rPr>
          <w:sz w:val="28"/>
          <w:szCs w:val="28"/>
        </w:rPr>
        <w:t>http://m.mintrans.ru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Для формирования компетенций обучающийся должен 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lastRenderedPageBreak/>
        <w:t>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DD45AC" w:rsidRPr="00906BF5" w:rsidRDefault="00DD45AC" w:rsidP="00DD45AC">
      <w:pPr>
        <w:ind w:firstLine="851"/>
        <w:jc w:val="both"/>
        <w:rPr>
          <w:rFonts w:eastAsia="Times New Roman"/>
          <w:bCs/>
          <w:sz w:val="28"/>
        </w:rPr>
      </w:pPr>
      <w:r w:rsidRPr="00906BF5">
        <w:rPr>
          <w:rFonts w:eastAsia="Times New Roman"/>
          <w:bCs/>
          <w:sz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DD45AC" w:rsidRPr="00906BF5" w:rsidRDefault="00DD45AC" w:rsidP="00DD45AC">
      <w:pPr>
        <w:ind w:firstLine="851"/>
        <w:jc w:val="both"/>
        <w:rPr>
          <w:rFonts w:eastAsia="Times New Roman"/>
          <w:bCs/>
          <w:sz w:val="28"/>
        </w:rPr>
      </w:pPr>
      <w:r w:rsidRPr="00906BF5">
        <w:rPr>
          <w:rFonts w:eastAsia="Times New Roman"/>
          <w:bCs/>
          <w:sz w:val="28"/>
        </w:rPr>
        <w:t>технические средства (компьютер/ноутбук, проектор/интерактивная доска);</w:t>
      </w:r>
    </w:p>
    <w:p w:rsidR="00DD45AC" w:rsidRPr="00906BF5" w:rsidRDefault="00DD45AC" w:rsidP="00DD45AC">
      <w:pPr>
        <w:ind w:firstLine="851"/>
        <w:jc w:val="both"/>
        <w:rPr>
          <w:rFonts w:eastAsia="Times New Roman"/>
          <w:bCs/>
          <w:sz w:val="28"/>
        </w:rPr>
      </w:pPr>
      <w:r w:rsidRPr="00906BF5">
        <w:rPr>
          <w:rFonts w:eastAsia="Times New Roman"/>
          <w:bCs/>
          <w:sz w:val="28"/>
        </w:rPr>
        <w:t>методы обучения с использованием информационных технологий (демонстрация мультимедийных материалов);</w:t>
      </w:r>
    </w:p>
    <w:p w:rsidR="00DD45AC" w:rsidRPr="00906BF5" w:rsidRDefault="00DD45AC" w:rsidP="00DD45AC">
      <w:pPr>
        <w:ind w:firstLine="851"/>
        <w:jc w:val="both"/>
        <w:rPr>
          <w:rFonts w:eastAsia="Times New Roman"/>
          <w:bCs/>
          <w:sz w:val="28"/>
        </w:rPr>
      </w:pPr>
      <w:r w:rsidRPr="00906BF5">
        <w:rPr>
          <w:rFonts w:eastAsia="Times New Roman"/>
          <w:bCs/>
          <w:sz w:val="28"/>
        </w:rPr>
        <w:t>-</w:t>
      </w:r>
      <w:r w:rsidRPr="00906BF5">
        <w:rPr>
          <w:rFonts w:eastAsia="Times New Roman"/>
          <w:bCs/>
          <w:sz w:val="28"/>
        </w:rPr>
        <w:tab/>
        <w:t>использование электронных ресурсов (см. раздел 9 Рабочей программы).</w:t>
      </w:r>
    </w:p>
    <w:p w:rsidR="00DD45AC" w:rsidRPr="00906BF5" w:rsidRDefault="00DD45AC" w:rsidP="00DD45AC">
      <w:pPr>
        <w:ind w:firstLine="851"/>
        <w:jc w:val="both"/>
        <w:rPr>
          <w:rFonts w:eastAsia="Times New Roman"/>
          <w:bCs/>
          <w:sz w:val="28"/>
        </w:rPr>
      </w:pPr>
      <w:r w:rsidRPr="00906BF5">
        <w:rPr>
          <w:rFonts w:eastAsia="Times New Roman"/>
          <w:bCs/>
          <w:sz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утвержденными расписаниями учебных занятий, консультаций, текущего контроля и промежуточной аттестации, самостоятельной работы. Перечень лицензионного программного обеспечения и информационных справочных систем приведены в Паспортах аудиторий/помещений.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AA62DD" w:rsidRPr="00D2714B" w:rsidRDefault="00AA62DD" w:rsidP="00AA62DD">
      <w:pPr>
        <w:ind w:firstLine="851"/>
        <w:contextualSpacing/>
        <w:jc w:val="both"/>
        <w:rPr>
          <w:bCs/>
          <w:sz w:val="28"/>
        </w:rPr>
      </w:pPr>
      <w:r w:rsidRPr="00D2714B">
        <w:rPr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</w:t>
      </w:r>
      <w:r>
        <w:rPr>
          <w:bCs/>
          <w:sz w:val="28"/>
        </w:rPr>
        <w:t xml:space="preserve"> данной специальности</w:t>
      </w:r>
      <w:r w:rsidRPr="00D2714B">
        <w:rPr>
          <w:bCs/>
          <w:sz w:val="28"/>
        </w:rPr>
        <w:t xml:space="preserve"> и соответствует действующим санитарным и противопожарным нормам и правилам.</w:t>
      </w:r>
    </w:p>
    <w:p w:rsidR="00DD45AC" w:rsidRPr="00906BF5" w:rsidRDefault="00DD45AC" w:rsidP="00DD45AC">
      <w:pPr>
        <w:ind w:firstLine="851"/>
        <w:jc w:val="both"/>
        <w:rPr>
          <w:rFonts w:eastAsia="Times New Roman"/>
          <w:bCs/>
          <w:sz w:val="28"/>
        </w:rPr>
      </w:pPr>
      <w:r w:rsidRPr="00906BF5">
        <w:rPr>
          <w:rFonts w:eastAsia="Times New Roman"/>
          <w:bCs/>
          <w:sz w:val="28"/>
        </w:rPr>
        <w:t xml:space="preserve">Она содержит специальные помещения: учебные аудитории для проведения занятий лекционного типа, занятий семинарского типа, </w:t>
      </w:r>
      <w:r w:rsidR="004C3742">
        <w:rPr>
          <w:rFonts w:eastAsia="Times New Roman" w:cs="Times New Roman"/>
          <w:noProof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617C9927" wp14:editId="040C5912">
            <wp:simplePos x="0" y="0"/>
            <wp:positionH relativeFrom="column">
              <wp:posOffset>-1080135</wp:posOffset>
            </wp:positionH>
            <wp:positionV relativeFrom="paragraph">
              <wp:posOffset>-720090</wp:posOffset>
            </wp:positionV>
            <wp:extent cx="7553325" cy="10681347"/>
            <wp:effectExtent l="0" t="0" r="0" b="5715"/>
            <wp:wrapNone/>
            <wp:docPr id="1" name="Рисунок 1" descr="C:\Users\Артём\AppData\Local\Microsoft\Windows\INetCache\Content.Word\doc01130120180628120308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ртём\AppData\Local\Microsoft\Windows\INetCache\Content.Word\doc01130120180628120308_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166" cy="1068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6BF5">
        <w:rPr>
          <w:rFonts w:eastAsia="Times New Roman"/>
          <w:bCs/>
          <w:sz w:val="28"/>
        </w:rPr>
        <w:t>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 (в соответствии с утвержденными расписаниями учебных занятий, консультаций, текущего контроля и промежуточной аттестации, самостоятельной работы).</w:t>
      </w:r>
    </w:p>
    <w:p w:rsidR="00DD45AC" w:rsidRPr="00906BF5" w:rsidRDefault="00DD45AC" w:rsidP="00DD45AC">
      <w:pPr>
        <w:ind w:firstLine="851"/>
        <w:jc w:val="both"/>
        <w:rPr>
          <w:rFonts w:eastAsia="Times New Roman"/>
          <w:bCs/>
          <w:sz w:val="28"/>
        </w:rPr>
      </w:pPr>
      <w:r w:rsidRPr="00906BF5">
        <w:rPr>
          <w:rFonts w:eastAsia="Times New Roman"/>
          <w:bCs/>
          <w:sz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DD45AC" w:rsidRPr="00906BF5" w:rsidRDefault="00DD45AC" w:rsidP="00DD45AC">
      <w:pPr>
        <w:ind w:firstLine="851"/>
        <w:jc w:val="both"/>
        <w:rPr>
          <w:rFonts w:eastAsia="Times New Roman"/>
          <w:bCs/>
          <w:sz w:val="28"/>
        </w:rPr>
      </w:pPr>
      <w:r w:rsidRPr="00906BF5">
        <w:rPr>
          <w:rFonts w:eastAsia="Times New Roman"/>
          <w:bCs/>
          <w:sz w:val="28"/>
        </w:rPr>
        <w:t>Для проведения занятий лекционного типа используется учебно-наглядное пособие, рассмотренное на заседании кафедры и утвержденное заведующим кафедрой.</w:t>
      </w:r>
    </w:p>
    <w:p w:rsidR="00DD45AC" w:rsidRDefault="00DD45AC" w:rsidP="00DD45AC">
      <w:pPr>
        <w:ind w:firstLine="851"/>
        <w:jc w:val="both"/>
        <w:rPr>
          <w:rFonts w:eastAsia="Times New Roman"/>
          <w:bCs/>
          <w:sz w:val="28"/>
        </w:rPr>
      </w:pPr>
      <w:r w:rsidRPr="00906BF5">
        <w:rPr>
          <w:rFonts w:eastAsia="Times New Roman"/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Университета.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2693"/>
        <w:gridCol w:w="2092"/>
      </w:tblGrid>
      <w:tr w:rsidR="00104973" w:rsidRPr="00104973" w:rsidTr="00F215EB">
        <w:tc>
          <w:tcPr>
            <w:tcW w:w="4786" w:type="dxa"/>
          </w:tcPr>
          <w:p w:rsidR="00104973" w:rsidRPr="00104973" w:rsidRDefault="00104973" w:rsidP="008429AC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Разработчик программы, </w:t>
            </w:r>
            <w:r w:rsidR="008429AC">
              <w:rPr>
                <w:rFonts w:eastAsia="Times New Roman" w:cs="Times New Roman"/>
                <w:sz w:val="28"/>
                <w:szCs w:val="28"/>
                <w:lang w:eastAsia="ru-RU"/>
              </w:rPr>
              <w:t>доцент</w:t>
            </w:r>
          </w:p>
        </w:tc>
        <w:tc>
          <w:tcPr>
            <w:tcW w:w="2693" w:type="dxa"/>
            <w:vAlign w:val="bottom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092" w:type="dxa"/>
            <w:vAlign w:val="bottom"/>
          </w:tcPr>
          <w:p w:rsidR="00104973" w:rsidRPr="00104973" w:rsidRDefault="008429A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А.В. Романов</w:t>
            </w:r>
          </w:p>
        </w:tc>
      </w:tr>
      <w:tr w:rsidR="00104973" w:rsidRPr="00104973" w:rsidTr="00F215EB">
        <w:tc>
          <w:tcPr>
            <w:tcW w:w="4786" w:type="dxa"/>
          </w:tcPr>
          <w:p w:rsidR="00104973" w:rsidRPr="00104973" w:rsidRDefault="00104973" w:rsidP="008429AC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29A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«___» _________ 20 </w:t>
            </w:r>
            <w:r w:rsidR="00C83F57"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  <w:r w:rsidRPr="008429A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693" w:type="dxa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215EB" w:rsidRDefault="00F215EB" w:rsidP="00F215EB">
      <w:pPr>
        <w:spacing w:after="0" w:line="240" w:lineRule="auto"/>
        <w:ind w:left="5245"/>
        <w:rPr>
          <w:rFonts w:eastAsia="Times New Roman" w:cs="Times New Roman"/>
          <w:szCs w:val="24"/>
        </w:rPr>
      </w:pPr>
    </w:p>
    <w:p w:rsidR="00F215EB" w:rsidRDefault="00F215EB">
      <w:pPr>
        <w:rPr>
          <w:rFonts w:eastAsia="Times New Roman" w:cs="Times New Roman"/>
          <w:szCs w:val="24"/>
        </w:rPr>
      </w:pPr>
      <w:bookmarkStart w:id="0" w:name="_GoBack"/>
      <w:bookmarkEnd w:id="0"/>
    </w:p>
    <w:sectPr w:rsidR="00F21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9AE7F34"/>
    <w:multiLevelType w:val="hybridMultilevel"/>
    <w:tmpl w:val="43FC805E"/>
    <w:lvl w:ilvl="0" w:tplc="6E866E0C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" w15:restartNumberingAfterBreak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4" w15:restartNumberingAfterBreak="0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 w15:restartNumberingAfterBreak="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8394606"/>
    <w:multiLevelType w:val="hybridMultilevel"/>
    <w:tmpl w:val="3872ECD2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 w15:restartNumberingAfterBreak="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4EC3B2D"/>
    <w:multiLevelType w:val="hybridMultilevel"/>
    <w:tmpl w:val="F7AE86D2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2" w15:restartNumberingAfterBreak="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 w15:restartNumberingAfterBreak="0">
    <w:nsid w:val="7EEC0689"/>
    <w:multiLevelType w:val="multilevel"/>
    <w:tmpl w:val="CCDEE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2"/>
  </w:num>
  <w:num w:numId="3">
    <w:abstractNumId w:val="28"/>
  </w:num>
  <w:num w:numId="4">
    <w:abstractNumId w:val="10"/>
  </w:num>
  <w:num w:numId="5">
    <w:abstractNumId w:val="32"/>
  </w:num>
  <w:num w:numId="6">
    <w:abstractNumId w:val="30"/>
  </w:num>
  <w:num w:numId="7">
    <w:abstractNumId w:val="20"/>
  </w:num>
  <w:num w:numId="8">
    <w:abstractNumId w:val="25"/>
  </w:num>
  <w:num w:numId="9">
    <w:abstractNumId w:val="2"/>
  </w:num>
  <w:num w:numId="10">
    <w:abstractNumId w:val="19"/>
  </w:num>
  <w:num w:numId="11">
    <w:abstractNumId w:val="24"/>
  </w:num>
  <w:num w:numId="12">
    <w:abstractNumId w:val="33"/>
  </w:num>
  <w:num w:numId="13">
    <w:abstractNumId w:val="4"/>
  </w:num>
  <w:num w:numId="14">
    <w:abstractNumId w:val="13"/>
  </w:num>
  <w:num w:numId="15">
    <w:abstractNumId w:val="29"/>
  </w:num>
  <w:num w:numId="16">
    <w:abstractNumId w:val="16"/>
  </w:num>
  <w:num w:numId="17">
    <w:abstractNumId w:val="5"/>
  </w:num>
  <w:num w:numId="18">
    <w:abstractNumId w:val="18"/>
  </w:num>
  <w:num w:numId="19">
    <w:abstractNumId w:val="6"/>
  </w:num>
  <w:num w:numId="20">
    <w:abstractNumId w:val="15"/>
  </w:num>
  <w:num w:numId="21">
    <w:abstractNumId w:val="21"/>
  </w:num>
  <w:num w:numId="22">
    <w:abstractNumId w:val="14"/>
  </w:num>
  <w:num w:numId="23">
    <w:abstractNumId w:val="11"/>
  </w:num>
  <w:num w:numId="24">
    <w:abstractNumId w:val="31"/>
  </w:num>
  <w:num w:numId="25">
    <w:abstractNumId w:val="8"/>
  </w:num>
  <w:num w:numId="26">
    <w:abstractNumId w:val="23"/>
  </w:num>
  <w:num w:numId="27">
    <w:abstractNumId w:val="7"/>
  </w:num>
  <w:num w:numId="28">
    <w:abstractNumId w:val="9"/>
  </w:num>
  <w:num w:numId="29">
    <w:abstractNumId w:val="27"/>
  </w:num>
  <w:num w:numId="30">
    <w:abstractNumId w:val="0"/>
  </w:num>
  <w:num w:numId="31">
    <w:abstractNumId w:val="26"/>
  </w:num>
  <w:num w:numId="32">
    <w:abstractNumId w:val="12"/>
  </w:num>
  <w:num w:numId="33">
    <w:abstractNumId w:val="1"/>
  </w:num>
  <w:num w:numId="34">
    <w:abstractNumId w:val="34"/>
  </w:num>
  <w:num w:numId="35">
    <w:abstractNumId w:val="27"/>
  </w:num>
  <w:num w:numId="36">
    <w:abstractNumId w:val="0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E1457"/>
    <w:rsid w:val="00104973"/>
    <w:rsid w:val="00145133"/>
    <w:rsid w:val="001679F7"/>
    <w:rsid w:val="001A7CF3"/>
    <w:rsid w:val="003B2A08"/>
    <w:rsid w:val="003C75D1"/>
    <w:rsid w:val="00461115"/>
    <w:rsid w:val="004C3742"/>
    <w:rsid w:val="00566189"/>
    <w:rsid w:val="006B196B"/>
    <w:rsid w:val="00712CD4"/>
    <w:rsid w:val="007308FB"/>
    <w:rsid w:val="00744617"/>
    <w:rsid w:val="007B19F4"/>
    <w:rsid w:val="00811716"/>
    <w:rsid w:val="00811A12"/>
    <w:rsid w:val="008429AC"/>
    <w:rsid w:val="009C29A9"/>
    <w:rsid w:val="009C4524"/>
    <w:rsid w:val="00A51AD2"/>
    <w:rsid w:val="00AA62DD"/>
    <w:rsid w:val="00B23B35"/>
    <w:rsid w:val="00B46FD5"/>
    <w:rsid w:val="00BD0AFA"/>
    <w:rsid w:val="00BF48B5"/>
    <w:rsid w:val="00C54A0A"/>
    <w:rsid w:val="00C83F57"/>
    <w:rsid w:val="00CA314D"/>
    <w:rsid w:val="00D11290"/>
    <w:rsid w:val="00D96C21"/>
    <w:rsid w:val="00D96E0F"/>
    <w:rsid w:val="00DD45AC"/>
    <w:rsid w:val="00E3221B"/>
    <w:rsid w:val="00E420CC"/>
    <w:rsid w:val="00E446B0"/>
    <w:rsid w:val="00E540B0"/>
    <w:rsid w:val="00E55E7C"/>
    <w:rsid w:val="00F215EB"/>
    <w:rsid w:val="00F6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BC0FCEA-8F39-4E35-AED5-22199AD05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11A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DD45AC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1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docs.cnt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3371C-DBCA-4898-88E0-589015742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11</Pages>
  <Words>2232</Words>
  <Characters>12728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Артём</cp:lastModifiedBy>
  <cp:revision>9</cp:revision>
  <cp:lastPrinted>2017-11-14T10:50:00Z</cp:lastPrinted>
  <dcterms:created xsi:type="dcterms:W3CDTF">2017-09-14T15:24:00Z</dcterms:created>
  <dcterms:modified xsi:type="dcterms:W3CDTF">2018-06-28T09:15:00Z</dcterms:modified>
</cp:coreProperties>
</file>