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F7521F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521F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F7521F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521F">
        <w:rPr>
          <w:rFonts w:ascii="Times New Roman" w:hAnsi="Times New Roman" w:cs="Times New Roman"/>
          <w:sz w:val="24"/>
          <w:szCs w:val="24"/>
        </w:rPr>
        <w:t>д</w:t>
      </w:r>
      <w:r w:rsidR="00D06585" w:rsidRPr="00F7521F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F7521F" w:rsidRDefault="00986C3D" w:rsidP="00434C6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521F">
        <w:rPr>
          <w:rFonts w:ascii="Times New Roman" w:hAnsi="Times New Roman" w:cs="Times New Roman"/>
          <w:sz w:val="24"/>
          <w:szCs w:val="24"/>
        </w:rPr>
        <w:t>«</w:t>
      </w:r>
      <w:r w:rsidR="00F7521F" w:rsidRPr="00F7521F">
        <w:rPr>
          <w:rFonts w:ascii="Times New Roman" w:hAnsi="Times New Roman" w:cs="Times New Roman"/>
          <w:caps/>
          <w:sz w:val="24"/>
          <w:szCs w:val="24"/>
        </w:rPr>
        <w:t>ПрограмМное обеспечение расчетов конструкции железнодорожного пути</w:t>
      </w:r>
      <w:r w:rsidRPr="00F7521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F7521F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F7521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21F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F7521F">
        <w:rPr>
          <w:rFonts w:ascii="Times New Roman" w:hAnsi="Times New Roman" w:cs="Times New Roman"/>
          <w:sz w:val="24"/>
          <w:szCs w:val="24"/>
        </w:rPr>
        <w:t xml:space="preserve"> – </w:t>
      </w:r>
      <w:r w:rsidRPr="00F7521F">
        <w:rPr>
          <w:rFonts w:ascii="Times New Roman" w:hAnsi="Times New Roman" w:cs="Times New Roman"/>
          <w:sz w:val="24"/>
          <w:szCs w:val="24"/>
        </w:rPr>
        <w:t>23.05.06</w:t>
      </w:r>
      <w:r w:rsidR="00D06585" w:rsidRPr="00F7521F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F7521F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F7521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F7521F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21F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F7521F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F7521F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F7521F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F7521F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F7521F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21F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F7521F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F7521F">
        <w:rPr>
          <w:rFonts w:ascii="Times New Roman" w:hAnsi="Times New Roman" w:cs="Times New Roman"/>
          <w:sz w:val="24"/>
          <w:szCs w:val="24"/>
        </w:rPr>
        <w:t>«</w:t>
      </w:r>
      <w:r w:rsidR="00434C66" w:rsidRPr="00F7521F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F7521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F7521F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F7521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7521F" w:rsidRPr="00F7521F" w:rsidRDefault="005A2389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7521F">
        <w:rPr>
          <w:rFonts w:ascii="Times New Roman" w:hAnsi="Times New Roman" w:cs="Times New Roman"/>
          <w:sz w:val="24"/>
          <w:szCs w:val="24"/>
        </w:rPr>
        <w:t>Дисциплина «</w:t>
      </w:r>
      <w:r w:rsidR="00F7521F" w:rsidRPr="00F7521F">
        <w:rPr>
          <w:rFonts w:ascii="Times New Roman" w:hAnsi="Times New Roman" w:cs="Times New Roman"/>
          <w:sz w:val="24"/>
          <w:szCs w:val="24"/>
        </w:rPr>
        <w:t>Программное обеспечение расчетов конструкции железнодорожного пути</w:t>
      </w:r>
      <w:r w:rsidR="00434C66" w:rsidRPr="00F7521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34C66" w:rsidRPr="00F7521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434C66" w:rsidRPr="00F752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34C66" w:rsidRPr="00F7521F">
        <w:rPr>
          <w:rFonts w:ascii="Times New Roman" w:hAnsi="Times New Roman" w:cs="Times New Roman"/>
          <w:sz w:val="24"/>
          <w:szCs w:val="24"/>
        </w:rPr>
        <w:t>.Б.4</w:t>
      </w:r>
      <w:r w:rsidR="00CD71B4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Pr="00F7521F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F7521F">
        <w:rPr>
          <w:rFonts w:ascii="Times New Roman" w:hAnsi="Times New Roman" w:cs="Times New Roman"/>
          <w:sz w:val="24"/>
          <w:szCs w:val="24"/>
        </w:rPr>
        <w:t>.</w:t>
      </w:r>
      <w:r w:rsidR="005066E3" w:rsidRPr="00F752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06585" w:rsidRPr="00F7521F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F7521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62FC1" w:rsidRPr="00762FC1" w:rsidRDefault="005A2389" w:rsidP="00762F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FC1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r w:rsidR="00F7521F" w:rsidRPr="00762FC1">
        <w:rPr>
          <w:rFonts w:ascii="Times New Roman" w:hAnsi="Times New Roman" w:cs="Times New Roman"/>
          <w:sz w:val="24"/>
          <w:szCs w:val="24"/>
        </w:rPr>
        <w:t>дисциплины «Программное обеспечение расчетов конструкции железнодорожного пути</w:t>
      </w:r>
      <w:r w:rsidRPr="00762FC1">
        <w:rPr>
          <w:rFonts w:ascii="Times New Roman" w:hAnsi="Times New Roman" w:cs="Times New Roman"/>
          <w:sz w:val="24"/>
          <w:szCs w:val="24"/>
        </w:rPr>
        <w:t xml:space="preserve">» </w:t>
      </w:r>
      <w:r w:rsidR="00762FC1" w:rsidRPr="00762FC1">
        <w:rPr>
          <w:rFonts w:ascii="Times New Roman" w:hAnsi="Times New Roman" w:cs="Times New Roman"/>
          <w:sz w:val="24"/>
          <w:szCs w:val="24"/>
        </w:rPr>
        <w:t>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CD71B4" w:rsidRDefault="00CD71B4" w:rsidP="00CD71B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62FC1" w:rsidRPr="00762FC1" w:rsidRDefault="00762FC1" w:rsidP="00531EA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FC1">
        <w:rPr>
          <w:rFonts w:ascii="Times New Roman" w:hAnsi="Times New Roman" w:cs="Times New Roman"/>
          <w:sz w:val="24"/>
          <w:szCs w:val="24"/>
        </w:rPr>
        <w:t>выявление математической сути используемых численных методов;</w:t>
      </w:r>
    </w:p>
    <w:p w:rsidR="00762FC1" w:rsidRPr="00762FC1" w:rsidRDefault="00762FC1" w:rsidP="00531EA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FC1">
        <w:rPr>
          <w:rFonts w:ascii="Times New Roman" w:hAnsi="Times New Roman" w:cs="Times New Roman"/>
          <w:sz w:val="24"/>
          <w:szCs w:val="24"/>
        </w:rPr>
        <w:t>формирование представлений о возможностях математического моделирования, условиях</w:t>
      </w:r>
      <w:r w:rsidRPr="00762FC1">
        <w:rPr>
          <w:rFonts w:ascii="Times New Roman" w:eastAsia="Calibri" w:hAnsi="Times New Roman" w:cs="Times New Roman"/>
          <w:sz w:val="24"/>
          <w:szCs w:val="24"/>
        </w:rPr>
        <w:t xml:space="preserve"> его корректности;</w:t>
      </w:r>
    </w:p>
    <w:p w:rsidR="00762FC1" w:rsidRPr="00762FC1" w:rsidRDefault="00762FC1" w:rsidP="00531EA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2FC1">
        <w:rPr>
          <w:rFonts w:ascii="Times New Roman" w:eastAsia="Calibri" w:hAnsi="Times New Roman" w:cs="Times New Roman"/>
          <w:sz w:val="24"/>
          <w:szCs w:val="24"/>
        </w:rPr>
        <w:t>формирования понимания степени достоверности получаемых с помощью компьютера результатов в зависимости от конструктивных особенностей, условий эксплуатации исследуемых объектов и выбранной дискретной модели.</w:t>
      </w:r>
    </w:p>
    <w:bookmarkEnd w:id="0"/>
    <w:p w:rsidR="00D06585" w:rsidRPr="00F7521F" w:rsidRDefault="007E3C95" w:rsidP="00CD7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1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F7521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7521F" w:rsidRPr="00F7521F" w:rsidRDefault="00D06585" w:rsidP="005A2389">
      <w:pPr>
        <w:spacing w:line="240" w:lineRule="auto"/>
        <w:contextualSpacing/>
        <w:jc w:val="both"/>
        <w:rPr>
          <w:rFonts w:eastAsia="Times New Roman" w:cs="Times New Roman"/>
          <w:color w:val="FF0000"/>
          <w:sz w:val="24"/>
          <w:szCs w:val="24"/>
        </w:rPr>
      </w:pPr>
      <w:r w:rsidRPr="00F7521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7521F" w:rsidRPr="00F7521F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F752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7521F" w:rsidRPr="00F7521F">
        <w:rPr>
          <w:rFonts w:ascii="Times New Roman" w:hAnsi="Times New Roman" w:cs="Times New Roman"/>
          <w:sz w:val="24"/>
          <w:szCs w:val="24"/>
        </w:rPr>
        <w:t>ОПК-10</w:t>
      </w:r>
      <w:proofErr w:type="spellEnd"/>
      <w:r w:rsidR="00F7521F" w:rsidRPr="00F7521F">
        <w:rPr>
          <w:rFonts w:ascii="Times New Roman" w:hAnsi="Times New Roman" w:cs="Times New Roman"/>
          <w:sz w:val="24"/>
          <w:szCs w:val="24"/>
        </w:rPr>
        <w:t xml:space="preserve">; ПК-18, 25; </w:t>
      </w:r>
      <w:proofErr w:type="spellStart"/>
      <w:r w:rsidR="00F7521F" w:rsidRPr="00F7521F">
        <w:rPr>
          <w:rFonts w:ascii="Times New Roman" w:hAnsi="Times New Roman" w:cs="Times New Roman"/>
          <w:sz w:val="24"/>
          <w:szCs w:val="24"/>
        </w:rPr>
        <w:t>ПСК-2.2</w:t>
      </w:r>
      <w:proofErr w:type="spellEnd"/>
      <w:r w:rsidR="003E0BDB" w:rsidRPr="00F75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F7521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21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F7521F" w:rsidRDefault="00D06585" w:rsidP="005A2389">
      <w:pPr>
        <w:spacing w:after="0" w:line="240" w:lineRule="auto"/>
        <w:contextualSpacing/>
        <w:jc w:val="both"/>
        <w:rPr>
          <w:rFonts w:eastAsia="Times New Roman" w:cs="Times New Roman"/>
          <w:color w:val="FF0000"/>
          <w:sz w:val="24"/>
          <w:szCs w:val="24"/>
        </w:rPr>
      </w:pPr>
      <w:r w:rsidRPr="00F7521F">
        <w:rPr>
          <w:rFonts w:ascii="Times New Roman" w:hAnsi="Times New Roman" w:cs="Times New Roman"/>
          <w:sz w:val="24"/>
          <w:szCs w:val="24"/>
        </w:rPr>
        <w:t>ЗНАТЬ:</w:t>
      </w:r>
      <w:r w:rsidR="003E0BDB" w:rsidRPr="00F7521F">
        <w:rPr>
          <w:rFonts w:eastAsia="Times New Roman" w:cs="Times New Roman"/>
          <w:color w:val="FF0000"/>
          <w:sz w:val="24"/>
          <w:szCs w:val="24"/>
        </w:rPr>
        <w:t xml:space="preserve"> </w:t>
      </w:r>
    </w:p>
    <w:p w:rsidR="00F7521F" w:rsidRPr="00F7521F" w:rsidRDefault="00F7521F" w:rsidP="00F7521F">
      <w:pPr>
        <w:pStyle w:val="Default"/>
        <w:numPr>
          <w:ilvl w:val="0"/>
          <w:numId w:val="16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F7521F">
        <w:rPr>
          <w:color w:val="auto"/>
        </w:rPr>
        <w:t>особенности статической и динамической работы конструкций железнодорожного пути в целом и его отдельных элементов.</w:t>
      </w:r>
    </w:p>
    <w:p w:rsidR="00D06585" w:rsidRPr="00F7521F" w:rsidRDefault="00D06585" w:rsidP="005A2389">
      <w:pPr>
        <w:spacing w:after="0" w:line="240" w:lineRule="auto"/>
        <w:contextualSpacing/>
        <w:jc w:val="both"/>
        <w:rPr>
          <w:rFonts w:eastAsia="Times New Roman" w:cs="Times New Roman"/>
          <w:color w:val="FF0000"/>
          <w:sz w:val="24"/>
          <w:szCs w:val="24"/>
        </w:rPr>
      </w:pPr>
      <w:r w:rsidRPr="00F7521F">
        <w:rPr>
          <w:rFonts w:ascii="Times New Roman" w:hAnsi="Times New Roman" w:cs="Times New Roman"/>
          <w:sz w:val="24"/>
          <w:szCs w:val="24"/>
        </w:rPr>
        <w:t>УМЕТЬ:</w:t>
      </w:r>
      <w:r w:rsidR="003E0BDB" w:rsidRPr="00F7521F">
        <w:rPr>
          <w:rFonts w:eastAsia="Times New Roman" w:cs="Times New Roman"/>
          <w:color w:val="FF0000"/>
          <w:sz w:val="24"/>
          <w:szCs w:val="24"/>
        </w:rPr>
        <w:t xml:space="preserve"> </w:t>
      </w:r>
    </w:p>
    <w:p w:rsidR="00F7521F" w:rsidRPr="00F7521F" w:rsidRDefault="00F7521F" w:rsidP="00F7521F">
      <w:pPr>
        <w:pStyle w:val="Default"/>
        <w:numPr>
          <w:ilvl w:val="0"/>
          <w:numId w:val="16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F7521F">
        <w:rPr>
          <w:color w:val="auto"/>
        </w:rPr>
        <w:t>использовать современное программное обеспечение для расчётов конструкции железнодорожного пути.</w:t>
      </w:r>
    </w:p>
    <w:p w:rsidR="00D06585" w:rsidRPr="00F7521F" w:rsidRDefault="00D06585" w:rsidP="005A2389">
      <w:pPr>
        <w:spacing w:after="0" w:line="240" w:lineRule="auto"/>
        <w:contextualSpacing/>
        <w:jc w:val="both"/>
        <w:rPr>
          <w:rFonts w:eastAsia="Times New Roman" w:cs="Times New Roman"/>
          <w:color w:val="FF0000"/>
          <w:sz w:val="24"/>
          <w:szCs w:val="24"/>
        </w:rPr>
      </w:pPr>
      <w:r w:rsidRPr="00F7521F">
        <w:rPr>
          <w:rFonts w:ascii="Times New Roman" w:hAnsi="Times New Roman" w:cs="Times New Roman"/>
          <w:sz w:val="24"/>
          <w:szCs w:val="24"/>
        </w:rPr>
        <w:t>ВЛАДЕТЬ:</w:t>
      </w:r>
      <w:r w:rsidR="003E0BDB" w:rsidRPr="00F7521F">
        <w:rPr>
          <w:rFonts w:eastAsia="Times New Roman" w:cs="Times New Roman"/>
          <w:color w:val="FF0000"/>
          <w:sz w:val="24"/>
          <w:szCs w:val="24"/>
        </w:rPr>
        <w:t xml:space="preserve"> </w:t>
      </w:r>
    </w:p>
    <w:p w:rsidR="005A2389" w:rsidRPr="00F7521F" w:rsidRDefault="00F7521F" w:rsidP="00F7521F">
      <w:pPr>
        <w:pStyle w:val="Default"/>
        <w:tabs>
          <w:tab w:val="left" w:pos="0"/>
        </w:tabs>
        <w:ind w:left="709"/>
        <w:jc w:val="both"/>
        <w:rPr>
          <w:rFonts w:eastAsia="Calibri"/>
          <w:highlight w:val="yellow"/>
        </w:rPr>
      </w:pPr>
      <w:r w:rsidRPr="00F7521F">
        <w:rPr>
          <w:color w:val="auto"/>
        </w:rPr>
        <w:t>- современной компьютерной техникой.</w:t>
      </w:r>
    </w:p>
    <w:p w:rsidR="00D06585" w:rsidRPr="003E0BDB" w:rsidRDefault="007E3C95" w:rsidP="005A2389">
      <w:pPr>
        <w:spacing w:line="240" w:lineRule="auto"/>
        <w:contextualSpacing/>
        <w:jc w:val="both"/>
        <w:rPr>
          <w:rFonts w:eastAsia="Times New Roman" w:cs="Times New Roman"/>
          <w:color w:val="FF0000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  <w:r w:rsidR="003E0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B8F">
        <w:rPr>
          <w:rFonts w:eastAsia="Times New Roman" w:cs="Times New Roman"/>
          <w:color w:val="FF0000"/>
        </w:rPr>
        <w:t xml:space="preserve"> </w:t>
      </w:r>
    </w:p>
    <w:p w:rsidR="00F7521F" w:rsidRDefault="00F7521F" w:rsidP="005066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276B5">
        <w:rPr>
          <w:rFonts w:ascii="Times New Roman" w:eastAsia="Calibri" w:hAnsi="Times New Roman" w:cs="Times New Roman"/>
          <w:sz w:val="24"/>
          <w:szCs w:val="24"/>
        </w:rPr>
        <w:t>Основы математического моделирования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21F" w:rsidRDefault="00F7521F" w:rsidP="005066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276B5">
        <w:rPr>
          <w:rFonts w:ascii="Times New Roman" w:eastAsia="Calibri" w:hAnsi="Times New Roman" w:cs="Times New Roman"/>
          <w:sz w:val="24"/>
          <w:szCs w:val="24"/>
        </w:rPr>
        <w:t>Основные программные комплексы и инженерные технологии, предназначенные для математического моделирования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21F" w:rsidRDefault="00F7521F" w:rsidP="005066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276B5">
        <w:rPr>
          <w:rFonts w:ascii="Times New Roman" w:eastAsia="Calibri" w:hAnsi="Times New Roman" w:cs="Times New Roman"/>
          <w:sz w:val="24"/>
          <w:szCs w:val="24"/>
        </w:rPr>
        <w:t>Основы метода конечных элементов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21F" w:rsidRDefault="00F7521F" w:rsidP="005066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B5">
        <w:rPr>
          <w:rFonts w:ascii="Times New Roman" w:eastAsia="Calibri" w:hAnsi="Times New Roman" w:cs="Times New Roman"/>
          <w:sz w:val="24"/>
          <w:szCs w:val="24"/>
        </w:rPr>
        <w:t>Постановка задачи определения напряженно-деформированного состояния конструкции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21F" w:rsidRDefault="00F7521F" w:rsidP="005066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276B5">
        <w:rPr>
          <w:rFonts w:ascii="Times New Roman" w:eastAsia="Calibri" w:hAnsi="Times New Roman" w:cs="Times New Roman"/>
          <w:sz w:val="24"/>
          <w:szCs w:val="24"/>
        </w:rPr>
        <w:t>Алгоритм решения инженерных задач на основе метода конечных элементов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21F" w:rsidRDefault="00F7521F" w:rsidP="005066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B5">
        <w:rPr>
          <w:rFonts w:ascii="Times New Roman" w:eastAsia="Calibri" w:hAnsi="Times New Roman" w:cs="Times New Roman"/>
          <w:sz w:val="24"/>
          <w:szCs w:val="24"/>
        </w:rPr>
        <w:t>Расширенные средства геометрического моделирования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21F" w:rsidRDefault="00F7521F" w:rsidP="005066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B5">
        <w:rPr>
          <w:rFonts w:ascii="Times New Roman" w:eastAsia="Calibri" w:hAnsi="Times New Roman" w:cs="Times New Roman"/>
          <w:sz w:val="24"/>
          <w:szCs w:val="24"/>
        </w:rPr>
        <w:t>Конечно-элементное представление моделей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21F" w:rsidRDefault="00F7521F" w:rsidP="005066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B5">
        <w:rPr>
          <w:rFonts w:ascii="Times New Roman" w:eastAsia="Calibri" w:hAnsi="Times New Roman" w:cs="Times New Roman"/>
          <w:sz w:val="24"/>
          <w:szCs w:val="24"/>
        </w:rPr>
        <w:t>Граничные условия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21F" w:rsidRDefault="00F7521F" w:rsidP="005066E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B5">
        <w:rPr>
          <w:rFonts w:ascii="Times New Roman" w:eastAsia="Calibri" w:hAnsi="Times New Roman" w:cs="Times New Roman"/>
          <w:sz w:val="24"/>
          <w:szCs w:val="24"/>
        </w:rPr>
        <w:t>Варианты внешнего воздействия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  <w:r w:rsidR="003E0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348">
        <w:rPr>
          <w:rFonts w:eastAsia="Times New Roman" w:cs="Times New Roman"/>
          <w:color w:val="FF0000"/>
        </w:rPr>
        <w:t xml:space="preserve"> </w:t>
      </w:r>
    </w:p>
    <w:p w:rsidR="00960B5F" w:rsidRPr="00CE464C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</w:p>
    <w:p w:rsidR="00D06585" w:rsidRPr="00965348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34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65348" w:rsidRPr="00965348">
        <w:rPr>
          <w:rFonts w:ascii="Times New Roman" w:hAnsi="Times New Roman" w:cs="Times New Roman"/>
          <w:sz w:val="24"/>
          <w:szCs w:val="24"/>
        </w:rPr>
        <w:t>4</w:t>
      </w:r>
      <w:r w:rsidRPr="0096534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965348">
        <w:rPr>
          <w:rFonts w:ascii="Times New Roman" w:hAnsi="Times New Roman" w:cs="Times New Roman"/>
          <w:sz w:val="24"/>
          <w:szCs w:val="24"/>
        </w:rPr>
        <w:t>1</w:t>
      </w:r>
      <w:r w:rsidR="00965348" w:rsidRPr="00965348">
        <w:rPr>
          <w:rFonts w:ascii="Times New Roman" w:hAnsi="Times New Roman" w:cs="Times New Roman"/>
          <w:sz w:val="24"/>
          <w:szCs w:val="24"/>
        </w:rPr>
        <w:t>44</w:t>
      </w:r>
      <w:r w:rsidRPr="0096534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965348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34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65348" w:rsidRPr="00965348">
        <w:rPr>
          <w:rFonts w:ascii="Times New Roman" w:hAnsi="Times New Roman" w:cs="Times New Roman"/>
          <w:sz w:val="24"/>
          <w:szCs w:val="24"/>
        </w:rPr>
        <w:t>1</w:t>
      </w:r>
      <w:r w:rsidR="00DA7843">
        <w:rPr>
          <w:rFonts w:ascii="Times New Roman" w:hAnsi="Times New Roman" w:cs="Times New Roman"/>
          <w:sz w:val="24"/>
          <w:szCs w:val="24"/>
        </w:rPr>
        <w:t xml:space="preserve">4 </w:t>
      </w:r>
      <w:r w:rsidRPr="00965348">
        <w:rPr>
          <w:rFonts w:ascii="Times New Roman" w:hAnsi="Times New Roman" w:cs="Times New Roman"/>
          <w:sz w:val="24"/>
          <w:szCs w:val="24"/>
        </w:rPr>
        <w:t>час.</w:t>
      </w:r>
    </w:p>
    <w:p w:rsidR="00965348" w:rsidRPr="00965348" w:rsidRDefault="00965348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348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CD71B4">
        <w:rPr>
          <w:rFonts w:ascii="Times New Roman" w:hAnsi="Times New Roman" w:cs="Times New Roman"/>
          <w:sz w:val="24"/>
          <w:szCs w:val="24"/>
        </w:rPr>
        <w:t>3</w:t>
      </w:r>
      <w:r w:rsidR="00DA7843">
        <w:rPr>
          <w:rFonts w:ascii="Times New Roman" w:hAnsi="Times New Roman" w:cs="Times New Roman"/>
          <w:sz w:val="24"/>
          <w:szCs w:val="24"/>
        </w:rPr>
        <w:t>0</w:t>
      </w:r>
      <w:r w:rsidRPr="00965348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D0658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34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71B4">
        <w:rPr>
          <w:rFonts w:ascii="Times New Roman" w:hAnsi="Times New Roman" w:cs="Times New Roman"/>
          <w:sz w:val="24"/>
          <w:szCs w:val="24"/>
        </w:rPr>
        <w:t>6</w:t>
      </w:r>
      <w:r w:rsidR="00DA7843">
        <w:rPr>
          <w:rFonts w:ascii="Times New Roman" w:hAnsi="Times New Roman" w:cs="Times New Roman"/>
          <w:sz w:val="24"/>
          <w:szCs w:val="24"/>
        </w:rPr>
        <w:t>4</w:t>
      </w:r>
      <w:r w:rsidRPr="009653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71B4" w:rsidRPr="00965348" w:rsidRDefault="00CD71B4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Pr="00965348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348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965348">
        <w:rPr>
          <w:rFonts w:ascii="Times New Roman" w:hAnsi="Times New Roman" w:cs="Times New Roman"/>
          <w:sz w:val="24"/>
          <w:szCs w:val="24"/>
        </w:rPr>
        <w:t>–</w:t>
      </w:r>
      <w:r w:rsidR="005066E3" w:rsidRPr="00965348">
        <w:rPr>
          <w:rFonts w:ascii="Times New Roman" w:hAnsi="Times New Roman" w:cs="Times New Roman"/>
          <w:sz w:val="24"/>
          <w:szCs w:val="24"/>
        </w:rPr>
        <w:t xml:space="preserve"> </w:t>
      </w:r>
      <w:r w:rsidR="00CD71B4">
        <w:rPr>
          <w:rFonts w:ascii="Times New Roman" w:hAnsi="Times New Roman" w:cs="Times New Roman"/>
          <w:sz w:val="24"/>
          <w:szCs w:val="24"/>
        </w:rPr>
        <w:t>экзамен</w:t>
      </w:r>
    </w:p>
    <w:p w:rsidR="00CE464C" w:rsidRPr="00965348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34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965348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34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A499A" w:rsidRPr="00965348">
        <w:rPr>
          <w:rFonts w:ascii="Times New Roman" w:hAnsi="Times New Roman" w:cs="Times New Roman"/>
          <w:sz w:val="24"/>
          <w:szCs w:val="24"/>
        </w:rPr>
        <w:t>4 зачетные единицы (144 час.), в том числе</w:t>
      </w:r>
      <w:r w:rsidRPr="00965348">
        <w:rPr>
          <w:rFonts w:ascii="Times New Roman" w:hAnsi="Times New Roman" w:cs="Times New Roman"/>
          <w:sz w:val="24"/>
          <w:szCs w:val="24"/>
        </w:rPr>
        <w:t>:</w:t>
      </w:r>
    </w:p>
    <w:p w:rsidR="00CE464C" w:rsidRPr="00965348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34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65348" w:rsidRPr="00965348">
        <w:rPr>
          <w:rFonts w:ascii="Times New Roman" w:hAnsi="Times New Roman" w:cs="Times New Roman"/>
          <w:sz w:val="24"/>
          <w:szCs w:val="24"/>
        </w:rPr>
        <w:t>4</w:t>
      </w:r>
      <w:r w:rsidRPr="009653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965348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34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5348" w:rsidRPr="00965348">
        <w:rPr>
          <w:rFonts w:ascii="Times New Roman" w:hAnsi="Times New Roman" w:cs="Times New Roman"/>
          <w:sz w:val="24"/>
          <w:szCs w:val="24"/>
        </w:rPr>
        <w:t>4</w:t>
      </w:r>
      <w:r w:rsidRPr="009653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5348" w:rsidRPr="00965348" w:rsidRDefault="00965348" w:rsidP="00965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348">
        <w:rPr>
          <w:rFonts w:ascii="Times New Roman" w:hAnsi="Times New Roman" w:cs="Times New Roman"/>
          <w:sz w:val="24"/>
          <w:szCs w:val="24"/>
        </w:rPr>
        <w:t xml:space="preserve">лабораторные работы – 4 час. </w:t>
      </w:r>
    </w:p>
    <w:p w:rsidR="00CE464C" w:rsidRPr="00965348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34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65348" w:rsidRPr="00965348">
        <w:rPr>
          <w:rFonts w:ascii="Times New Roman" w:hAnsi="Times New Roman" w:cs="Times New Roman"/>
          <w:sz w:val="24"/>
          <w:szCs w:val="24"/>
        </w:rPr>
        <w:t>12</w:t>
      </w:r>
      <w:r w:rsidR="00CD71B4">
        <w:rPr>
          <w:rFonts w:ascii="Times New Roman" w:hAnsi="Times New Roman" w:cs="Times New Roman"/>
          <w:sz w:val="24"/>
          <w:szCs w:val="24"/>
        </w:rPr>
        <w:t>3</w:t>
      </w:r>
      <w:r w:rsidRPr="009653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965348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34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D71B4">
        <w:rPr>
          <w:rFonts w:ascii="Times New Roman" w:hAnsi="Times New Roman" w:cs="Times New Roman"/>
          <w:sz w:val="24"/>
          <w:szCs w:val="24"/>
        </w:rPr>
        <w:t>9</w:t>
      </w:r>
      <w:r w:rsidRPr="009653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34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CD71B4">
        <w:rPr>
          <w:rFonts w:ascii="Times New Roman" w:hAnsi="Times New Roman" w:cs="Times New Roman"/>
          <w:sz w:val="24"/>
          <w:szCs w:val="24"/>
        </w:rPr>
        <w:t>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F46"/>
    <w:multiLevelType w:val="hybridMultilevel"/>
    <w:tmpl w:val="06960E7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A0C"/>
    <w:multiLevelType w:val="hybridMultilevel"/>
    <w:tmpl w:val="E2F44BB2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D7A15"/>
    <w:rsid w:val="003879B4"/>
    <w:rsid w:val="003E0BDB"/>
    <w:rsid w:val="00403D4E"/>
    <w:rsid w:val="00434C66"/>
    <w:rsid w:val="005066E3"/>
    <w:rsid w:val="00531EA4"/>
    <w:rsid w:val="00554D26"/>
    <w:rsid w:val="005A2389"/>
    <w:rsid w:val="0062336A"/>
    <w:rsid w:val="00632136"/>
    <w:rsid w:val="00677863"/>
    <w:rsid w:val="006E419F"/>
    <w:rsid w:val="006E519C"/>
    <w:rsid w:val="00723430"/>
    <w:rsid w:val="00747612"/>
    <w:rsid w:val="00762FC1"/>
    <w:rsid w:val="007E3C95"/>
    <w:rsid w:val="00960B5F"/>
    <w:rsid w:val="00965348"/>
    <w:rsid w:val="00986C3D"/>
    <w:rsid w:val="00A3637B"/>
    <w:rsid w:val="00AA499A"/>
    <w:rsid w:val="00CA35C1"/>
    <w:rsid w:val="00CD71B4"/>
    <w:rsid w:val="00CE464C"/>
    <w:rsid w:val="00D06585"/>
    <w:rsid w:val="00D5166C"/>
    <w:rsid w:val="00DA7843"/>
    <w:rsid w:val="00E54B8F"/>
    <w:rsid w:val="00F7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F75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12</cp:revision>
  <cp:lastPrinted>2016-02-19T06:41:00Z</cp:lastPrinted>
  <dcterms:created xsi:type="dcterms:W3CDTF">2017-01-15T16:11:00Z</dcterms:created>
  <dcterms:modified xsi:type="dcterms:W3CDTF">2017-11-24T13:50:00Z</dcterms:modified>
</cp:coreProperties>
</file>