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AD" w:rsidRPr="00104973" w:rsidRDefault="00A175AD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175AD" w:rsidRPr="00104973" w:rsidRDefault="00A175AD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175AD" w:rsidRPr="00104973" w:rsidRDefault="00A175AD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175AD" w:rsidRPr="00104973" w:rsidRDefault="00A175AD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175AD" w:rsidRPr="00F11431" w:rsidRDefault="00A175AD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Default="00A175AD" w:rsidP="00EA30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Pr="00F11431" w:rsidRDefault="00A175AD" w:rsidP="00302D96">
      <w:pPr>
        <w:spacing w:line="360" w:lineRule="auto"/>
        <w:ind w:left="5245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175AD" w:rsidRPr="00F11431" w:rsidRDefault="00A175AD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175AD" w:rsidRPr="00F11431" w:rsidRDefault="00A175AD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B65D47">
        <w:rPr>
          <w:sz w:val="28"/>
          <w:szCs w:val="28"/>
        </w:rPr>
        <w:t>ИСТОРИЯ СИСТЕМ СИГНАЛИЗАЦИИ, ЦЕНТРАЛИЗАЦИИ И БЛОКИРОВКИ</w:t>
      </w:r>
      <w:r w:rsidRPr="00F11431">
        <w:rPr>
          <w:sz w:val="28"/>
          <w:szCs w:val="28"/>
        </w:rPr>
        <w:t>» (</w:t>
      </w:r>
      <w:r w:rsidRPr="00392EF5">
        <w:rPr>
          <w:sz w:val="28"/>
          <w:szCs w:val="28"/>
        </w:rPr>
        <w:t>Б1.В.ДВ.1.2</w:t>
      </w:r>
      <w:r w:rsidRPr="00F11431">
        <w:rPr>
          <w:sz w:val="28"/>
          <w:szCs w:val="28"/>
        </w:rPr>
        <w:t>)</w:t>
      </w:r>
    </w:p>
    <w:p w:rsidR="00A175AD" w:rsidRPr="00F11431" w:rsidRDefault="00A175A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A175AD" w:rsidRPr="00F11431" w:rsidRDefault="00A175AD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Default="00A175A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A175AD" w:rsidRPr="00F11431" w:rsidRDefault="00A175A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A175AD" w:rsidRPr="00F11431" w:rsidRDefault="00A175AD" w:rsidP="00302D96">
      <w:pPr>
        <w:jc w:val="center"/>
        <w:rPr>
          <w:i/>
          <w:sz w:val="28"/>
          <w:szCs w:val="28"/>
        </w:rPr>
      </w:pPr>
    </w:p>
    <w:p w:rsidR="00A175AD" w:rsidRDefault="00A175A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A175AD" w:rsidRDefault="00A175AD" w:rsidP="00302D96">
      <w:pPr>
        <w:jc w:val="center"/>
        <w:rPr>
          <w:sz w:val="28"/>
          <w:szCs w:val="28"/>
        </w:rPr>
      </w:pPr>
    </w:p>
    <w:p w:rsidR="00A175AD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</w:p>
    <w:p w:rsidR="00A175AD" w:rsidRPr="00F11431" w:rsidRDefault="00A175AD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A175AD" w:rsidRDefault="00A175AD" w:rsidP="00915DAE">
      <w:pPr>
        <w:jc w:val="center"/>
        <w:rPr>
          <w:sz w:val="28"/>
          <w:szCs w:val="28"/>
        </w:rPr>
        <w:sectPr w:rsidR="00A175AD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A175AD" w:rsidRPr="00CA2765" w:rsidRDefault="00A175AD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5667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pt;height:270pt;visibility:visible">
            <v:imagedata r:id="rId8" o:title=""/>
          </v:shape>
        </w:pict>
      </w: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A175AD" w:rsidRPr="00CA2765" w:rsidRDefault="00A175AD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cs="Times New Roman"/>
          <w:szCs w:val="28"/>
        </w:rPr>
        <w:t>17</w:t>
      </w:r>
      <w:r w:rsidRPr="00104973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 w:rsidRPr="00392EF5">
        <w:rPr>
          <w:rFonts w:cs="Times New Roman"/>
          <w:szCs w:val="28"/>
        </w:rPr>
        <w:t>История систем сигнализации, централизации и блокировки</w:t>
      </w:r>
      <w:r w:rsidRPr="00CA2765">
        <w:rPr>
          <w:rFonts w:cs="Times New Roman"/>
          <w:szCs w:val="28"/>
        </w:rPr>
        <w:t>»</w:t>
      </w:r>
      <w:r w:rsidRPr="00F11431">
        <w:rPr>
          <w:szCs w:val="28"/>
        </w:rPr>
        <w:t>(</w:t>
      </w:r>
      <w:r w:rsidRPr="00392EF5">
        <w:rPr>
          <w:rFonts w:cs="Times New Roman"/>
          <w:szCs w:val="28"/>
        </w:rPr>
        <w:t>Б1.В.ДВ.1.2</w:t>
      </w:r>
      <w:r w:rsidRPr="00F11431">
        <w:rPr>
          <w:szCs w:val="28"/>
        </w:rPr>
        <w:t>)</w:t>
      </w:r>
      <w:r w:rsidRPr="00CA2765">
        <w:rPr>
          <w:rFonts w:cs="Times New Roman"/>
          <w:szCs w:val="28"/>
        </w:rPr>
        <w:t>.</w:t>
      </w:r>
    </w:p>
    <w:p w:rsidR="00A175AD" w:rsidRDefault="00A175AD" w:rsidP="00EE634B">
      <w:pPr>
        <w:ind w:firstLine="709"/>
        <w:jc w:val="both"/>
        <w:rPr>
          <w:sz w:val="28"/>
          <w:szCs w:val="28"/>
        </w:rPr>
      </w:pPr>
      <w:r w:rsidRPr="004E36C4">
        <w:rPr>
          <w:sz w:val="28"/>
          <w:szCs w:val="28"/>
        </w:rPr>
        <w:t>Целью преподавания дисциплины «</w:t>
      </w:r>
      <w:r w:rsidRPr="003A7125">
        <w:rPr>
          <w:sz w:val="28"/>
          <w:szCs w:val="28"/>
        </w:rPr>
        <w:t>История систем сигнализации, централизации и блокировки</w:t>
      </w:r>
      <w:r w:rsidRPr="004E36C4">
        <w:rPr>
          <w:sz w:val="28"/>
          <w:szCs w:val="28"/>
        </w:rPr>
        <w:t xml:space="preserve">» является </w:t>
      </w:r>
      <w:r w:rsidRPr="00B65D47">
        <w:rPr>
          <w:sz w:val="28"/>
          <w:szCs w:val="28"/>
        </w:rPr>
        <w:t>расширение исторического кругозора в области выбранной профессии, осознание значимости приобретаемой специальности, знание тенденций в развитии устройств железнодорожной автоматики и телемеханики.</w:t>
      </w:r>
    </w:p>
    <w:p w:rsidR="00A175AD" w:rsidRPr="00524E89" w:rsidRDefault="00A175AD" w:rsidP="00B65D47">
      <w:pPr>
        <w:ind w:firstLine="709"/>
        <w:jc w:val="both"/>
        <w:rPr>
          <w:sz w:val="28"/>
          <w:szCs w:val="28"/>
        </w:rPr>
      </w:pPr>
      <w:r w:rsidRPr="00524E89">
        <w:rPr>
          <w:sz w:val="28"/>
          <w:szCs w:val="28"/>
        </w:rPr>
        <w:t>Для достижения поставленных целей решаются следующие задачи:</w:t>
      </w:r>
    </w:p>
    <w:p w:rsidR="00A175AD" w:rsidRPr="00110015" w:rsidRDefault="00A175AD" w:rsidP="003B3759">
      <w:pPr>
        <w:numPr>
          <w:ilvl w:val="0"/>
          <w:numId w:val="8"/>
        </w:numPr>
        <w:tabs>
          <w:tab w:val="clear" w:pos="1429"/>
          <w:tab w:val="num" w:pos="1080"/>
        </w:tabs>
        <w:ind w:left="1080"/>
        <w:jc w:val="both"/>
        <w:rPr>
          <w:sz w:val="28"/>
          <w:szCs w:val="28"/>
        </w:rPr>
      </w:pPr>
      <w:r w:rsidRPr="00110015">
        <w:rPr>
          <w:sz w:val="28"/>
          <w:szCs w:val="28"/>
        </w:rPr>
        <w:t>формирование у обучающихся знаний истории развития устройств и систем железнодорожной автоматики и телемеханики;</w:t>
      </w:r>
    </w:p>
    <w:p w:rsidR="00A175AD" w:rsidRPr="00110015" w:rsidRDefault="00A175AD" w:rsidP="003B3759">
      <w:pPr>
        <w:numPr>
          <w:ilvl w:val="0"/>
          <w:numId w:val="8"/>
        </w:numPr>
        <w:tabs>
          <w:tab w:val="clear" w:pos="1429"/>
          <w:tab w:val="num" w:pos="1080"/>
        </w:tabs>
        <w:ind w:left="1080"/>
        <w:jc w:val="both"/>
        <w:rPr>
          <w:sz w:val="28"/>
          <w:szCs w:val="28"/>
        </w:rPr>
      </w:pPr>
      <w:r w:rsidRPr="00110015">
        <w:rPr>
          <w:sz w:val="28"/>
          <w:szCs w:val="28"/>
        </w:rPr>
        <w:t>повышение мотивации к изучению специальных дисциплин;</w:t>
      </w:r>
    </w:p>
    <w:p w:rsidR="00A175AD" w:rsidRPr="00DF1D9A" w:rsidRDefault="00A175AD" w:rsidP="003B3759">
      <w:pPr>
        <w:numPr>
          <w:ilvl w:val="0"/>
          <w:numId w:val="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110015">
        <w:rPr>
          <w:sz w:val="28"/>
          <w:szCs w:val="28"/>
        </w:rPr>
        <w:t>обучение студентов р</w:t>
      </w:r>
      <w:r>
        <w:rPr>
          <w:sz w:val="28"/>
          <w:szCs w:val="28"/>
        </w:rPr>
        <w:t>аботы с технической литературой</w:t>
      </w:r>
      <w:r w:rsidRPr="00DF1D9A">
        <w:rPr>
          <w:sz w:val="28"/>
          <w:szCs w:val="28"/>
        </w:rPr>
        <w:t>.</w:t>
      </w:r>
    </w:p>
    <w:p w:rsidR="00A175AD" w:rsidRPr="00CA2765" w:rsidRDefault="00A175AD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175AD" w:rsidRPr="00EE634B" w:rsidRDefault="00A175AD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175AD" w:rsidRPr="00EE634B" w:rsidRDefault="00A175AD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A175AD" w:rsidRPr="00451933" w:rsidRDefault="00A175AD" w:rsidP="00445B71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основные этапы развития систем железнодорожной автоматики и телемеханики</w:t>
      </w:r>
      <w:r w:rsidRPr="00950D7B">
        <w:rPr>
          <w:sz w:val="28"/>
          <w:szCs w:val="28"/>
        </w:rPr>
        <w:t>;</w:t>
      </w:r>
      <w:r w:rsidRPr="00AA0FC6">
        <w:rPr>
          <w:sz w:val="28"/>
          <w:szCs w:val="28"/>
        </w:rPr>
        <w:t xml:space="preserve">перспективные направления развития и совершенствования отечественных и зарубежных </w:t>
      </w:r>
      <w:r>
        <w:rPr>
          <w:sz w:val="28"/>
          <w:szCs w:val="28"/>
        </w:rPr>
        <w:t>устройств сигнализации, централизации, блокировки; основные понятия и определения устройств железнодорожной автоматики и телемеханики; этапы совершенствования методов обеспечения безопасности движения поездов</w:t>
      </w:r>
      <w:r w:rsidRPr="00451933">
        <w:rPr>
          <w:sz w:val="28"/>
          <w:szCs w:val="28"/>
        </w:rPr>
        <w:t>.</w:t>
      </w:r>
    </w:p>
    <w:p w:rsidR="00A175AD" w:rsidRPr="00451933" w:rsidRDefault="00A175AD" w:rsidP="00445B71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 w:rsidRPr="00451933">
        <w:rPr>
          <w:sz w:val="28"/>
          <w:szCs w:val="28"/>
        </w:rPr>
        <w:t xml:space="preserve"> использовать </w:t>
      </w:r>
      <w:r>
        <w:rPr>
          <w:sz w:val="28"/>
          <w:szCs w:val="28"/>
        </w:rPr>
        <w:t>основную терминологию; анализировать и интерпретировать явления и процессы в сфере профессиональной деятельности; оценивать роль и место железнодорожной автоматики и телемеханики в системе обеспечения безопасности движения поездов</w:t>
      </w:r>
      <w:r w:rsidRPr="00451933">
        <w:rPr>
          <w:sz w:val="28"/>
          <w:szCs w:val="28"/>
        </w:rPr>
        <w:t>.</w:t>
      </w:r>
    </w:p>
    <w:p w:rsidR="00A175AD" w:rsidRPr="00451933" w:rsidRDefault="00A175AD" w:rsidP="00445B71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>
        <w:rPr>
          <w:sz w:val="28"/>
          <w:szCs w:val="28"/>
        </w:rPr>
        <w:t xml:space="preserve">: информацией о перспективах развития устройств железнодорожной автоматики и телемеханики в России и за рубежом; </w:t>
      </w:r>
      <w:r w:rsidRPr="00E478E0">
        <w:rPr>
          <w:sz w:val="28"/>
          <w:szCs w:val="28"/>
        </w:rPr>
        <w:t>пониманием социальной значимости своей будущей профессии</w:t>
      </w:r>
      <w:r w:rsidRPr="00451933">
        <w:rPr>
          <w:sz w:val="28"/>
          <w:szCs w:val="28"/>
        </w:rPr>
        <w:t>.</w:t>
      </w:r>
    </w:p>
    <w:p w:rsidR="00A175AD" w:rsidRDefault="00A175AD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z w:val="28"/>
          <w:szCs w:val="28"/>
        </w:rPr>
        <w:t>знания,умения,навыкии/илиопыт</w:t>
      </w:r>
      <w:r w:rsidRPr="00960A92">
        <w:rPr>
          <w:spacing w:val="-1"/>
          <w:sz w:val="28"/>
          <w:szCs w:val="28"/>
        </w:rPr>
        <w:t>деятельности,</w:t>
      </w:r>
      <w:r w:rsidRPr="00960A92">
        <w:rPr>
          <w:sz w:val="28"/>
          <w:szCs w:val="28"/>
        </w:rPr>
        <w:t>характеризующиеформированиекомпетенций,осваиваемыевданнойдисциплине,позволяютрешатьпрофессиональныезадачи,приведенныевсоответствующемперечнеповидампрофессиональнойдеятельностивп.2.4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характеристикиосновнойпрофессиональнойобразовательной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z w:val="28"/>
          <w:szCs w:val="28"/>
        </w:rPr>
        <w:t>(ОПОП).</w:t>
      </w:r>
    </w:p>
    <w:p w:rsidR="00A175AD" w:rsidRPr="00392EF5" w:rsidRDefault="00A175AD" w:rsidP="00445B71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  <w:r w:rsidRPr="00392EF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92EF5">
        <w:rPr>
          <w:b/>
          <w:sz w:val="28"/>
          <w:szCs w:val="28"/>
        </w:rPr>
        <w:t>общекультурных компетенций:</w:t>
      </w:r>
    </w:p>
    <w:p w:rsidR="00A175AD" w:rsidRPr="00392EF5" w:rsidRDefault="00A175AD" w:rsidP="003B375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2EF5">
        <w:rPr>
          <w:sz w:val="28"/>
          <w:szCs w:val="28"/>
        </w:rPr>
        <w:t>готовностью использовать нормативные правовые документы в своей профессиональной деятельности (ОК-6);</w:t>
      </w:r>
    </w:p>
    <w:p w:rsidR="00A175AD" w:rsidRPr="00392EF5" w:rsidRDefault="00A175AD" w:rsidP="003B375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2EF5">
        <w:rPr>
          <w:sz w:val="28"/>
          <w:szCs w:val="28"/>
        </w:rPr>
        <w:t>готовностью к кооперации с коллегами, работе в коллективе на общий результат, способностью к личностному развитию и повышению профессионального мастерства; умением разрешать конфликтные ситуации, оценивать качества личности и работника; способностью проводить социальные эксперименты и обрабатывать их результаты, учиться на собственном опыте и опыте других (ОК-7);</w:t>
      </w:r>
    </w:p>
    <w:p w:rsidR="00A175AD" w:rsidRDefault="00A175AD" w:rsidP="003B375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2EF5">
        <w:rPr>
          <w:sz w:val="28"/>
          <w:szCs w:val="28"/>
        </w:rPr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A175AD" w:rsidRPr="00C118F4" w:rsidRDefault="00A175AD" w:rsidP="00C118F4">
      <w:pPr>
        <w:tabs>
          <w:tab w:val="left" w:pos="0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C118F4">
        <w:rPr>
          <w:b/>
          <w:bCs/>
          <w:color w:val="000000"/>
          <w:sz w:val="28"/>
          <w:szCs w:val="28"/>
        </w:rPr>
        <w:t>профессионально-специализированными компетенциями:</w:t>
      </w:r>
    </w:p>
    <w:p w:rsidR="00A175AD" w:rsidRPr="00C118F4" w:rsidRDefault="00A175AD" w:rsidP="00C118F4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18F4">
        <w:rPr>
          <w:rFonts w:ascii="Times New Roman" w:hAnsi="Times New Roman"/>
          <w:bCs/>
          <w:color w:val="000000"/>
          <w:sz w:val="28"/>
          <w:szCs w:val="28"/>
        </w:rPr>
        <w:t>способностью демонстрировать знание основ организации управления перевозочным процессом, организации и роли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горок, эксплуатационно-технических требований к системам железнодорожной автоматики, методов повышения пропускной и провозной способности железных дорог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(ПСК-2.6)</w:t>
      </w:r>
    </w:p>
    <w:p w:rsidR="00A175AD" w:rsidRPr="00392EF5" w:rsidRDefault="00A175AD" w:rsidP="00C118F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392EF5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175AD" w:rsidRPr="00960A92" w:rsidRDefault="00A175AD" w:rsidP="00445B71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392EF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175AD" w:rsidRPr="008E3C5A" w:rsidRDefault="00A175AD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175AD" w:rsidRPr="00517990" w:rsidRDefault="00A175AD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392EF5">
        <w:rPr>
          <w:sz w:val="28"/>
          <w:szCs w:val="28"/>
        </w:rPr>
        <w:t>Дисциплина «История систем сигнализации, централизации и блокировки» (Б1.В.ДВ.1.2) относится к вариативной части и является дисциплиной по выбору</w:t>
      </w:r>
      <w:r w:rsidRPr="008F7337">
        <w:rPr>
          <w:sz w:val="28"/>
          <w:szCs w:val="28"/>
        </w:rPr>
        <w:t>.</w:t>
      </w:r>
    </w:p>
    <w:p w:rsidR="00A175AD" w:rsidRPr="007A304D" w:rsidRDefault="00A175AD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A175AD" w:rsidRPr="007A304D" w:rsidRDefault="00A175AD" w:rsidP="005233A2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обучения:</w:t>
      </w:r>
    </w:p>
    <w:p w:rsidR="00A175AD" w:rsidRPr="009E0D71" w:rsidRDefault="00A175AD" w:rsidP="00275D07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809"/>
        <w:gridCol w:w="2089"/>
      </w:tblGrid>
      <w:tr w:rsidR="00A175AD" w:rsidRPr="00915DAE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b/>
                <w:bCs/>
                <w:sz w:val="24"/>
                <w:szCs w:val="24"/>
              </w:rPr>
              <w:t>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15DAE">
              <w:rPr>
                <w:b/>
                <w:sz w:val="24"/>
                <w:szCs w:val="24"/>
              </w:rPr>
              <w:t>Семестр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Merge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15DAE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sz w:val="24"/>
                <w:szCs w:val="24"/>
                <w:lang w:val="en-US"/>
              </w:rPr>
              <w:t>32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sz w:val="24"/>
                <w:szCs w:val="24"/>
                <w:lang w:val="en-US"/>
              </w:rPr>
              <w:t>16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16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31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31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9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9</w:t>
            </w:r>
          </w:p>
        </w:tc>
      </w:tr>
      <w:tr w:rsidR="00A175AD" w:rsidRPr="00915DAE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Зач.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72 / 2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72 / 2</w:t>
            </w:r>
          </w:p>
        </w:tc>
      </w:tr>
    </w:tbl>
    <w:p w:rsidR="00A175AD" w:rsidRDefault="00A175AD" w:rsidP="003D740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175AD" w:rsidRPr="003D740A" w:rsidRDefault="00A175AD" w:rsidP="003D7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740A">
        <w:rPr>
          <w:sz w:val="28"/>
          <w:szCs w:val="28"/>
        </w:rPr>
        <w:t>Для очно-заочной формы обучения:</w:t>
      </w:r>
    </w:p>
    <w:p w:rsidR="00A175AD" w:rsidRPr="003D740A" w:rsidRDefault="00A175AD" w:rsidP="003D740A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809"/>
        <w:gridCol w:w="2089"/>
      </w:tblGrid>
      <w:tr w:rsidR="00A175AD" w:rsidRPr="00915DAE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15DAE">
              <w:rPr>
                <w:b/>
                <w:sz w:val="24"/>
                <w:szCs w:val="24"/>
              </w:rPr>
              <w:t>Семестр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Merge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15DAE">
              <w:rPr>
                <w:b/>
                <w:sz w:val="24"/>
                <w:szCs w:val="24"/>
              </w:rPr>
              <w:t>3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16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16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sz w:val="24"/>
                <w:szCs w:val="24"/>
                <w:lang w:val="en-US"/>
              </w:rPr>
              <w:t>16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75AD" w:rsidRPr="00915DAE" w:rsidTr="00FA30F0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47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47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9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9</w:t>
            </w:r>
          </w:p>
        </w:tc>
      </w:tr>
      <w:tr w:rsidR="00A175AD" w:rsidRPr="00915DAE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Зач.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72 / 2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72 / 2</w:t>
            </w:r>
          </w:p>
        </w:tc>
      </w:tr>
    </w:tbl>
    <w:p w:rsidR="00A175AD" w:rsidRPr="00126084" w:rsidRDefault="00A175AD" w:rsidP="00AD7597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175AD" w:rsidRPr="007A304D" w:rsidRDefault="00A175A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заочной формы обучения:</w:t>
      </w:r>
    </w:p>
    <w:p w:rsidR="00A175AD" w:rsidRPr="003D740A" w:rsidRDefault="00A175AD" w:rsidP="003D740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809"/>
        <w:gridCol w:w="2089"/>
      </w:tblGrid>
      <w:tr w:rsidR="00A175AD" w:rsidRPr="00915DAE" w:rsidTr="00FA30F0">
        <w:trPr>
          <w:jc w:val="center"/>
        </w:trPr>
        <w:tc>
          <w:tcPr>
            <w:tcW w:w="2901" w:type="pct"/>
            <w:vMerge w:val="restar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74" w:type="pct"/>
            <w:vMerge w:val="restar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15DAE">
              <w:rPr>
                <w:b/>
                <w:sz w:val="24"/>
                <w:szCs w:val="24"/>
              </w:rPr>
              <w:t>Курс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Merge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15DAE">
              <w:rPr>
                <w:b/>
                <w:sz w:val="24"/>
                <w:szCs w:val="24"/>
              </w:rPr>
              <w:t>2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74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8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8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В том числе: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лекции (Л)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</w:t>
            </w:r>
          </w:p>
        </w:tc>
      </w:tr>
      <w:tr w:rsidR="00A175AD" w:rsidRPr="00915DAE" w:rsidTr="00FA30F0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915DA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74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15DAE">
              <w:rPr>
                <w:color w:val="FFFFFF"/>
                <w:sz w:val="24"/>
                <w:szCs w:val="24"/>
                <w:lang w:val="en-US"/>
              </w:rPr>
              <w:t>0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60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60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Контроль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4</w:t>
            </w:r>
          </w:p>
        </w:tc>
      </w:tr>
      <w:tr w:rsidR="00A175AD" w:rsidRPr="00915DAE" w:rsidTr="00FA30F0">
        <w:trPr>
          <w:trHeight w:val="311"/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Зач., К</w:t>
            </w:r>
          </w:p>
        </w:tc>
      </w:tr>
      <w:tr w:rsidR="00A175AD" w:rsidRPr="00915DAE" w:rsidTr="00FA30F0">
        <w:trPr>
          <w:jc w:val="center"/>
        </w:trPr>
        <w:tc>
          <w:tcPr>
            <w:tcW w:w="2901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74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72 / 2</w:t>
            </w:r>
          </w:p>
        </w:tc>
        <w:tc>
          <w:tcPr>
            <w:tcW w:w="1125" w:type="pct"/>
            <w:vAlign w:val="center"/>
          </w:tcPr>
          <w:p w:rsidR="00A175AD" w:rsidRPr="00915DAE" w:rsidRDefault="00A175AD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15DAE">
              <w:rPr>
                <w:sz w:val="24"/>
                <w:szCs w:val="24"/>
              </w:rPr>
              <w:t>72 / 2</w:t>
            </w:r>
          </w:p>
        </w:tc>
      </w:tr>
    </w:tbl>
    <w:p w:rsidR="00A175AD" w:rsidRPr="003D740A" w:rsidRDefault="00A175AD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175AD" w:rsidRPr="000B5F93" w:rsidRDefault="00A175AD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A175AD" w:rsidRPr="000B5F93" w:rsidRDefault="00A175AD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603"/>
        <w:gridCol w:w="7046"/>
      </w:tblGrid>
      <w:tr w:rsidR="00A175AD" w:rsidRPr="000B5F93" w:rsidTr="000B5F93">
        <w:trPr>
          <w:jc w:val="center"/>
        </w:trPr>
        <w:tc>
          <w:tcPr>
            <w:tcW w:w="343" w:type="pct"/>
            <w:vAlign w:val="center"/>
          </w:tcPr>
          <w:p w:rsidR="00A175AD" w:rsidRPr="000B5F93" w:rsidRDefault="00A175AD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863" w:type="pct"/>
            <w:vAlign w:val="center"/>
          </w:tcPr>
          <w:p w:rsidR="00A175AD" w:rsidRPr="000B5F93" w:rsidRDefault="00A175AD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0B5F9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794" w:type="pct"/>
            <w:vAlign w:val="center"/>
          </w:tcPr>
          <w:p w:rsidR="00A175AD" w:rsidRPr="000B5F93" w:rsidRDefault="00A175AD" w:rsidP="009F761D">
            <w:pPr>
              <w:jc w:val="center"/>
              <w:rPr>
                <w:b/>
                <w:sz w:val="24"/>
                <w:szCs w:val="28"/>
              </w:rPr>
            </w:pPr>
            <w:r w:rsidRPr="000B5F9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175AD" w:rsidRPr="000B5F93" w:rsidTr="000B5F93">
        <w:trPr>
          <w:jc w:val="center"/>
        </w:trPr>
        <w:tc>
          <w:tcPr>
            <w:tcW w:w="343" w:type="pct"/>
            <w:vAlign w:val="center"/>
          </w:tcPr>
          <w:p w:rsidR="00A175AD" w:rsidRPr="000B5F93" w:rsidRDefault="00A175AD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A175AD" w:rsidRPr="000B5F93" w:rsidRDefault="00A175AD" w:rsidP="00E63AF2">
            <w:pPr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94" w:type="pct"/>
            <w:vAlign w:val="center"/>
          </w:tcPr>
          <w:p w:rsidR="00A175AD" w:rsidRPr="000B5F93" w:rsidRDefault="00A175AD" w:rsidP="00E63AF2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0B5F93">
              <w:rPr>
                <w:b/>
                <w:sz w:val="18"/>
                <w:szCs w:val="18"/>
              </w:rPr>
              <w:t>3</w:t>
            </w:r>
          </w:p>
        </w:tc>
      </w:tr>
      <w:tr w:rsidR="00A175AD" w:rsidRPr="000B5F93" w:rsidTr="00F83DD0">
        <w:trPr>
          <w:jc w:val="center"/>
        </w:trPr>
        <w:tc>
          <w:tcPr>
            <w:tcW w:w="5000" w:type="pct"/>
            <w:gridSpan w:val="3"/>
            <w:vAlign w:val="center"/>
          </w:tcPr>
          <w:p w:rsidR="00A175AD" w:rsidRPr="000B5F93" w:rsidRDefault="00A175AD" w:rsidP="00F83DD0">
            <w:pPr>
              <w:ind w:firstLine="284"/>
              <w:rPr>
                <w:b/>
                <w:sz w:val="18"/>
                <w:szCs w:val="18"/>
              </w:rPr>
            </w:pPr>
            <w:r>
              <w:t>Модуль 1. Этапы развития устройств и систем автоматики и телемеханики.</w:t>
            </w:r>
          </w:p>
        </w:tc>
      </w:tr>
      <w:tr w:rsidR="00A175AD" w:rsidRPr="000B5F93" w:rsidTr="000B5F93">
        <w:trPr>
          <w:jc w:val="center"/>
        </w:trPr>
        <w:tc>
          <w:tcPr>
            <w:tcW w:w="343" w:type="pct"/>
          </w:tcPr>
          <w:p w:rsidR="00A175AD" w:rsidRPr="000B5F93" w:rsidRDefault="00A175AD" w:rsidP="00F83DD0">
            <w:pPr>
              <w:spacing w:line="360" w:lineRule="auto"/>
              <w:jc w:val="center"/>
            </w:pPr>
            <w:r w:rsidRPr="000B5F93">
              <w:t>1</w:t>
            </w:r>
          </w:p>
        </w:tc>
        <w:tc>
          <w:tcPr>
            <w:tcW w:w="863" w:type="pct"/>
          </w:tcPr>
          <w:p w:rsidR="00A175AD" w:rsidRPr="00D31477" w:rsidRDefault="00A175AD" w:rsidP="00F83DD0">
            <w:r w:rsidRPr="00D31477">
              <w:t xml:space="preserve">Раздел 1. Основные </w:t>
            </w:r>
            <w:r>
              <w:t>этапы развития железных дорог в России.</w:t>
            </w:r>
          </w:p>
        </w:tc>
        <w:tc>
          <w:tcPr>
            <w:tcW w:w="3794" w:type="pct"/>
          </w:tcPr>
          <w:p w:rsidR="00A175AD" w:rsidRDefault="00A175AD" w:rsidP="00F83DD0">
            <w:pPr>
              <w:ind w:firstLine="284"/>
              <w:jc w:val="both"/>
            </w:pPr>
            <w:r>
              <w:t>Роль железнодорожного транспорта в единой транспортной системе. История и этапы развития железнодорожного транспорта. Сухопутные и водные пути сообщения. Образование Ведомства, Корпуса и Института Корпуса инженеров путей сообщения.</w:t>
            </w:r>
          </w:p>
          <w:p w:rsidR="00A175AD" w:rsidRDefault="00A175AD" w:rsidP="00F83DD0">
            <w:pPr>
              <w:ind w:firstLine="284"/>
              <w:jc w:val="both"/>
            </w:pPr>
            <w:r>
              <w:t>Первая железная дорога общего пользования Петербург-Царское Село-Павловск. Железнодорожная магистраль Петербург – Москва. Великий сибирский путь.</w:t>
            </w:r>
          </w:p>
          <w:p w:rsidR="00A175AD" w:rsidRDefault="00A175AD" w:rsidP="00F83DD0">
            <w:pPr>
              <w:ind w:firstLine="284"/>
              <w:jc w:val="both"/>
            </w:pPr>
            <w:r>
              <w:t>Железные дороги в годы войны.</w:t>
            </w:r>
          </w:p>
          <w:p w:rsidR="00A175AD" w:rsidRPr="00D31477" w:rsidRDefault="00A175AD" w:rsidP="00F83DD0">
            <w:pPr>
              <w:ind w:firstLine="284"/>
              <w:jc w:val="both"/>
            </w:pPr>
            <w:r>
              <w:t>Генеральный план электрификации железных дорог.</w:t>
            </w:r>
          </w:p>
        </w:tc>
      </w:tr>
      <w:tr w:rsidR="00A175AD" w:rsidRPr="000B5F93" w:rsidTr="000B5F93">
        <w:trPr>
          <w:jc w:val="center"/>
        </w:trPr>
        <w:tc>
          <w:tcPr>
            <w:tcW w:w="343" w:type="pct"/>
          </w:tcPr>
          <w:p w:rsidR="00A175AD" w:rsidRPr="000B5F93" w:rsidRDefault="00A175AD" w:rsidP="002870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63" w:type="pct"/>
          </w:tcPr>
          <w:p w:rsidR="00A175AD" w:rsidRPr="001442EB" w:rsidRDefault="00A175AD" w:rsidP="00287044">
            <w:r w:rsidRPr="001442EB">
              <w:t xml:space="preserve">Раздел 2. </w:t>
            </w:r>
            <w:r>
              <w:t>Первые устройства сигнализации, централизации и блокировки.</w:t>
            </w:r>
          </w:p>
        </w:tc>
        <w:tc>
          <w:tcPr>
            <w:tcW w:w="3794" w:type="pct"/>
          </w:tcPr>
          <w:p w:rsidR="00A175AD" w:rsidRDefault="00A175AD" w:rsidP="00287044">
            <w:pPr>
              <w:ind w:firstLine="284"/>
              <w:jc w:val="both"/>
            </w:pPr>
            <w:r>
              <w:t>Назначение устройств сигнализации, централизации, блокировки. Основные понятия и определения. Общая характеристика устройств железнодорожной автоматики и телемеханики (ЖАТ).</w:t>
            </w:r>
          </w:p>
          <w:p w:rsidR="00A175AD" w:rsidRDefault="00A175AD" w:rsidP="00287044">
            <w:pPr>
              <w:ind w:firstLine="284"/>
              <w:jc w:val="both"/>
            </w:pPr>
            <w:r>
              <w:t>Первые системы сигнализации. Оптический телеграф. Сигнализация с применением дисков. Первое положение о сигналах. Семафоры.</w:t>
            </w:r>
          </w:p>
          <w:p w:rsidR="00A175AD" w:rsidRPr="00396801" w:rsidRDefault="00A175AD" w:rsidP="00287044">
            <w:pPr>
              <w:ind w:firstLine="284"/>
              <w:jc w:val="both"/>
            </w:pPr>
            <w:r>
              <w:t>Использование звуков для передачи приказов. Электроколокольная сигнализация на перегоне. Использование петард.</w:t>
            </w:r>
          </w:p>
        </w:tc>
      </w:tr>
      <w:tr w:rsidR="00A175AD" w:rsidRPr="00C20404" w:rsidTr="00B65D47">
        <w:trPr>
          <w:jc w:val="center"/>
        </w:trPr>
        <w:tc>
          <w:tcPr>
            <w:tcW w:w="343" w:type="pct"/>
            <w:vAlign w:val="center"/>
          </w:tcPr>
          <w:p w:rsidR="00A175AD" w:rsidRPr="00C20404" w:rsidRDefault="00A175AD" w:rsidP="00B65D47">
            <w:pPr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A175AD" w:rsidRPr="00C20404" w:rsidRDefault="00A175AD" w:rsidP="00B65D47">
            <w:pPr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94" w:type="pct"/>
            <w:vAlign w:val="center"/>
          </w:tcPr>
          <w:p w:rsidR="00A175AD" w:rsidRPr="00C20404" w:rsidRDefault="00A175AD" w:rsidP="00B65D47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C20404">
              <w:rPr>
                <w:b/>
                <w:sz w:val="18"/>
                <w:szCs w:val="18"/>
              </w:rPr>
              <w:t>3</w:t>
            </w:r>
          </w:p>
        </w:tc>
      </w:tr>
      <w:tr w:rsidR="00A175AD" w:rsidRPr="00C20404" w:rsidTr="000B5F93">
        <w:trPr>
          <w:jc w:val="center"/>
        </w:trPr>
        <w:tc>
          <w:tcPr>
            <w:tcW w:w="343" w:type="pct"/>
          </w:tcPr>
          <w:p w:rsidR="00A175AD" w:rsidRPr="00C20404" w:rsidRDefault="00A175AD" w:rsidP="00287044">
            <w:pPr>
              <w:spacing w:line="360" w:lineRule="auto"/>
              <w:jc w:val="center"/>
            </w:pPr>
            <w:r w:rsidRPr="00C20404">
              <w:t>3</w:t>
            </w:r>
          </w:p>
        </w:tc>
        <w:tc>
          <w:tcPr>
            <w:tcW w:w="863" w:type="pct"/>
          </w:tcPr>
          <w:p w:rsidR="00A175AD" w:rsidRPr="008903DB" w:rsidRDefault="00A175AD" w:rsidP="00287044">
            <w:r w:rsidRPr="008903DB">
              <w:t xml:space="preserve">Раздел 3. </w:t>
            </w:r>
            <w:r>
              <w:t>Развитие станционных устройств автоматики и телемеханики.</w:t>
            </w:r>
          </w:p>
        </w:tc>
        <w:tc>
          <w:tcPr>
            <w:tcW w:w="3794" w:type="pct"/>
          </w:tcPr>
          <w:p w:rsidR="00A175AD" w:rsidRDefault="00A175AD" w:rsidP="00287044">
            <w:pPr>
              <w:ind w:firstLine="284"/>
              <w:jc w:val="both"/>
            </w:pPr>
            <w:r>
              <w:t>Разграничение движения поездов раздельными пунктами. Раздельные пункты с путевым развитием. Классификация станций.</w:t>
            </w:r>
          </w:p>
          <w:p w:rsidR="00A175AD" w:rsidRDefault="00A175AD" w:rsidP="00287044">
            <w:pPr>
              <w:ind w:firstLine="284"/>
              <w:jc w:val="both"/>
            </w:pPr>
            <w:r>
              <w:t>Назначение станционных устройств ЖАТ. Основные понятия. Первые станционные устройства – входные диски. Переход от дисков к семафорам. Конструкция и принцип действия семафора. Предпосылки к установке выходных сигналов.</w:t>
            </w:r>
          </w:p>
          <w:p w:rsidR="00A175AD" w:rsidRDefault="00A175AD" w:rsidP="00287044">
            <w:pPr>
              <w:ind w:firstLine="284"/>
              <w:jc w:val="both"/>
            </w:pPr>
            <w:r>
              <w:t>Понятие стрелочного перевода. Назначение. Основные элементы конструкции. Принципы перевода и запирания стрелок. Применение висячих замков. Первые средства контроля за положением стрелок, их запирания и увязки с сигналами. Замки системы Владикавказской дороги. Система ключевой зависимости А.П. Руднева. Система ключевой зависимости Меленьтева. Маршрутно-контрольные устройства системы Наталевича.</w:t>
            </w:r>
          </w:p>
          <w:p w:rsidR="00A175AD" w:rsidRPr="00056F13" w:rsidRDefault="00A175AD" w:rsidP="00287044">
            <w:pPr>
              <w:ind w:firstLine="284"/>
              <w:jc w:val="both"/>
            </w:pPr>
            <w:r>
              <w:t>Первые механические централизации. Гидравлическая и электрогидравлическая централизация.  Первая электрическая централизация на станции Витебск. Электропневматическая централизация. Изобретение электрической централизации маршрутного типа, основанной на механических замыканиях.</w:t>
            </w:r>
          </w:p>
        </w:tc>
      </w:tr>
      <w:tr w:rsidR="00A175AD" w:rsidRPr="00C20404" w:rsidTr="000B5F93">
        <w:trPr>
          <w:jc w:val="center"/>
        </w:trPr>
        <w:tc>
          <w:tcPr>
            <w:tcW w:w="343" w:type="pct"/>
          </w:tcPr>
          <w:p w:rsidR="00A175AD" w:rsidRPr="00C20404" w:rsidRDefault="00A175AD" w:rsidP="00287044">
            <w:pPr>
              <w:spacing w:line="360" w:lineRule="auto"/>
              <w:jc w:val="center"/>
            </w:pPr>
            <w:r w:rsidRPr="00C20404">
              <w:t>4</w:t>
            </w:r>
          </w:p>
        </w:tc>
        <w:tc>
          <w:tcPr>
            <w:tcW w:w="863" w:type="pct"/>
          </w:tcPr>
          <w:p w:rsidR="00A175AD" w:rsidRPr="008903DB" w:rsidRDefault="00A175AD" w:rsidP="00287044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>
              <w:t>Развитие перегонных устройств автоматики и телемеханики.</w:t>
            </w:r>
          </w:p>
        </w:tc>
        <w:tc>
          <w:tcPr>
            <w:tcW w:w="3794" w:type="pct"/>
          </w:tcPr>
          <w:p w:rsidR="00A175AD" w:rsidRDefault="00A175AD" w:rsidP="00287044">
            <w:pPr>
              <w:ind w:firstLine="284"/>
              <w:jc w:val="both"/>
            </w:pPr>
            <w:r>
              <w:t>Начальные способы регулирования движения поездов. Метод единственного паровоза. Метод единственного жезла. Метод единственного жезла с отправлением поезда «против жезла».</w:t>
            </w:r>
          </w:p>
          <w:p w:rsidR="00A175AD" w:rsidRDefault="00A175AD" w:rsidP="00287044">
            <w:pPr>
              <w:ind w:firstLine="284"/>
              <w:jc w:val="both"/>
            </w:pPr>
            <w:r>
              <w:t>Электрожезловая система. Использование жезла для подтверждения прибытия поезда. Телеграфная связь для управления движением поездов.</w:t>
            </w:r>
          </w:p>
          <w:p w:rsidR="00A175AD" w:rsidRDefault="00A175AD" w:rsidP="00287044">
            <w:pPr>
              <w:ind w:firstLine="284"/>
              <w:jc w:val="both"/>
            </w:pPr>
            <w:r>
              <w:t>Разработка и внедрение полуавтоматической путевой блокировки. Оборудование первой системой блокировки перегона Петербург – Ораниенбаум.</w:t>
            </w:r>
          </w:p>
          <w:p w:rsidR="00A175AD" w:rsidRDefault="00A175AD" w:rsidP="00287044">
            <w:pPr>
              <w:ind w:firstLine="284"/>
              <w:jc w:val="both"/>
            </w:pPr>
            <w:r>
              <w:t>Деление перегона на блок-участки. Установка семафоров на блокпостах.</w:t>
            </w:r>
          </w:p>
          <w:p w:rsidR="00A175AD" w:rsidRDefault="00A175AD" w:rsidP="00287044">
            <w:pPr>
              <w:ind w:firstLine="284"/>
              <w:jc w:val="both"/>
            </w:pPr>
            <w:r>
              <w:t>Вклад профессора Я.Н. Гордеенко в развитие полуавтоматической путевой блокировки. Разработка педальной замычки и переменного замыкателя.</w:t>
            </w:r>
          </w:p>
          <w:p w:rsidR="00A175AD" w:rsidRDefault="00A175AD" w:rsidP="00287044">
            <w:pPr>
              <w:ind w:firstLine="284"/>
              <w:jc w:val="both"/>
            </w:pPr>
            <w:r>
              <w:t>Использование рельсов как проводов электрической цепи для регулирования движения поездов. Первая рельсовая цепь. Первая автоматическая блокировка.</w:t>
            </w:r>
          </w:p>
          <w:p w:rsidR="00A175AD" w:rsidRDefault="00A175AD" w:rsidP="00287044">
            <w:pPr>
              <w:ind w:firstLine="284"/>
              <w:jc w:val="both"/>
            </w:pPr>
            <w:r>
              <w:t>Разработка автоматического контроля превышения скорости движения поездов. Скоростемер О.И. Графтио. Система автостопа.</w:t>
            </w:r>
          </w:p>
        </w:tc>
      </w:tr>
      <w:tr w:rsidR="00A175AD" w:rsidRPr="00C20404" w:rsidTr="00287044">
        <w:trPr>
          <w:jc w:val="center"/>
        </w:trPr>
        <w:tc>
          <w:tcPr>
            <w:tcW w:w="5000" w:type="pct"/>
            <w:gridSpan w:val="3"/>
          </w:tcPr>
          <w:p w:rsidR="00A175AD" w:rsidRDefault="00A175AD" w:rsidP="00287044">
            <w:pPr>
              <w:ind w:firstLine="284"/>
              <w:jc w:val="both"/>
            </w:pPr>
            <w:r>
              <w:t>Модуль 2. Современные устройства и системы автоматики и телемеханики.</w:t>
            </w:r>
          </w:p>
        </w:tc>
      </w:tr>
      <w:tr w:rsidR="00A175AD" w:rsidRPr="00C20404" w:rsidTr="000B5F93">
        <w:trPr>
          <w:jc w:val="center"/>
        </w:trPr>
        <w:tc>
          <w:tcPr>
            <w:tcW w:w="343" w:type="pct"/>
          </w:tcPr>
          <w:p w:rsidR="00A175AD" w:rsidRPr="00C20404" w:rsidRDefault="00A175AD" w:rsidP="00287044">
            <w:pPr>
              <w:spacing w:line="360" w:lineRule="auto"/>
              <w:jc w:val="center"/>
            </w:pPr>
            <w:r w:rsidRPr="00C20404">
              <w:t>5</w:t>
            </w:r>
          </w:p>
        </w:tc>
        <w:tc>
          <w:tcPr>
            <w:tcW w:w="863" w:type="pct"/>
          </w:tcPr>
          <w:p w:rsidR="00A175AD" w:rsidRPr="001442EB" w:rsidRDefault="00A175AD" w:rsidP="00287044">
            <w:r w:rsidRPr="00D31477">
              <w:t xml:space="preserve">Раздел </w:t>
            </w:r>
            <w:r>
              <w:t>5</w:t>
            </w:r>
            <w:r w:rsidRPr="00D31477">
              <w:t>.</w:t>
            </w:r>
            <w:r>
              <w:t xml:space="preserve"> Методы обеспечения безопасности движения поездов.</w:t>
            </w:r>
          </w:p>
        </w:tc>
        <w:tc>
          <w:tcPr>
            <w:tcW w:w="3794" w:type="pct"/>
          </w:tcPr>
          <w:p w:rsidR="00A175AD" w:rsidRDefault="00A175AD" w:rsidP="00287044">
            <w:pPr>
              <w:ind w:firstLine="284"/>
              <w:jc w:val="both"/>
            </w:pPr>
            <w:r>
              <w:t>Специфика железных дорог и требования к системам автоматики и телемеханики. Основы безопасности.</w:t>
            </w:r>
          </w:p>
          <w:p w:rsidR="00A175AD" w:rsidRDefault="00A175AD" w:rsidP="00287044">
            <w:pPr>
              <w:ind w:firstLine="284"/>
              <w:jc w:val="both"/>
            </w:pPr>
            <w:r>
              <w:t>Стратегии обеспечения безопасности. Основные методы построения безопасных систем.</w:t>
            </w:r>
          </w:p>
          <w:p w:rsidR="00A175AD" w:rsidRDefault="00A175AD" w:rsidP="00287044">
            <w:pPr>
              <w:ind w:firstLine="284"/>
              <w:jc w:val="both"/>
            </w:pPr>
            <w:r>
              <w:t>Отказы устройств ЖАТ. Защитные и опасные отказы.</w:t>
            </w:r>
          </w:p>
          <w:p w:rsidR="00A175AD" w:rsidRDefault="00A175AD" w:rsidP="00287044">
            <w:pPr>
              <w:ind w:firstLine="284"/>
              <w:jc w:val="both"/>
            </w:pPr>
            <w:r>
              <w:t>Правила построения ответственных систем. Требования к надежности электроснабжения систем ЖАТ.</w:t>
            </w:r>
          </w:p>
        </w:tc>
      </w:tr>
      <w:tr w:rsidR="00A175AD" w:rsidRPr="00C20404" w:rsidTr="000B5F93">
        <w:trPr>
          <w:jc w:val="center"/>
        </w:trPr>
        <w:tc>
          <w:tcPr>
            <w:tcW w:w="343" w:type="pct"/>
          </w:tcPr>
          <w:p w:rsidR="00A175AD" w:rsidRPr="00C20404" w:rsidRDefault="00A175AD" w:rsidP="00287044">
            <w:pPr>
              <w:spacing w:line="360" w:lineRule="auto"/>
              <w:jc w:val="center"/>
            </w:pPr>
            <w:r w:rsidRPr="00C20404">
              <w:t>6</w:t>
            </w:r>
          </w:p>
        </w:tc>
        <w:tc>
          <w:tcPr>
            <w:tcW w:w="863" w:type="pct"/>
          </w:tcPr>
          <w:p w:rsidR="00A175AD" w:rsidRPr="00D31477" w:rsidRDefault="00A175AD" w:rsidP="00287044"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Классификация систем железнодорожной автоматики и телемеханики. Перспективы развития.</w:t>
            </w:r>
          </w:p>
        </w:tc>
        <w:tc>
          <w:tcPr>
            <w:tcW w:w="3794" w:type="pct"/>
          </w:tcPr>
          <w:p w:rsidR="00A175AD" w:rsidRDefault="00A175AD" w:rsidP="00287044">
            <w:pPr>
              <w:ind w:firstLine="284"/>
              <w:jc w:val="both"/>
            </w:pPr>
            <w:r>
              <w:t>Характеристика существующих устройств ЖАТ. Классификация станционных и перегонных систем ЖАТ. Телемеханическое управление. Системы диспетчерской централизации. Принципы работы автоматической блокировки. Автоматическая локомотивная сигнализация.</w:t>
            </w:r>
          </w:p>
          <w:p w:rsidR="00A175AD" w:rsidRDefault="00A175AD" w:rsidP="00287044">
            <w:pPr>
              <w:ind w:firstLine="284"/>
              <w:jc w:val="both"/>
            </w:pPr>
            <w:r>
              <w:t>Современные системы электрической централизации. Требования к схемам управления светофоров и стрелок.</w:t>
            </w:r>
          </w:p>
          <w:p w:rsidR="00A175AD" w:rsidRDefault="00A175AD" w:rsidP="00287044">
            <w:pPr>
              <w:ind w:firstLine="284"/>
              <w:jc w:val="both"/>
            </w:pPr>
            <w:r>
              <w:t>Системы автоматического управления тормозами. Электронный локомотивный скоростемер.</w:t>
            </w:r>
          </w:p>
          <w:p w:rsidR="00A175AD" w:rsidRDefault="00A175AD" w:rsidP="00287044">
            <w:pPr>
              <w:ind w:firstLine="284"/>
              <w:jc w:val="both"/>
            </w:pPr>
            <w:r>
              <w:t>Переход на микропроцессорные системы ЖАТ.</w:t>
            </w:r>
          </w:p>
          <w:p w:rsidR="00A175AD" w:rsidRDefault="00A175AD" w:rsidP="00287044">
            <w:pPr>
              <w:ind w:firstLine="284"/>
              <w:jc w:val="both"/>
            </w:pPr>
            <w:r>
              <w:t>Координатные (спутниковые) системы регулирования движения поездов.</w:t>
            </w:r>
          </w:p>
        </w:tc>
      </w:tr>
      <w:tr w:rsidR="00A175AD" w:rsidRPr="00C20404" w:rsidTr="000B5F93">
        <w:trPr>
          <w:jc w:val="center"/>
        </w:trPr>
        <w:tc>
          <w:tcPr>
            <w:tcW w:w="343" w:type="pct"/>
          </w:tcPr>
          <w:p w:rsidR="00A175AD" w:rsidRPr="00C20404" w:rsidRDefault="00A175AD" w:rsidP="00287044">
            <w:pPr>
              <w:spacing w:line="360" w:lineRule="auto"/>
              <w:jc w:val="center"/>
            </w:pPr>
            <w:r w:rsidRPr="00C20404">
              <w:t>7</w:t>
            </w:r>
          </w:p>
        </w:tc>
        <w:tc>
          <w:tcPr>
            <w:tcW w:w="863" w:type="pct"/>
          </w:tcPr>
          <w:p w:rsidR="00A175AD" w:rsidRPr="00D31477" w:rsidRDefault="00A175AD" w:rsidP="00287044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Системы железнодорожной автоматики и телемеханики за рубежом.</w:t>
            </w:r>
          </w:p>
        </w:tc>
        <w:tc>
          <w:tcPr>
            <w:tcW w:w="3794" w:type="pct"/>
          </w:tcPr>
          <w:p w:rsidR="00A175AD" w:rsidRDefault="00A175AD" w:rsidP="00287044">
            <w:pPr>
              <w:ind w:firstLine="284"/>
              <w:jc w:val="both"/>
            </w:pPr>
            <w:r>
              <w:t>Различные принципы организации поездной работы.</w:t>
            </w:r>
          </w:p>
          <w:p w:rsidR="00A175AD" w:rsidRDefault="00A175AD" w:rsidP="00287044">
            <w:pPr>
              <w:ind w:firstLine="284"/>
              <w:jc w:val="both"/>
            </w:pPr>
            <w:r>
              <w:t>Примеры систем сигнализации в Германии, Бельгии, Британии, Нидерландах и Японии.</w:t>
            </w:r>
          </w:p>
          <w:p w:rsidR="00A175AD" w:rsidRDefault="00A175AD" w:rsidP="00287044">
            <w:pPr>
              <w:ind w:firstLine="284"/>
              <w:jc w:val="both"/>
            </w:pPr>
            <w:r>
              <w:t>Примеры реализации систем автоматической локомотивной сигнализации и контроля скорости.</w:t>
            </w:r>
          </w:p>
          <w:p w:rsidR="00A175AD" w:rsidRDefault="00A175AD" w:rsidP="00287044">
            <w:pPr>
              <w:ind w:firstLine="284"/>
              <w:jc w:val="both"/>
            </w:pPr>
            <w:r>
              <w:t>Релейные централизации Великобритании, Германии, России. Развитие микропроцессорных централизаций на железных дорогах мира.</w:t>
            </w:r>
          </w:p>
          <w:p w:rsidR="00A175AD" w:rsidRDefault="00A175AD" w:rsidP="00287044">
            <w:pPr>
              <w:ind w:firstLine="284"/>
              <w:jc w:val="both"/>
            </w:pPr>
            <w:r>
              <w:t>Обзор перегонных систем ЖАТ.</w:t>
            </w:r>
          </w:p>
        </w:tc>
      </w:tr>
    </w:tbl>
    <w:p w:rsidR="00A175AD" w:rsidRPr="000B5F93" w:rsidRDefault="00A175AD" w:rsidP="00CD475D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5.2 Разделы дисциплины и виды занятий</w:t>
      </w:r>
    </w:p>
    <w:p w:rsidR="00A175AD" w:rsidRPr="000B5F93" w:rsidRDefault="00A175AD" w:rsidP="00942BF6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p w:rsidR="00A175AD" w:rsidRPr="00C53262" w:rsidRDefault="00A175AD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5DA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5DAE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915DAE">
              <w:rPr>
                <w:b/>
                <w:color w:val="FFFFFF"/>
                <w:sz w:val="22"/>
                <w:szCs w:val="22"/>
              </w:rPr>
              <w:t>Всего</w:t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1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1. Основные этапы развития железных дорог в России.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2. Первые устройства сигнализации, централизации и блокировки.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3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3. Развитие станционных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  <w:lang w:val="en-US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  <w:lang w:val="en-US"/>
              </w:rPr>
              <w:t>10</w:t>
            </w: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4. Развитие перегонных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56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5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5. Методы обеспечения безопасности движения поездов.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28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6. Классификация систем железнодорожной автоматики и телемеханики. Перспективы развития.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7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7. Системы железнодорожной автоматики и телемеханики за рубежом.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14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A175AD" w:rsidRPr="00915DAE" w:rsidRDefault="00A175AD" w:rsidP="00FA30F0">
            <w:pPr>
              <w:jc w:val="right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16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16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31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162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A175AD" w:rsidRDefault="00A175AD">
      <w:pPr>
        <w:rPr>
          <w:sz w:val="28"/>
          <w:szCs w:val="28"/>
        </w:rPr>
      </w:pPr>
    </w:p>
    <w:p w:rsidR="00A175AD" w:rsidRPr="000B5F93" w:rsidRDefault="00A175AD" w:rsidP="00CD475D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очно-заочной формы обучения:</w:t>
      </w:r>
    </w:p>
    <w:p w:rsidR="00A175AD" w:rsidRPr="0039532C" w:rsidRDefault="00A175AD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5DA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5DAE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915DAE">
              <w:rPr>
                <w:b/>
                <w:color w:val="FFFFFF"/>
                <w:sz w:val="22"/>
                <w:szCs w:val="22"/>
              </w:rPr>
              <w:t>Всего</w:t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1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1. Основные этапы развития железных дорог в России.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2. Первые устройства сигнализации, централизации и блокировки.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3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3. Развитие станционных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  <w:lang w:val="en-US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  <w:lang w:val="en-US"/>
              </w:rPr>
              <w:t>10</w:t>
            </w: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4. Развитие перегонных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56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5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5. Методы обеспечения безопасности движения поездов.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28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6. Классификация систем железнодорожной автоматики и телемеханики. Перспективы развития.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7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7. Системы железнодорожной автоматики и телемеханики за рубежом.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9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14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A175AD" w:rsidRPr="00915DAE" w:rsidRDefault="00A175AD" w:rsidP="00FA30F0">
            <w:pPr>
              <w:jc w:val="right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16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16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47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162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A175AD" w:rsidRDefault="00A175AD" w:rsidP="0001761F">
      <w:pPr>
        <w:ind w:firstLine="851"/>
        <w:jc w:val="both"/>
        <w:rPr>
          <w:sz w:val="28"/>
          <w:szCs w:val="28"/>
        </w:rPr>
      </w:pPr>
    </w:p>
    <w:p w:rsidR="00A175AD" w:rsidRPr="00F24FE6" w:rsidRDefault="00A175AD" w:rsidP="0001761F">
      <w:pPr>
        <w:ind w:firstLine="851"/>
        <w:jc w:val="both"/>
        <w:rPr>
          <w:sz w:val="28"/>
          <w:szCs w:val="28"/>
        </w:rPr>
      </w:pPr>
      <w:r w:rsidRPr="00F24FE6">
        <w:rPr>
          <w:sz w:val="28"/>
          <w:szCs w:val="28"/>
        </w:rPr>
        <w:t>Для заочной формы обучения:</w:t>
      </w:r>
    </w:p>
    <w:p w:rsidR="00A175AD" w:rsidRPr="00F24FE6" w:rsidRDefault="00A175AD" w:rsidP="0001761F">
      <w:pPr>
        <w:ind w:firstLine="851"/>
        <w:jc w:val="both"/>
        <w:rPr>
          <w:sz w:val="16"/>
          <w:szCs w:val="16"/>
        </w:rPr>
      </w:pPr>
    </w:p>
    <w:p w:rsidR="00A175AD" w:rsidRPr="00F24FE6" w:rsidRDefault="00A175AD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5DA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5DAE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915DAE">
              <w:rPr>
                <w:b/>
                <w:color w:val="FFFFFF"/>
                <w:sz w:val="22"/>
                <w:szCs w:val="22"/>
              </w:rPr>
              <w:t>Всего</w:t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1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1. Основные этапы развития железных дорог в России.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2. Первые устройства сигнализации, централизации и блокировки.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3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3. Развитие станционных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12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  <w:lang w:val="en-US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  <w:lang w:val="en-US"/>
              </w:rPr>
              <w:t>10</w:t>
            </w:r>
            <w:r w:rsidRPr="00915DAE">
              <w:rPr>
                <w:color w:val="FFFFFF"/>
                <w:sz w:val="22"/>
                <w:szCs w:val="22"/>
                <w:lang w:val="en-US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4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4. Развитие перегонных устройств автоматики и телемеханики.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2</w:t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12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56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5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5. Методы обеспечения безопасности движения поездов.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28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2423" w:type="pct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6. Классификация систем железнодорожной автоматики и телемеханики. Перспективы развития.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312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7</w:t>
            </w:r>
          </w:p>
        </w:tc>
        <w:tc>
          <w:tcPr>
            <w:tcW w:w="2423" w:type="pct"/>
            <w:vAlign w:val="center"/>
          </w:tcPr>
          <w:p w:rsidR="00A175AD" w:rsidRPr="00915DAE" w:rsidRDefault="00A175AD" w:rsidP="00FA30F0">
            <w:pPr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Раздел 7. Системы железнодорожной автоматики и телемеханики за рубежом.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=SUM(LEFT)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14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  <w:tr w:rsidR="00A175AD" w:rsidRPr="00915DAE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A175AD" w:rsidRPr="00915DAE" w:rsidRDefault="00A175AD" w:rsidP="00FA30F0">
            <w:pPr>
              <w:jc w:val="right"/>
              <w:rPr>
                <w:b/>
                <w:sz w:val="22"/>
                <w:szCs w:val="22"/>
              </w:rPr>
            </w:pPr>
            <w:r w:rsidRPr="00915DA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4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4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4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A175AD" w:rsidRPr="00915DAE" w:rsidRDefault="00A175AD" w:rsidP="00FA30F0">
            <w:pPr>
              <w:jc w:val="center"/>
              <w:rPr>
                <w:sz w:val="22"/>
                <w:szCs w:val="22"/>
              </w:rPr>
            </w:pPr>
            <w:r w:rsidRPr="00915DAE">
              <w:rPr>
                <w:sz w:val="22"/>
                <w:szCs w:val="22"/>
              </w:rPr>
              <w:fldChar w:fldCharType="begin"/>
            </w:r>
            <w:r w:rsidRPr="00915DAE">
              <w:rPr>
                <w:sz w:val="22"/>
                <w:szCs w:val="22"/>
              </w:rPr>
              <w:instrText xml:space="preserve"> =SUM(ABOVE) </w:instrText>
            </w:r>
            <w:r w:rsidRPr="00915DAE">
              <w:rPr>
                <w:sz w:val="22"/>
                <w:szCs w:val="22"/>
              </w:rPr>
              <w:fldChar w:fldCharType="separate"/>
            </w:r>
            <w:r w:rsidRPr="00915DAE">
              <w:rPr>
                <w:noProof/>
                <w:sz w:val="22"/>
                <w:szCs w:val="22"/>
              </w:rPr>
              <w:t>60</w:t>
            </w:r>
            <w:r w:rsidRPr="00915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A175AD" w:rsidRPr="00915DAE" w:rsidRDefault="00A175AD" w:rsidP="00FA30F0">
            <w:pPr>
              <w:jc w:val="center"/>
              <w:rPr>
                <w:color w:val="FFFFFF"/>
                <w:sz w:val="22"/>
                <w:szCs w:val="22"/>
              </w:rPr>
            </w:pPr>
            <w:r w:rsidRPr="00915DAE">
              <w:rPr>
                <w:color w:val="FFFFFF"/>
                <w:sz w:val="22"/>
                <w:szCs w:val="22"/>
              </w:rPr>
              <w:fldChar w:fldCharType="begin"/>
            </w:r>
            <w:r w:rsidRPr="00915DAE">
              <w:rPr>
                <w:color w:val="FFFFFF"/>
                <w:sz w:val="22"/>
                <w:szCs w:val="22"/>
              </w:rPr>
              <w:instrText xml:space="preserve"> =SUM(ABOVE) </w:instrText>
            </w:r>
            <w:r w:rsidRPr="00915DAE">
              <w:rPr>
                <w:color w:val="FFFFFF"/>
                <w:sz w:val="22"/>
                <w:szCs w:val="22"/>
              </w:rPr>
              <w:fldChar w:fldCharType="separate"/>
            </w:r>
            <w:r w:rsidRPr="00915DAE">
              <w:rPr>
                <w:noProof/>
                <w:color w:val="FFFFFF"/>
                <w:sz w:val="22"/>
                <w:szCs w:val="22"/>
              </w:rPr>
              <w:t>162</w:t>
            </w:r>
            <w:r w:rsidRPr="00915DAE">
              <w:rPr>
                <w:color w:val="FFFFFF"/>
                <w:sz w:val="22"/>
                <w:szCs w:val="22"/>
              </w:rPr>
              <w:fldChar w:fldCharType="end"/>
            </w:r>
          </w:p>
        </w:tc>
      </w:tr>
    </w:tbl>
    <w:p w:rsidR="00A175AD" w:rsidRDefault="00A175AD">
      <w:pPr>
        <w:rPr>
          <w:b/>
          <w:bCs/>
          <w:sz w:val="28"/>
          <w:szCs w:val="28"/>
        </w:rPr>
      </w:pPr>
    </w:p>
    <w:p w:rsidR="00A175AD" w:rsidRPr="003B191C" w:rsidRDefault="00A175AD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652"/>
        <w:gridCol w:w="5978"/>
      </w:tblGrid>
      <w:tr w:rsidR="00A175AD" w:rsidRPr="003B191C" w:rsidTr="005576AA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№</w:t>
            </w:r>
          </w:p>
          <w:p w:rsidR="00A175AD" w:rsidRPr="003B191C" w:rsidRDefault="00A175AD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428" w:type="pct"/>
            <w:vAlign w:val="center"/>
          </w:tcPr>
          <w:p w:rsidR="00A175AD" w:rsidRPr="003B191C" w:rsidRDefault="00A175AD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219" w:type="pct"/>
            <w:vAlign w:val="center"/>
          </w:tcPr>
          <w:p w:rsidR="00A175AD" w:rsidRPr="003B191C" w:rsidRDefault="00A175AD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3B191C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175AD" w:rsidRPr="003B191C" w:rsidTr="008B63A5">
        <w:trPr>
          <w:trHeight w:val="78"/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8" w:type="pct"/>
            <w:vAlign w:val="center"/>
          </w:tcPr>
          <w:p w:rsidR="00A175AD" w:rsidRPr="003B191C" w:rsidRDefault="00A175AD" w:rsidP="008B63A5">
            <w:pPr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:rsidR="00A175AD" w:rsidRPr="003B191C" w:rsidRDefault="00A175AD" w:rsidP="008B63A5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B191C">
              <w:rPr>
                <w:b/>
                <w:sz w:val="18"/>
                <w:szCs w:val="18"/>
              </w:rPr>
              <w:t>3</w:t>
            </w:r>
          </w:p>
        </w:tc>
      </w:tr>
      <w:tr w:rsidR="00A175AD" w:rsidRPr="003B191C" w:rsidTr="005576AA">
        <w:trPr>
          <w:trHeight w:val="764"/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 w:rsidRPr="003B191C">
              <w:t>1</w:t>
            </w:r>
          </w:p>
        </w:tc>
        <w:tc>
          <w:tcPr>
            <w:tcW w:w="1428" w:type="pct"/>
            <w:vAlign w:val="center"/>
          </w:tcPr>
          <w:p w:rsidR="00A175AD" w:rsidRPr="00396801" w:rsidRDefault="00A175AD" w:rsidP="001B34CD">
            <w:r w:rsidRPr="00D31477">
              <w:t xml:space="preserve">Раздел 1. Основные </w:t>
            </w:r>
            <w:r>
              <w:t>этапы развития железных дорог в России.</w:t>
            </w:r>
          </w:p>
        </w:tc>
        <w:tc>
          <w:tcPr>
            <w:tcW w:w="3219" w:type="pct"/>
            <w:vAlign w:val="center"/>
          </w:tcPr>
          <w:p w:rsidR="00A175AD" w:rsidRDefault="00A175AD" w:rsidP="001B34CD">
            <w:pPr>
              <w:jc w:val="both"/>
            </w:pPr>
            <w:r w:rsidRPr="00C76A7B">
              <w:t>Уздин М.М., Ефименко Ю.И., Ковалев В.И. и др. Железные дороги. Общий курс: Учебник для вузов. – СПб.: Информационный центр «Выбор», 2002.</w:t>
            </w:r>
          </w:p>
          <w:p w:rsidR="00A175AD" w:rsidRPr="001B34CD" w:rsidRDefault="00A175AD" w:rsidP="001B34CD">
            <w:pPr>
              <w:jc w:val="both"/>
              <w:rPr>
                <w:sz w:val="12"/>
              </w:rPr>
            </w:pPr>
          </w:p>
          <w:p w:rsidR="00A175AD" w:rsidRDefault="00A175AD" w:rsidP="001B34CD">
            <w:pPr>
              <w:jc w:val="both"/>
            </w:pPr>
            <w:r w:rsidRPr="003827A5">
              <w:t>Под ред. Красковского Е.Я., Уздина М.М. История железнодорожного транспорта России. Т.</w:t>
            </w:r>
            <w:r w:rsidRPr="003827A5">
              <w:rPr>
                <w:lang w:val="en-US"/>
              </w:rPr>
              <w:t>I</w:t>
            </w:r>
            <w:r w:rsidRPr="003827A5">
              <w:t>: 1836-1917 гг. – СПб.: АО «Иван Федоров», 1994. – 336 с.</w:t>
            </w:r>
          </w:p>
          <w:p w:rsidR="00A175AD" w:rsidRPr="001B34CD" w:rsidRDefault="00A175AD" w:rsidP="001B34CD">
            <w:pPr>
              <w:jc w:val="both"/>
              <w:rPr>
                <w:sz w:val="12"/>
              </w:rPr>
            </w:pPr>
          </w:p>
          <w:p w:rsidR="00A175AD" w:rsidRPr="00C76A7B" w:rsidRDefault="00A175AD" w:rsidP="001B34CD">
            <w:pPr>
              <w:jc w:val="both"/>
            </w:pPr>
            <w:r w:rsidRPr="003827A5">
              <w:t>Под ред. Павлова В.Е., Уздина М.М. История железнодорожного транспорта России и Советского Союза. Т.2: 1917-1945 гг. – СПб.: АО «Иван Федоров», 1997. – 416 с.</w:t>
            </w:r>
          </w:p>
        </w:tc>
      </w:tr>
      <w:tr w:rsidR="00A175AD" w:rsidRPr="003B191C" w:rsidTr="001B34CD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 w:rsidRPr="003B191C">
              <w:t>2</w:t>
            </w:r>
          </w:p>
        </w:tc>
        <w:tc>
          <w:tcPr>
            <w:tcW w:w="1428" w:type="pct"/>
            <w:vAlign w:val="center"/>
          </w:tcPr>
          <w:p w:rsidR="00A175AD" w:rsidRPr="001442EB" w:rsidRDefault="00A175AD" w:rsidP="001B34CD">
            <w:r w:rsidRPr="001442EB">
              <w:t xml:space="preserve">Раздел 2. </w:t>
            </w:r>
            <w:r>
              <w:t>Первые устройства сигнализации, централизации и блокировки.</w:t>
            </w:r>
          </w:p>
        </w:tc>
        <w:tc>
          <w:tcPr>
            <w:tcW w:w="3219" w:type="pct"/>
            <w:vAlign w:val="center"/>
          </w:tcPr>
          <w:p w:rsidR="00A175AD" w:rsidRPr="001B34CD" w:rsidRDefault="00A175AD" w:rsidP="001B34CD">
            <w:pPr>
              <w:jc w:val="both"/>
              <w:rPr>
                <w:bCs/>
              </w:rPr>
            </w:pPr>
            <w:r w:rsidRPr="00DB4487">
              <w:t>Казаков А.А. и др. Станционные устройства автоматики и телемеханики. Учебник для техникумов ж.-д. трансп. /А.А. Казаков, В.Д. Бубнов, Е.А. Казаков. – М.: Транспорт, 1990. – 431 с.</w:t>
            </w:r>
          </w:p>
          <w:p w:rsidR="00A175AD" w:rsidRPr="001B34CD" w:rsidRDefault="00A175AD" w:rsidP="001B34CD">
            <w:pPr>
              <w:ind w:left="316"/>
              <w:jc w:val="both"/>
              <w:rPr>
                <w:bCs/>
                <w:sz w:val="12"/>
              </w:rPr>
            </w:pPr>
          </w:p>
          <w:p w:rsidR="00A175AD" w:rsidRPr="00DB4487" w:rsidRDefault="00A175AD" w:rsidP="001B34CD">
            <w:pPr>
              <w:jc w:val="both"/>
              <w:rPr>
                <w:bCs/>
              </w:rPr>
            </w:pPr>
            <w:r>
              <w:t>Дмитриев В.С.</w:t>
            </w:r>
            <w:r w:rsidRPr="00DB4487">
              <w:t xml:space="preserve"> Серганов И.Г. Основы железнодорожной автоматики и телемеханики. – М.:Транспорт, 1988. – 288 с.</w:t>
            </w:r>
          </w:p>
        </w:tc>
      </w:tr>
      <w:tr w:rsidR="00A175AD" w:rsidRPr="003B191C" w:rsidTr="001B34CD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 w:rsidRPr="003B191C">
              <w:t>3</w:t>
            </w:r>
          </w:p>
        </w:tc>
        <w:tc>
          <w:tcPr>
            <w:tcW w:w="1428" w:type="pct"/>
            <w:vAlign w:val="center"/>
          </w:tcPr>
          <w:p w:rsidR="00A175AD" w:rsidRPr="008903DB" w:rsidRDefault="00A175AD" w:rsidP="001B34CD">
            <w:r w:rsidRPr="008903DB">
              <w:t xml:space="preserve">Раздел 3. </w:t>
            </w:r>
            <w:r>
              <w:t>Развитие станционных устройств автоматики и телемеханики.</w:t>
            </w:r>
          </w:p>
        </w:tc>
        <w:tc>
          <w:tcPr>
            <w:tcW w:w="3219" w:type="pct"/>
            <w:vAlign w:val="center"/>
          </w:tcPr>
          <w:p w:rsidR="00A175AD" w:rsidRPr="009F73E6" w:rsidRDefault="00A175AD" w:rsidP="001B34CD">
            <w:pPr>
              <w:jc w:val="both"/>
              <w:rPr>
                <w:spacing w:val="-3"/>
              </w:rPr>
            </w:pPr>
            <w:r w:rsidRPr="009F73E6">
              <w:t>Казаков А.А. и др. Станционные устройства автоматики и телемеханики. Учебник для техникумов ж.-д. трансп. /А.А. Казаков, В.Д. Бубнов, Е.А. Казаков. – М.: Транспорт, 1990. – 431 с.</w:t>
            </w:r>
          </w:p>
          <w:p w:rsidR="00A175AD" w:rsidRPr="001B34CD" w:rsidRDefault="00A175AD" w:rsidP="001B34CD">
            <w:pPr>
              <w:jc w:val="both"/>
              <w:rPr>
                <w:spacing w:val="-3"/>
                <w:sz w:val="12"/>
              </w:rPr>
            </w:pPr>
          </w:p>
          <w:p w:rsidR="00A175AD" w:rsidRPr="0007058A" w:rsidRDefault="00A175AD" w:rsidP="001B34CD">
            <w:pPr>
              <w:jc w:val="both"/>
            </w:pPr>
            <w:r w:rsidRPr="009F73E6">
              <w:rPr>
                <w:spacing w:val="-3"/>
              </w:rPr>
              <w:t>Журнал «Автоматика, связь, информатика»</w:t>
            </w:r>
          </w:p>
        </w:tc>
      </w:tr>
      <w:tr w:rsidR="00A175AD" w:rsidRPr="003B191C" w:rsidTr="001B34CD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 w:rsidRPr="003B191C">
              <w:t>4</w:t>
            </w:r>
          </w:p>
        </w:tc>
        <w:tc>
          <w:tcPr>
            <w:tcW w:w="1428" w:type="pct"/>
            <w:vAlign w:val="center"/>
          </w:tcPr>
          <w:p w:rsidR="00A175AD" w:rsidRPr="008903DB" w:rsidRDefault="00A175AD" w:rsidP="001B34CD">
            <w:r w:rsidRPr="001442EB">
              <w:t xml:space="preserve">Раздел </w:t>
            </w:r>
            <w:r>
              <w:t>4</w:t>
            </w:r>
            <w:r w:rsidRPr="001442EB">
              <w:t xml:space="preserve">. </w:t>
            </w:r>
            <w:r>
              <w:t>Развитие перегонных устройств автоматики и телемеханики.</w:t>
            </w:r>
          </w:p>
        </w:tc>
        <w:tc>
          <w:tcPr>
            <w:tcW w:w="3219" w:type="pct"/>
            <w:vAlign w:val="center"/>
          </w:tcPr>
          <w:p w:rsidR="00A175AD" w:rsidRDefault="00A175AD" w:rsidP="001B34CD">
            <w:pPr>
              <w:jc w:val="both"/>
              <w:rPr>
                <w:spacing w:val="-3"/>
              </w:rPr>
            </w:pPr>
            <w:r w:rsidRPr="009F73E6">
              <w:rPr>
                <w:spacing w:val="-3"/>
              </w:rPr>
              <w:t>Виноградова В.Ю., Воронин В.А. и др. Перегонные системы автоматики: Учебник для техникумов и колледжей ж.д.тр-та. М.:Маршрут, 2005.</w:t>
            </w:r>
          </w:p>
          <w:p w:rsidR="00A175AD" w:rsidRPr="001B34CD" w:rsidRDefault="00A175AD" w:rsidP="001B34CD">
            <w:pPr>
              <w:jc w:val="both"/>
              <w:rPr>
                <w:spacing w:val="-3"/>
                <w:sz w:val="12"/>
              </w:rPr>
            </w:pPr>
          </w:p>
          <w:p w:rsidR="00A175AD" w:rsidRPr="008B63A5" w:rsidRDefault="00A175AD" w:rsidP="001B34CD">
            <w:pPr>
              <w:jc w:val="both"/>
            </w:pPr>
            <w:r w:rsidRPr="009F73E6">
              <w:rPr>
                <w:spacing w:val="-3"/>
              </w:rPr>
              <w:t>Журнал «Автоматика, связь, информатика»</w:t>
            </w:r>
          </w:p>
        </w:tc>
      </w:tr>
      <w:tr w:rsidR="00A175AD" w:rsidRPr="003B191C" w:rsidTr="001B34CD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 w:rsidRPr="003B191C">
              <w:t>5</w:t>
            </w:r>
          </w:p>
        </w:tc>
        <w:tc>
          <w:tcPr>
            <w:tcW w:w="1428" w:type="pct"/>
            <w:vAlign w:val="center"/>
          </w:tcPr>
          <w:p w:rsidR="00A175AD" w:rsidRPr="001442EB" w:rsidRDefault="00A175AD" w:rsidP="001B34CD">
            <w:r w:rsidRPr="00D31477">
              <w:t xml:space="preserve">Раздел </w:t>
            </w:r>
            <w:r>
              <w:t>5</w:t>
            </w:r>
            <w:r w:rsidRPr="00D31477">
              <w:t>.</w:t>
            </w:r>
            <w:r>
              <w:t xml:space="preserve"> Методы обеспечения безопасности движения поездов.</w:t>
            </w:r>
          </w:p>
        </w:tc>
        <w:tc>
          <w:tcPr>
            <w:tcW w:w="3219" w:type="pct"/>
            <w:vAlign w:val="center"/>
          </w:tcPr>
          <w:p w:rsidR="00A175AD" w:rsidRDefault="00A175AD" w:rsidP="001B34CD">
            <w:pPr>
              <w:jc w:val="both"/>
            </w:pPr>
            <w:r w:rsidRPr="003D5E86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      </w:r>
          </w:p>
          <w:p w:rsidR="00A175AD" w:rsidRPr="001B34CD" w:rsidRDefault="00A175AD" w:rsidP="001B34CD">
            <w:pPr>
              <w:jc w:val="both"/>
              <w:rPr>
                <w:sz w:val="12"/>
              </w:rPr>
            </w:pPr>
          </w:p>
          <w:p w:rsidR="00A175AD" w:rsidRPr="003D5E86" w:rsidRDefault="00A175AD" w:rsidP="001B34CD">
            <w:pPr>
              <w:jc w:val="both"/>
            </w:pPr>
            <w:r w:rsidRPr="003D5E86">
              <w:t>Гордеенко П.Я. Безопасность железнодорожного движения. - М.: Трансжелдориздат, 1934. – 156 с.</w:t>
            </w:r>
          </w:p>
        </w:tc>
      </w:tr>
      <w:tr w:rsidR="00A175AD" w:rsidRPr="003B191C" w:rsidTr="001B34CD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>
              <w:t>6</w:t>
            </w:r>
          </w:p>
        </w:tc>
        <w:tc>
          <w:tcPr>
            <w:tcW w:w="1428" w:type="pct"/>
            <w:vAlign w:val="center"/>
          </w:tcPr>
          <w:p w:rsidR="00A175AD" w:rsidRPr="00D31477" w:rsidRDefault="00A175AD" w:rsidP="001B34CD">
            <w:r w:rsidRPr="00D31477">
              <w:t xml:space="preserve">Раздел </w:t>
            </w:r>
            <w:r>
              <w:t>6</w:t>
            </w:r>
            <w:r w:rsidRPr="00D31477">
              <w:t>.</w:t>
            </w:r>
            <w:r>
              <w:t xml:space="preserve"> Классификация систем железнодорожной автоматики и телемеханики. Перспективы развития.</w:t>
            </w:r>
          </w:p>
        </w:tc>
        <w:tc>
          <w:tcPr>
            <w:tcW w:w="3219" w:type="pct"/>
            <w:vAlign w:val="center"/>
          </w:tcPr>
          <w:p w:rsidR="00A175AD" w:rsidRDefault="00A175AD" w:rsidP="001B34CD">
            <w:pPr>
              <w:jc w:val="both"/>
            </w:pPr>
            <w:r w:rsidRPr="003D5E86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      </w:r>
          </w:p>
          <w:p w:rsidR="00A175AD" w:rsidRPr="001B34CD" w:rsidRDefault="00A175AD" w:rsidP="001B34CD">
            <w:pPr>
              <w:jc w:val="both"/>
              <w:rPr>
                <w:bCs/>
                <w:sz w:val="12"/>
                <w:szCs w:val="28"/>
              </w:rPr>
            </w:pPr>
          </w:p>
          <w:p w:rsidR="00A175AD" w:rsidRPr="009F73E6" w:rsidRDefault="00A175AD" w:rsidP="001B34CD">
            <w:pPr>
              <w:jc w:val="both"/>
              <w:rPr>
                <w:bCs/>
              </w:rPr>
            </w:pPr>
            <w:r w:rsidRPr="009F73E6">
              <w:rPr>
                <w:spacing w:val="-3"/>
              </w:rPr>
              <w:t>Журнал «Автоматика, связь, информатика»</w:t>
            </w:r>
          </w:p>
        </w:tc>
      </w:tr>
      <w:tr w:rsidR="00A175AD" w:rsidRPr="003B191C" w:rsidTr="001B34CD">
        <w:trPr>
          <w:jc w:val="center"/>
        </w:trPr>
        <w:tc>
          <w:tcPr>
            <w:tcW w:w="353" w:type="pct"/>
            <w:vAlign w:val="center"/>
          </w:tcPr>
          <w:p w:rsidR="00A175AD" w:rsidRPr="003B191C" w:rsidRDefault="00A175AD" w:rsidP="001B34CD">
            <w:pPr>
              <w:jc w:val="center"/>
            </w:pPr>
            <w:r>
              <w:t>7</w:t>
            </w:r>
          </w:p>
        </w:tc>
        <w:tc>
          <w:tcPr>
            <w:tcW w:w="1428" w:type="pct"/>
            <w:vAlign w:val="center"/>
          </w:tcPr>
          <w:p w:rsidR="00A175AD" w:rsidRPr="00396801" w:rsidRDefault="00A175AD" w:rsidP="001B34CD">
            <w:r w:rsidRPr="00D31477">
              <w:t xml:space="preserve">Раздел </w:t>
            </w:r>
            <w:r>
              <w:t>7</w:t>
            </w:r>
            <w:r w:rsidRPr="00D31477">
              <w:t>.</w:t>
            </w:r>
            <w:r>
              <w:t xml:space="preserve"> Системы железнодорожной автоматики и телемеханики за рубежом.</w:t>
            </w:r>
          </w:p>
        </w:tc>
        <w:tc>
          <w:tcPr>
            <w:tcW w:w="3219" w:type="pct"/>
            <w:vAlign w:val="center"/>
          </w:tcPr>
          <w:p w:rsidR="00A175AD" w:rsidRDefault="00A175AD" w:rsidP="001B34CD">
            <w:pPr>
              <w:jc w:val="both"/>
            </w:pPr>
            <w:r w:rsidRPr="003D5E86">
      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      </w:r>
          </w:p>
          <w:p w:rsidR="00A175AD" w:rsidRPr="001B34CD" w:rsidRDefault="00A175AD" w:rsidP="001B34CD">
            <w:pPr>
              <w:jc w:val="both"/>
              <w:rPr>
                <w:sz w:val="12"/>
              </w:rPr>
            </w:pPr>
          </w:p>
          <w:p w:rsidR="00A175AD" w:rsidRPr="009F73E6" w:rsidRDefault="00A175AD" w:rsidP="001B34CD">
            <w:pPr>
              <w:jc w:val="both"/>
            </w:pPr>
            <w:r w:rsidRPr="009F73E6">
              <w:rPr>
                <w:spacing w:val="-3"/>
              </w:rPr>
              <w:t>Журнал «Железные дороги мира»</w:t>
            </w:r>
          </w:p>
        </w:tc>
      </w:tr>
    </w:tbl>
    <w:p w:rsidR="00A175AD" w:rsidRPr="001B34CD" w:rsidRDefault="00A175AD"/>
    <w:p w:rsidR="00A175AD" w:rsidRPr="00C911FC" w:rsidRDefault="00A175AD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175AD" w:rsidRPr="00EE4034" w:rsidRDefault="00A175AD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 xml:space="preserve">Фонд оценочных средств по дисциплине </w:t>
      </w:r>
      <w:r w:rsidRPr="003A7125">
        <w:rPr>
          <w:sz w:val="28"/>
          <w:szCs w:val="28"/>
        </w:rPr>
        <w:t>«История систем сигнализации, централизации и блокировки»</w:t>
      </w:r>
      <w:r w:rsidRPr="00C911FC">
        <w:rPr>
          <w:bCs/>
          <w:snapToGrid w:val="0"/>
          <w:sz w:val="28"/>
          <w:szCs w:val="28"/>
        </w:rPr>
        <w:t xml:space="preserve">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A175AD" w:rsidRPr="00EE4034" w:rsidRDefault="00A175AD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175AD" w:rsidRPr="00EE4034" w:rsidRDefault="00A175AD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175AD" w:rsidRPr="007D119D" w:rsidRDefault="00A175AD" w:rsidP="007D119D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7D119D">
        <w:rPr>
          <w:bCs/>
          <w:sz w:val="28"/>
          <w:szCs w:val="28"/>
        </w:rPr>
        <w:t>Системы автоматики и телемеханики на железных дорогах мира: учебное пособие для вузов ж.-д. транспорта / Пер. с англ.; под ред. Г. Теега, С. Власенко. - М.: Интекст, 2010. - 496 с.</w:t>
      </w:r>
    </w:p>
    <w:p w:rsidR="00A175AD" w:rsidRPr="00EE4034" w:rsidRDefault="00A175AD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175AD" w:rsidRPr="009B390E" w:rsidRDefault="00A175AD" w:rsidP="003B3759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Уздин М.М., Ефименко Ю.И., Ковалев В.И. и др. Железные дороги. Общий курс: Учебник для вузов. – СПб.: Информационный центр «Выбор», 2002.</w:t>
      </w:r>
    </w:p>
    <w:p w:rsidR="00A175AD" w:rsidRPr="009B390E" w:rsidRDefault="00A175AD" w:rsidP="003B3759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Правила технической эксплуатации железных дорог Российской Федерации (ЦРБ/756). – М.: РСО «Техинформ», 2000. – 190 с.</w:t>
      </w:r>
    </w:p>
    <w:p w:rsidR="00A175AD" w:rsidRPr="009B390E" w:rsidRDefault="00A175AD" w:rsidP="003B3759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Под ред. Красковского Е.Я., Уздина М.М. История железнодорожного транспорта России. Т.I: 1836-1917 гг. – СПб.: АО «Иван Федоров», 1994. – 336 с.</w:t>
      </w:r>
    </w:p>
    <w:p w:rsidR="00A175AD" w:rsidRPr="009B390E" w:rsidRDefault="00A175AD" w:rsidP="003B3759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Под ред. Павлова В.Е., Уздина М.М. История железнодорожного транспорта России и Советского Союза. Т.2: 1917-1945 гг. – СПб.: АО «Иван Федоров», 1997. – 416 с.</w:t>
      </w:r>
    </w:p>
    <w:p w:rsidR="00A175AD" w:rsidRPr="009B390E" w:rsidRDefault="00A175AD" w:rsidP="003B3759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Казаков А.А. и др. Станционные устройства автоматики и телемеханики. Учебник для техникумов ж.-д. трансп. /А.А. Казаков, В.Д. Бубнов, Е.А. Казаков. – М.: Транспорт, 1990. – 431 с.</w:t>
      </w:r>
    </w:p>
    <w:p w:rsidR="00A175AD" w:rsidRPr="009B390E" w:rsidRDefault="00A175AD" w:rsidP="003B3759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Гордеенко П.Я. Безопасность железнодорожного движения. - М.: Трансжелдориздат, 1934. – 156 с.</w:t>
      </w:r>
    </w:p>
    <w:p w:rsidR="00A175AD" w:rsidRDefault="00A175AD" w:rsidP="009B390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390E">
        <w:rPr>
          <w:bCs/>
          <w:sz w:val="28"/>
          <w:szCs w:val="28"/>
        </w:rPr>
        <w:t>7. Дмитриев В.С., Серганов И.Г. Основы железнодорожной автоматики и телемеханики. – М.:Транспорт, 1988. – 288 с.</w:t>
      </w:r>
    </w:p>
    <w:p w:rsidR="00A175AD" w:rsidRPr="009B390E" w:rsidRDefault="00A175AD" w:rsidP="009B390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75AD" w:rsidRPr="00EE4034" w:rsidRDefault="00A175AD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175AD" w:rsidRPr="00886BED" w:rsidRDefault="00A175AD" w:rsidP="00886BED">
      <w:pPr>
        <w:numPr>
          <w:ilvl w:val="0"/>
          <w:numId w:val="12"/>
        </w:numPr>
        <w:tabs>
          <w:tab w:val="left" w:pos="567"/>
        </w:tabs>
        <w:spacing w:after="240"/>
        <w:ind w:left="0" w:firstLine="0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Отраслевой стандарт ОСТ 32.17-92. Безопасность железнодорожной автоматики и телемеханики. Основные понятия. Термины и определения.</w:t>
      </w:r>
    </w:p>
    <w:p w:rsidR="00A175AD" w:rsidRDefault="00A175AD" w:rsidP="00ED3C7F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175AD" w:rsidRPr="00886BED" w:rsidRDefault="00A175AD" w:rsidP="00886BED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720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Журнал «Автоматика, связь, информатика».</w:t>
      </w:r>
    </w:p>
    <w:p w:rsidR="00A175AD" w:rsidRPr="00886BED" w:rsidRDefault="00A175AD" w:rsidP="00886BED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Журнал «Железные дороги мира».</w:t>
      </w:r>
    </w:p>
    <w:p w:rsidR="00A175AD" w:rsidRPr="00886BED" w:rsidRDefault="00A175AD" w:rsidP="00886BED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Журнал «Известия Петербургского университета путей сообщения».</w:t>
      </w:r>
    </w:p>
    <w:p w:rsidR="00A175AD" w:rsidRDefault="00A175AD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175AD" w:rsidRPr="008B3C85" w:rsidRDefault="00A175AD" w:rsidP="00F7424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hyperlink r:id="rId9" w:history="1">
        <w:r w:rsidRPr="008B3C85">
          <w:rPr>
            <w:rStyle w:val="Hyperlink"/>
            <w:bCs/>
            <w:sz w:val="28"/>
            <w:szCs w:val="28"/>
            <w:lang w:val="en-US"/>
          </w:rPr>
          <w:t>www.scb.ucoz.ru</w:t>
        </w:r>
      </w:hyperlink>
    </w:p>
    <w:p w:rsidR="00A175AD" w:rsidRPr="008B3C85" w:rsidRDefault="00A175AD" w:rsidP="00F7424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hyperlink r:id="rId10" w:history="1">
        <w:r w:rsidRPr="008B3C85">
          <w:rPr>
            <w:rStyle w:val="Hyperlink"/>
            <w:bCs/>
            <w:sz w:val="28"/>
            <w:szCs w:val="28"/>
            <w:lang w:val="en-US"/>
          </w:rPr>
          <w:t>www.</w:t>
        </w:r>
        <w:r w:rsidRPr="008B3C85">
          <w:rPr>
            <w:rStyle w:val="Hyperlink"/>
            <w:bCs/>
            <w:sz w:val="28"/>
            <w:szCs w:val="28"/>
          </w:rPr>
          <w:t>railway.kanaries.ru</w:t>
        </w:r>
      </w:hyperlink>
    </w:p>
    <w:p w:rsidR="00A175AD" w:rsidRPr="0055233F" w:rsidRDefault="00A175AD" w:rsidP="00F74240">
      <w:pPr>
        <w:numPr>
          <w:ilvl w:val="0"/>
          <w:numId w:val="10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A175AD" w:rsidRDefault="00A175AD" w:rsidP="00F74240">
      <w:pPr>
        <w:numPr>
          <w:ilvl w:val="0"/>
          <w:numId w:val="10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A175AD" w:rsidRDefault="00A175AD" w:rsidP="00F74240">
      <w:pPr>
        <w:numPr>
          <w:ilvl w:val="0"/>
          <w:numId w:val="10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A175AD" w:rsidRPr="008D73C9" w:rsidRDefault="00A175AD" w:rsidP="00F74240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D73C9">
        <w:rPr>
          <w:rStyle w:val="Strong"/>
          <w:bCs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Strong"/>
          <w:bCs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hyperlink r:id="rId11" w:history="1">
        <w:r w:rsidRPr="001831C1">
          <w:rPr>
            <w:rStyle w:val="Hyperlink"/>
            <w:sz w:val="28"/>
            <w:szCs w:val="28"/>
            <w:lang w:val="en-US"/>
          </w:rPr>
          <w:t>http</w:t>
        </w:r>
        <w:r w:rsidRPr="00430554">
          <w:rPr>
            <w:rStyle w:val="Hyperlink"/>
            <w:sz w:val="28"/>
            <w:szCs w:val="28"/>
          </w:rPr>
          <w:t>://</w:t>
        </w:r>
        <w:r w:rsidRPr="001831C1">
          <w:rPr>
            <w:rStyle w:val="Hyperlink"/>
            <w:sz w:val="28"/>
            <w:szCs w:val="28"/>
            <w:lang w:val="en-US"/>
          </w:rPr>
          <w:t>scbist</w:t>
        </w:r>
        <w:r w:rsidRPr="00430554">
          <w:rPr>
            <w:rStyle w:val="Hyperlink"/>
            <w:sz w:val="28"/>
            <w:szCs w:val="28"/>
          </w:rPr>
          <w:t>.</w:t>
        </w:r>
        <w:r w:rsidRPr="001831C1">
          <w:rPr>
            <w:rStyle w:val="Hyperlink"/>
            <w:sz w:val="28"/>
            <w:szCs w:val="28"/>
            <w:lang w:val="en-US"/>
          </w:rPr>
          <w:t>com</w:t>
        </w:r>
        <w:r w:rsidRPr="00430554">
          <w:rPr>
            <w:rStyle w:val="Hyperlink"/>
            <w:sz w:val="28"/>
            <w:szCs w:val="28"/>
          </w:rPr>
          <w:t>/</w:t>
        </w:r>
      </w:hyperlink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A175AD" w:rsidRDefault="00A175AD" w:rsidP="00915DAE">
      <w:pPr>
        <w:pStyle w:val="ListParagraph"/>
        <w:spacing w:after="0" w:line="240" w:lineRule="auto"/>
        <w:ind w:left="0"/>
        <w:jc w:val="both"/>
      </w:pPr>
      <w:r w:rsidRPr="00904862">
        <w:br w:type="page"/>
      </w:r>
    </w:p>
    <w:p w:rsidR="00A175AD" w:rsidRPr="0039320B" w:rsidRDefault="00A175AD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75AD" w:rsidRPr="00104973" w:rsidRDefault="00A175AD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A175AD" w:rsidRPr="00104973" w:rsidRDefault="00A175AD" w:rsidP="003B3759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175AD" w:rsidRPr="00104973" w:rsidRDefault="00A175AD" w:rsidP="003B3759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175AD" w:rsidRPr="00104973" w:rsidRDefault="00A175AD" w:rsidP="003B3759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75AD" w:rsidRDefault="00A175AD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175AD" w:rsidRPr="00886BED" w:rsidRDefault="00A175AD" w:rsidP="00616784">
      <w:pPr>
        <w:ind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«История систем сигнализации, централизации и блокировки»:</w:t>
      </w:r>
    </w:p>
    <w:p w:rsidR="00A175AD" w:rsidRPr="00886BED" w:rsidRDefault="00A175AD" w:rsidP="003B3759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86BED">
        <w:rPr>
          <w:bCs/>
          <w:sz w:val="28"/>
          <w:szCs w:val="28"/>
        </w:rP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</w:p>
    <w:p w:rsidR="00A175AD" w:rsidRPr="00886BED" w:rsidRDefault="00A175AD" w:rsidP="003B3759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86BED">
        <w:rPr>
          <w:bCs/>
          <w:sz w:val="28"/>
          <w:szCs w:val="28"/>
        </w:rPr>
        <w:t>методы обучения с использованием информационных технологий:компьютерное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</w:p>
    <w:p w:rsidR="00A175AD" w:rsidRDefault="00A175AD" w:rsidP="005339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86BED">
        <w:rPr>
          <w:bCs/>
          <w:sz w:val="28"/>
          <w:szCs w:val="28"/>
        </w:rPr>
        <w:t>еречень Интернет-сервисов и электронных ресурсов:</w:t>
      </w:r>
    </w:p>
    <w:p w:rsidR="00A175AD" w:rsidRPr="00886BED" w:rsidRDefault="00A175AD" w:rsidP="005339BB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 xml:space="preserve">профессиональные и форумы www.scbist.com и </w:t>
      </w:r>
      <w:r w:rsidRPr="00886BED">
        <w:rPr>
          <w:bCs/>
          <w:sz w:val="28"/>
          <w:szCs w:val="28"/>
          <w:lang w:val="en-US"/>
        </w:rPr>
        <w:t>www</w:t>
      </w:r>
      <w:r w:rsidRPr="00886BED">
        <w:rPr>
          <w:bCs/>
          <w:sz w:val="28"/>
          <w:szCs w:val="28"/>
        </w:rPr>
        <w:t>.</w:t>
      </w:r>
      <w:r w:rsidRPr="00886BED">
        <w:rPr>
          <w:bCs/>
          <w:sz w:val="28"/>
          <w:szCs w:val="28"/>
          <w:lang w:val="en-US"/>
        </w:rPr>
        <w:t>scb</w:t>
      </w:r>
      <w:r w:rsidRPr="00886BED">
        <w:rPr>
          <w:bCs/>
          <w:sz w:val="28"/>
          <w:szCs w:val="28"/>
        </w:rPr>
        <w:t>.</w:t>
      </w:r>
      <w:r w:rsidRPr="00886BED">
        <w:rPr>
          <w:bCs/>
          <w:sz w:val="28"/>
          <w:szCs w:val="28"/>
          <w:lang w:val="en-US"/>
        </w:rPr>
        <w:t>ucoz</w:t>
      </w:r>
      <w:r w:rsidRPr="00886BED">
        <w:rPr>
          <w:bCs/>
          <w:sz w:val="28"/>
          <w:szCs w:val="28"/>
        </w:rPr>
        <w:t>.</w:t>
      </w:r>
      <w:r w:rsidRPr="00886BED">
        <w:rPr>
          <w:bCs/>
          <w:sz w:val="28"/>
          <w:szCs w:val="28"/>
          <w:lang w:val="en-US"/>
        </w:rPr>
        <w:t>ru</w:t>
      </w:r>
      <w:r w:rsidRPr="00886BED">
        <w:rPr>
          <w:bCs/>
          <w:sz w:val="28"/>
          <w:szCs w:val="28"/>
        </w:rPr>
        <w:t>.</w:t>
      </w:r>
    </w:p>
    <w:p w:rsidR="00A175AD" w:rsidRPr="00886BED" w:rsidRDefault="00A175AD" w:rsidP="00616784">
      <w:pPr>
        <w:ind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Кафедра «Автоматика и телемеханика на железных дорогах» обеспечена необходимым комплектом лицензионного программного обеспечения: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GPSS WoldАкадемическая</w:t>
      </w:r>
      <w:r w:rsidRPr="00886BED">
        <w:rPr>
          <w:bCs/>
          <w:sz w:val="28"/>
          <w:szCs w:val="28"/>
        </w:rPr>
        <w:t>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Multisim 10x stud</w:t>
      </w:r>
      <w:r w:rsidRPr="00886BED">
        <w:rPr>
          <w:bCs/>
          <w:sz w:val="28"/>
          <w:szCs w:val="28"/>
        </w:rPr>
        <w:t>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Office 2007 Russian OpenLicensePackNoLevelAcademicEdition;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Office Professional Plus 2007 Russian OpenLicensePackNoLevelAcademicEdition;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Office Standard 2010 Russian OpenLicensePackNoLevelAcademicEdition;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Total Commander 7.x 101-200 User licence;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886BED">
        <w:rPr>
          <w:bCs/>
          <w:sz w:val="28"/>
          <w:szCs w:val="28"/>
          <w:lang w:val="en-US"/>
        </w:rPr>
        <w:t>WinRAR : 3.x : Standard Licence</w:t>
      </w:r>
      <w:r w:rsidRPr="00886BED">
        <w:rPr>
          <w:bCs/>
          <w:sz w:val="28"/>
          <w:szCs w:val="28"/>
        </w:rPr>
        <w:t>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  <w:lang w:val="en-US"/>
        </w:rPr>
        <w:t>WinRARStandardLicence</w:t>
      </w:r>
      <w:r w:rsidRPr="00886BED">
        <w:rPr>
          <w:bCs/>
          <w:sz w:val="28"/>
          <w:szCs w:val="28"/>
        </w:rPr>
        <w:t xml:space="preserve"> — для юридических лиц 500-999 лицензий (за 1 лицензию );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Антиплагиат — Коллекция интернет-источников (25 млн.документов) на 3 года;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документов);</w:t>
      </w:r>
    </w:p>
    <w:p w:rsidR="00A175AD" w:rsidRPr="00886BED" w:rsidRDefault="00A175AD" w:rsidP="003B3759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886BED">
        <w:rPr>
          <w:bCs/>
          <w:sz w:val="28"/>
          <w:szCs w:val="28"/>
        </w:rPr>
        <w:t xml:space="preserve">Электронный ключ </w:t>
      </w:r>
      <w:r w:rsidRPr="00886BED">
        <w:rPr>
          <w:bCs/>
          <w:sz w:val="28"/>
          <w:szCs w:val="28"/>
          <w:lang w:val="en-US"/>
        </w:rPr>
        <w:t>USB</w:t>
      </w:r>
      <w:r w:rsidRPr="00886BED">
        <w:rPr>
          <w:bCs/>
          <w:sz w:val="28"/>
          <w:szCs w:val="28"/>
        </w:rPr>
        <w:t xml:space="preserve"> (сетевой на 20 рабочих мест).</w:t>
      </w:r>
    </w:p>
    <w:p w:rsidR="00A175AD" w:rsidRPr="0039320B" w:rsidRDefault="00A175AD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175AD" w:rsidRPr="00672576" w:rsidRDefault="00A175AD" w:rsidP="00672576">
      <w:pPr>
        <w:ind w:firstLine="851"/>
        <w:jc w:val="both"/>
        <w:rPr>
          <w:bCs/>
          <w:sz w:val="28"/>
          <w:szCs w:val="28"/>
        </w:rPr>
      </w:pPr>
      <w:r w:rsidRPr="0067257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A175AD" w:rsidRPr="00672576" w:rsidRDefault="00A175AD" w:rsidP="00672576">
      <w:pPr>
        <w:ind w:firstLine="851"/>
        <w:jc w:val="both"/>
        <w:rPr>
          <w:bCs/>
          <w:sz w:val="28"/>
          <w:szCs w:val="28"/>
        </w:rPr>
      </w:pPr>
      <w:r w:rsidRPr="00672576">
        <w:rPr>
          <w:bCs/>
          <w:sz w:val="28"/>
          <w:szCs w:val="28"/>
        </w:rPr>
        <w:t>Она содержит:</w:t>
      </w:r>
    </w:p>
    <w:p w:rsidR="00A175AD" w:rsidRPr="00915DAE" w:rsidRDefault="00A175AD" w:rsidP="00915DA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15DAE">
        <w:rPr>
          <w:bCs/>
          <w:sz w:val="28"/>
          <w:szCs w:val="28"/>
        </w:rPr>
        <w:t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A175AD" w:rsidRDefault="00A175AD" w:rsidP="00915DA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72576">
        <w:rPr>
          <w:bCs/>
          <w:sz w:val="28"/>
          <w:szCs w:val="28"/>
        </w:rPr>
        <w:t xml:space="preserve">помещения для </w:t>
      </w:r>
      <w:r>
        <w:rPr>
          <w:bCs/>
          <w:sz w:val="28"/>
          <w:szCs w:val="28"/>
        </w:rPr>
        <w:t>практических</w:t>
      </w:r>
      <w:r w:rsidRPr="00672576">
        <w:rPr>
          <w:bCs/>
          <w:sz w:val="28"/>
          <w:szCs w:val="28"/>
        </w:rPr>
        <w:t xml:space="preserve"> занятий, укомплектованные специализированной учебной мебелью и техническими средствами обучения (лабораторными макетами и установками).</w:t>
      </w:r>
    </w:p>
    <w:p w:rsidR="00A175AD" w:rsidRPr="00915DAE" w:rsidRDefault="00A175AD" w:rsidP="00915DA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15DAE">
        <w:rPr>
          <w:bCs/>
          <w:sz w:val="28"/>
          <w:szCs w:val="28"/>
        </w:rPr>
        <w:t>помещения для проведения групповых и индивидуальных консультаций, укомплектованных.</w:t>
      </w:r>
    </w:p>
    <w:p w:rsidR="00A175AD" w:rsidRPr="00915DAE" w:rsidRDefault="00A175AD" w:rsidP="00915DA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15DAE">
        <w:rPr>
          <w:bCs/>
          <w:sz w:val="28"/>
          <w:szCs w:val="28"/>
        </w:rPr>
        <w:t>помещения для проведения текущего контроля и промежуточной аттестации.</w:t>
      </w:r>
    </w:p>
    <w:p w:rsidR="00A175AD" w:rsidRPr="00672576" w:rsidRDefault="00A175AD" w:rsidP="00915DAE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225pt;margin-top:47.8pt;width:1in;height:46.25pt;z-index:251658240">
            <v:imagedata r:id="rId12" o:title=""/>
          </v:shape>
        </w:pict>
      </w:r>
      <w:r w:rsidRPr="00915DAE">
        <w:rPr>
          <w:bCs/>
          <w:sz w:val="28"/>
          <w:szCs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A175AD" w:rsidRDefault="00A175AD" w:rsidP="004D4F53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958"/>
        <w:gridCol w:w="2585"/>
        <w:gridCol w:w="2743"/>
      </w:tblGrid>
      <w:tr w:rsidR="00A175AD" w:rsidRPr="009A170E" w:rsidTr="00FA30F0">
        <w:tc>
          <w:tcPr>
            <w:tcW w:w="4068" w:type="dxa"/>
          </w:tcPr>
          <w:p w:rsidR="00A175AD" w:rsidRPr="009A170E" w:rsidRDefault="00A175AD" w:rsidP="00FA30F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700" w:type="dxa"/>
            <w:vAlign w:val="bottom"/>
          </w:tcPr>
          <w:p w:rsidR="00A175AD" w:rsidRPr="009A170E" w:rsidRDefault="00A175AD" w:rsidP="00FA30F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vAlign w:val="bottom"/>
          </w:tcPr>
          <w:p w:rsidR="00A175AD" w:rsidRPr="009A170E" w:rsidRDefault="00A175AD" w:rsidP="00FA30F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Тележенко</w:t>
            </w:r>
          </w:p>
        </w:tc>
      </w:tr>
      <w:tr w:rsidR="00A175AD" w:rsidRPr="009A170E" w:rsidTr="00FA30F0">
        <w:tc>
          <w:tcPr>
            <w:tcW w:w="4068" w:type="dxa"/>
          </w:tcPr>
          <w:p w:rsidR="00A175AD" w:rsidRPr="0039320B" w:rsidRDefault="00A175AD" w:rsidP="00FA30F0">
            <w:pPr>
              <w:tabs>
                <w:tab w:val="left" w:pos="851"/>
                <w:tab w:val="left" w:pos="3000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A175AD" w:rsidRPr="009A170E" w:rsidRDefault="00A175AD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A175AD" w:rsidRPr="009A170E" w:rsidRDefault="00A175AD" w:rsidP="00FA30F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175AD" w:rsidRPr="0039320B" w:rsidRDefault="00A175AD" w:rsidP="004D4F53">
      <w:pPr>
        <w:ind w:firstLine="851"/>
        <w:jc w:val="both"/>
        <w:rPr>
          <w:bCs/>
          <w:sz w:val="28"/>
          <w:szCs w:val="28"/>
        </w:rPr>
      </w:pPr>
    </w:p>
    <w:sectPr w:rsidR="00A175AD" w:rsidRPr="0039320B" w:rsidSect="007A6408">
      <w:footerReference w:type="first" r:id="rId13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AD" w:rsidRDefault="00A175AD" w:rsidP="00FC1BEB">
      <w:r>
        <w:separator/>
      </w:r>
    </w:p>
  </w:endnote>
  <w:endnote w:type="continuationSeparator" w:id="1">
    <w:p w:rsidR="00A175AD" w:rsidRDefault="00A175AD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AD" w:rsidRDefault="00A175AD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A175AD" w:rsidRDefault="00A17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AD" w:rsidRDefault="00A175A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175AD" w:rsidRDefault="00A17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AD" w:rsidRDefault="00A175AD" w:rsidP="00FC1BEB">
      <w:r>
        <w:separator/>
      </w:r>
    </w:p>
  </w:footnote>
  <w:footnote w:type="continuationSeparator" w:id="1">
    <w:p w:rsidR="00A175AD" w:rsidRDefault="00A175AD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C6683"/>
    <w:multiLevelType w:val="hybridMultilevel"/>
    <w:tmpl w:val="1DC8D070"/>
    <w:lvl w:ilvl="0" w:tplc="A7DE83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0069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EA1E70"/>
    <w:multiLevelType w:val="hybridMultilevel"/>
    <w:tmpl w:val="F2C4F2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D6F055D"/>
    <w:multiLevelType w:val="hybridMultilevel"/>
    <w:tmpl w:val="D058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211F48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9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  <w:num w:numId="17">
    <w:abstractNumId w:val="18"/>
  </w:num>
  <w:num w:numId="18">
    <w:abstractNumId w:val="15"/>
  </w:num>
  <w:num w:numId="19">
    <w:abstractNumId w:val="12"/>
  </w:num>
  <w:num w:numId="20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2B15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33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78F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13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015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906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42EB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1C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1B5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05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4CD"/>
    <w:rsid w:val="001B4C7E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29EB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C3A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80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044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7A5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EF5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801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125"/>
    <w:rsid w:val="003A7210"/>
    <w:rsid w:val="003A73EE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3759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E86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554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5B71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53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E89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BB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7A8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57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F86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19D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E9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BED"/>
    <w:rsid w:val="008873B7"/>
    <w:rsid w:val="00887583"/>
    <w:rsid w:val="0088783B"/>
    <w:rsid w:val="00887EA4"/>
    <w:rsid w:val="008903DB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3C9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4862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5DA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D7B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90E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1CEF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3E6"/>
    <w:rsid w:val="009F761D"/>
    <w:rsid w:val="009F76E5"/>
    <w:rsid w:val="009F7CD8"/>
    <w:rsid w:val="00A000D9"/>
    <w:rsid w:val="00A0117C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5AD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66A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5E25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9773A"/>
    <w:rsid w:val="00AA0FC6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CF5"/>
    <w:rsid w:val="00AC0DE5"/>
    <w:rsid w:val="00AC1B1B"/>
    <w:rsid w:val="00AC1FFE"/>
    <w:rsid w:val="00AC3B2B"/>
    <w:rsid w:val="00AC44BA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D47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49C2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4756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8F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268D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6A7B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6A5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63C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477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4487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BB9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728D"/>
    <w:rsid w:val="00E478E0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013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4240"/>
    <w:rsid w:val="00F755F4"/>
    <w:rsid w:val="00F75F2C"/>
    <w:rsid w:val="00F76824"/>
    <w:rsid w:val="00F76CC2"/>
    <w:rsid w:val="00F77AAC"/>
    <w:rsid w:val="00F77DE9"/>
    <w:rsid w:val="00F811E6"/>
    <w:rsid w:val="00F8294F"/>
    <w:rsid w:val="00F82C4E"/>
    <w:rsid w:val="00F83D66"/>
    <w:rsid w:val="00F83DD0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70E"/>
    <w:rsid w:val="00FE6ED8"/>
    <w:rsid w:val="00FE719B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numbering" w:customStyle="1" w:styleId="1">
    <w:name w:val="Список1"/>
    <w:rsid w:val="008F349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bis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ilway.kanari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b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13</Pages>
  <Words>2658</Words>
  <Characters>20309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47</cp:revision>
  <cp:lastPrinted>2017-02-27T07:53:00Z</cp:lastPrinted>
  <dcterms:created xsi:type="dcterms:W3CDTF">2017-01-30T13:04:00Z</dcterms:created>
  <dcterms:modified xsi:type="dcterms:W3CDTF">2018-06-14T06:23:00Z</dcterms:modified>
</cp:coreProperties>
</file>