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0C" w:rsidRPr="00D91302" w:rsidRDefault="00704C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704C0C" w:rsidRPr="00D91302" w:rsidRDefault="00704C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704C0C" w:rsidRPr="00D91302" w:rsidRDefault="00704C0C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МИКРОПРОЦЕССОРНЫЕ ИНФОРМАЦИОННО-УПРАВЛЯЮЩИЕ СИСТЕМЫ 2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704C0C" w:rsidRPr="00D91302" w:rsidRDefault="00704C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Специальность – 23.05.05 «Системы обеспечения движения поездов»</w:t>
      </w:r>
    </w:p>
    <w:p w:rsidR="00704C0C" w:rsidRPr="008D19A9" w:rsidRDefault="00704C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8D19A9">
        <w:rPr>
          <w:rFonts w:ascii="Times New Roman" w:hAnsi="Times New Roman"/>
          <w:sz w:val="24"/>
          <w:szCs w:val="24"/>
        </w:rPr>
        <w:t>–и</w:t>
      </w:r>
      <w:proofErr w:type="gramEnd"/>
      <w:r w:rsidRPr="008D19A9">
        <w:rPr>
          <w:rFonts w:ascii="Times New Roman" w:hAnsi="Times New Roman"/>
          <w:sz w:val="24"/>
          <w:szCs w:val="24"/>
        </w:rPr>
        <w:t>нженер путей сообщения</w:t>
      </w:r>
    </w:p>
    <w:p w:rsidR="00704C0C" w:rsidRPr="008D19A9" w:rsidRDefault="00704C0C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транспорте»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Дисциплина «Микропроцессорные информационно-управляющие системы 2» (Б</w:t>
      </w:r>
      <w:proofErr w:type="gramStart"/>
      <w:r w:rsidRPr="008D19A9">
        <w:rPr>
          <w:rFonts w:ascii="Times New Roman" w:hAnsi="Times New Roman"/>
          <w:sz w:val="24"/>
          <w:szCs w:val="24"/>
        </w:rPr>
        <w:t>1</w:t>
      </w:r>
      <w:proofErr w:type="gramEnd"/>
      <w:r w:rsidRPr="008D19A9">
        <w:rPr>
          <w:rFonts w:ascii="Times New Roman" w:hAnsi="Times New Roman"/>
          <w:sz w:val="24"/>
          <w:szCs w:val="24"/>
        </w:rPr>
        <w:t>.Б.36.2) относится к базовой части и является обязательной.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4C0C" w:rsidRPr="008D19A9" w:rsidRDefault="00704C0C" w:rsidP="008F7A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Целью преподавания дисциплины «Микропроцессорные информационно-управляющие системы 2» является обучение студентов методам и средствам программных реализаций технологических задач систем железнодорожной автоматики и телемеханики на микропроцессорной элементной базе (МП СЖАТ). </w:t>
      </w:r>
    </w:p>
    <w:p w:rsidR="00704C0C" w:rsidRPr="008D19A9" w:rsidRDefault="00704C0C" w:rsidP="008F7A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04C0C" w:rsidRPr="008D19A9" w:rsidRDefault="00704C0C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704C0C" w:rsidRPr="008D19A9" w:rsidRDefault="00704C0C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использование способов применения аппаратной и программной избыточности для построения безопасных МП СЖАТ;</w:t>
      </w:r>
    </w:p>
    <w:p w:rsidR="00704C0C" w:rsidRPr="008D19A9" w:rsidRDefault="00704C0C" w:rsidP="008F7A3E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704C0C" w:rsidRPr="008D19A9" w:rsidRDefault="00704C0C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D19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04C0C" w:rsidRPr="008D19A9" w:rsidRDefault="00704C0C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8D19A9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8D19A9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704C0C" w:rsidRPr="008D19A9" w:rsidRDefault="00704C0C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8D19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D19A9">
        <w:rPr>
          <w:rFonts w:ascii="Times New Roman" w:hAnsi="Times New Roman"/>
          <w:sz w:val="24"/>
          <w:szCs w:val="24"/>
        </w:rPr>
        <w:t xml:space="preserve"> должен: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 xml:space="preserve">Знать: </w:t>
      </w:r>
      <w:r w:rsidRPr="008D19A9">
        <w:rPr>
          <w:rFonts w:ascii="Times New Roman" w:hAnsi="Times New Roman"/>
          <w:sz w:val="24"/>
          <w:szCs w:val="24"/>
        </w:rPr>
        <w:t>общие принципы построения и структуры МП СЖАТ;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интерфейсы пользователя для обработки дискретной и аналоговой информации;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методы программной реализации </w:t>
      </w:r>
      <w:proofErr w:type="spellStart"/>
      <w:r w:rsidRPr="008D19A9">
        <w:rPr>
          <w:rFonts w:ascii="Times New Roman" w:hAnsi="Times New Roman"/>
          <w:sz w:val="24"/>
          <w:szCs w:val="24"/>
        </w:rPr>
        <w:t>многотактных</w:t>
      </w:r>
      <w:proofErr w:type="spellEnd"/>
      <w:r w:rsidRPr="008D19A9">
        <w:rPr>
          <w:rFonts w:ascii="Times New Roman" w:hAnsi="Times New Roman"/>
          <w:sz w:val="24"/>
          <w:szCs w:val="24"/>
        </w:rPr>
        <w:t xml:space="preserve"> автоматов.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9A9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8D19A9">
        <w:rPr>
          <w:rFonts w:ascii="Times New Roman" w:hAnsi="Times New Roman"/>
          <w:b/>
          <w:sz w:val="24"/>
          <w:szCs w:val="24"/>
        </w:rPr>
        <w:t>:</w:t>
      </w:r>
      <w:r w:rsidRPr="008D19A9">
        <w:rPr>
          <w:rFonts w:ascii="Times New Roman" w:hAnsi="Times New Roman"/>
          <w:sz w:val="24"/>
          <w:szCs w:val="24"/>
        </w:rPr>
        <w:t>и</w:t>
      </w:r>
      <w:proofErr w:type="gramEnd"/>
      <w:r w:rsidRPr="008D19A9">
        <w:rPr>
          <w:rFonts w:ascii="Times New Roman" w:hAnsi="Times New Roman"/>
          <w:sz w:val="24"/>
          <w:szCs w:val="24"/>
        </w:rPr>
        <w:t>спользовать</w:t>
      </w:r>
      <w:proofErr w:type="spellEnd"/>
      <w:r w:rsidRPr="008D19A9">
        <w:rPr>
          <w:rFonts w:ascii="Times New Roman" w:hAnsi="Times New Roman"/>
          <w:sz w:val="24"/>
          <w:szCs w:val="24"/>
        </w:rPr>
        <w:t xml:space="preserve"> стандартные конкретные схемы;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делать оценочные расчеты безотказности и безопасности МП СЖАТ;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программировать платы расширения промышленных компьютеров.</w:t>
      </w:r>
    </w:p>
    <w:p w:rsidR="00704C0C" w:rsidRPr="008D19A9" w:rsidRDefault="00704C0C" w:rsidP="004F11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9A9">
        <w:rPr>
          <w:rFonts w:ascii="Times New Roman" w:hAnsi="Times New Roman"/>
          <w:b/>
          <w:sz w:val="24"/>
          <w:szCs w:val="24"/>
        </w:rPr>
        <w:t>Владеть</w:t>
      </w:r>
      <w:proofErr w:type="gramStart"/>
      <w:r w:rsidRPr="008D19A9">
        <w:rPr>
          <w:rFonts w:ascii="Times New Roman" w:hAnsi="Times New Roman"/>
          <w:b/>
          <w:sz w:val="24"/>
          <w:szCs w:val="24"/>
        </w:rPr>
        <w:t>:</w:t>
      </w:r>
      <w:r w:rsidRPr="008D19A9">
        <w:rPr>
          <w:rFonts w:ascii="Times New Roman" w:hAnsi="Times New Roman"/>
          <w:sz w:val="24"/>
          <w:szCs w:val="24"/>
        </w:rPr>
        <w:t>м</w:t>
      </w:r>
      <w:proofErr w:type="gramEnd"/>
      <w:r w:rsidRPr="008D19A9">
        <w:rPr>
          <w:rFonts w:ascii="Times New Roman" w:hAnsi="Times New Roman"/>
          <w:sz w:val="24"/>
          <w:szCs w:val="24"/>
        </w:rPr>
        <w:t>етодами</w:t>
      </w:r>
      <w:proofErr w:type="spellEnd"/>
      <w:r w:rsidRPr="008D19A9">
        <w:rPr>
          <w:rFonts w:ascii="Times New Roman" w:hAnsi="Times New Roman"/>
          <w:sz w:val="24"/>
          <w:szCs w:val="24"/>
        </w:rPr>
        <w:t xml:space="preserve"> синтеза безопасных систем МП СЖАТ;</w:t>
      </w:r>
    </w:p>
    <w:p w:rsidR="00704C0C" w:rsidRPr="008D19A9" w:rsidRDefault="00704C0C" w:rsidP="004F11E6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навыками применения знаний в области вычислительной техники и электроники  для разработки и внедрения технологических процессов в задачах автоматизации </w:t>
      </w:r>
      <w:proofErr w:type="spellStart"/>
      <w:r w:rsidRPr="008D19A9">
        <w:rPr>
          <w:rFonts w:ascii="Times New Roman" w:hAnsi="Times New Roman"/>
          <w:sz w:val="24"/>
          <w:szCs w:val="24"/>
        </w:rPr>
        <w:t>производственны</w:t>
      </w:r>
      <w:proofErr w:type="spellEnd"/>
      <w:r w:rsidRPr="008D19A9">
        <w:rPr>
          <w:rFonts w:ascii="Times New Roman" w:hAnsi="Times New Roman"/>
          <w:sz w:val="24"/>
          <w:szCs w:val="24"/>
        </w:rPr>
        <w:t xml:space="preserve"> процессов.</w:t>
      </w:r>
    </w:p>
    <w:p w:rsidR="00704C0C" w:rsidRPr="008D19A9" w:rsidRDefault="00704C0C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>Иметь</w:t>
      </w:r>
      <w:r w:rsidRPr="008D19A9">
        <w:rPr>
          <w:rFonts w:ascii="Times New Roman" w:hAnsi="Times New Roman"/>
          <w:sz w:val="24"/>
          <w:szCs w:val="24"/>
        </w:rPr>
        <w:t>: практические знания о построении безопасных микропроцессорных систем железнодорожной автоматики и телемеханики.</w:t>
      </w:r>
    </w:p>
    <w:p w:rsidR="00704C0C" w:rsidRPr="008D19A9" w:rsidRDefault="00704C0C" w:rsidP="003257CA">
      <w:pPr>
        <w:spacing w:line="240" w:lineRule="auto"/>
        <w:contextualSpacing/>
        <w:jc w:val="both"/>
      </w:pPr>
      <w:r w:rsidRPr="008D19A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ОПК-4, ОПК-5, ОПК-9, ПК-11, ПК-1</w:t>
      </w:r>
      <w:r>
        <w:rPr>
          <w:rFonts w:ascii="Times New Roman" w:hAnsi="Times New Roman"/>
          <w:sz w:val="24"/>
          <w:szCs w:val="24"/>
        </w:rPr>
        <w:t>2</w:t>
      </w:r>
      <w:r w:rsidRPr="008D19A9">
        <w:rPr>
          <w:rFonts w:ascii="Times New Roman" w:hAnsi="Times New Roman"/>
          <w:sz w:val="24"/>
          <w:szCs w:val="24"/>
        </w:rPr>
        <w:t>.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Программная реализация однотактных автоматов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 xml:space="preserve">Программная реализация </w:t>
      </w:r>
      <w:proofErr w:type="spellStart"/>
      <w:r w:rsidRPr="008D19A9">
        <w:rPr>
          <w:rFonts w:ascii="Times New Roman" w:hAnsi="Times New Roman"/>
          <w:sz w:val="24"/>
          <w:szCs w:val="24"/>
        </w:rPr>
        <w:t>многотактных</w:t>
      </w:r>
      <w:proofErr w:type="spellEnd"/>
      <w:r w:rsidRPr="008D19A9">
        <w:rPr>
          <w:rFonts w:ascii="Times New Roman" w:hAnsi="Times New Roman"/>
          <w:sz w:val="24"/>
          <w:szCs w:val="24"/>
        </w:rPr>
        <w:t xml:space="preserve"> автоматов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Структура и состав МП СЖАТ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Сопряжение МП СЖАТ с релейными элементами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Надежность программного обеспечения (</w:t>
      </w:r>
      <w:proofErr w:type="gramStart"/>
      <w:r w:rsidRPr="008D19A9">
        <w:rPr>
          <w:rFonts w:ascii="Times New Roman" w:hAnsi="Times New Roman"/>
          <w:sz w:val="24"/>
          <w:szCs w:val="24"/>
        </w:rPr>
        <w:t>ПО</w:t>
      </w:r>
      <w:proofErr w:type="gramEnd"/>
      <w:r w:rsidRPr="008D19A9">
        <w:rPr>
          <w:rFonts w:ascii="Times New Roman" w:hAnsi="Times New Roman"/>
          <w:sz w:val="24"/>
          <w:szCs w:val="24"/>
        </w:rPr>
        <w:t>)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Измерения сигналов постоянного и переменного тока с использованием АУП</w:t>
      </w: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Изолированные датчики напряжения и тока</w:t>
      </w:r>
    </w:p>
    <w:p w:rsidR="00704C0C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C0C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C0C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4C0C" w:rsidRPr="008D19A9" w:rsidRDefault="00704C0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19A9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704C0C" w:rsidRPr="00682F05" w:rsidRDefault="00704C0C" w:rsidP="00682F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19A9">
        <w:rPr>
          <w:rFonts w:ascii="Times New Roman" w:hAnsi="Times New Roman"/>
          <w:sz w:val="24"/>
          <w:szCs w:val="24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6"/>
        <w:gridCol w:w="1755"/>
      </w:tblGrid>
      <w:tr w:rsidR="00704C0C" w:rsidRPr="00616DC2" w:rsidTr="005D330D">
        <w:trPr>
          <w:jc w:val="center"/>
        </w:trPr>
        <w:tc>
          <w:tcPr>
            <w:tcW w:w="3077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C0C" w:rsidRPr="00616DC2" w:rsidTr="005D330D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C0C" w:rsidRPr="00616DC2" w:rsidTr="005D330D">
        <w:trPr>
          <w:trHeight w:val="311"/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82F0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</w:tr>
    </w:tbl>
    <w:p w:rsidR="00704C0C" w:rsidRPr="00682F05" w:rsidRDefault="00704C0C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4C0C" w:rsidRPr="00682F05" w:rsidRDefault="00704C0C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704C0C" w:rsidRPr="00682F05" w:rsidRDefault="00704C0C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6"/>
        <w:gridCol w:w="1755"/>
      </w:tblGrid>
      <w:tr w:rsidR="00704C0C" w:rsidRPr="00616DC2" w:rsidTr="005D330D">
        <w:trPr>
          <w:jc w:val="center"/>
        </w:trPr>
        <w:tc>
          <w:tcPr>
            <w:tcW w:w="3077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704C0C" w:rsidRPr="00682F05" w:rsidRDefault="00CE0E8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704C0C" w:rsidRPr="00682F05" w:rsidRDefault="00CE0E8F" w:rsidP="00CE0E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04C0C" w:rsidRPr="00616DC2" w:rsidTr="005D330D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04C0C" w:rsidRPr="00616DC2" w:rsidTr="005D330D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704C0C" w:rsidRPr="00682F05" w:rsidRDefault="00CE0E8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17" w:type="pct"/>
            <w:vAlign w:val="center"/>
          </w:tcPr>
          <w:p w:rsidR="00704C0C" w:rsidRPr="00682F05" w:rsidRDefault="00CE0E8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C0C" w:rsidRPr="00616DC2" w:rsidTr="005D330D">
        <w:trPr>
          <w:trHeight w:val="311"/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82F0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704C0C" w:rsidRPr="00616DC2" w:rsidTr="005D330D">
        <w:trPr>
          <w:jc w:val="center"/>
        </w:trPr>
        <w:tc>
          <w:tcPr>
            <w:tcW w:w="307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</w:tr>
    </w:tbl>
    <w:p w:rsidR="00704C0C" w:rsidRPr="00682F05" w:rsidRDefault="00704C0C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04C0C" w:rsidRPr="00682F05" w:rsidRDefault="00704C0C" w:rsidP="006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2F0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04C0C" w:rsidRPr="00682F05" w:rsidRDefault="00704C0C" w:rsidP="00682F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8"/>
        <w:gridCol w:w="1928"/>
        <w:gridCol w:w="1755"/>
      </w:tblGrid>
      <w:tr w:rsidR="00704C0C" w:rsidRPr="00616DC2" w:rsidTr="005D330D">
        <w:trPr>
          <w:jc w:val="center"/>
        </w:trPr>
        <w:tc>
          <w:tcPr>
            <w:tcW w:w="3076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0C" w:rsidRPr="00616DC2" w:rsidTr="005D330D">
        <w:trPr>
          <w:trHeight w:val="96"/>
          <w:jc w:val="center"/>
        </w:trPr>
        <w:tc>
          <w:tcPr>
            <w:tcW w:w="3076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0C" w:rsidRPr="00616DC2" w:rsidTr="005D330D">
        <w:trPr>
          <w:trHeight w:val="311"/>
          <w:jc w:val="center"/>
        </w:trPr>
        <w:tc>
          <w:tcPr>
            <w:tcW w:w="307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682F0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704C0C" w:rsidRPr="00616DC2" w:rsidTr="005D330D">
        <w:trPr>
          <w:jc w:val="center"/>
        </w:trPr>
        <w:tc>
          <w:tcPr>
            <w:tcW w:w="3076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82F0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682F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  <w:tc>
          <w:tcPr>
            <w:tcW w:w="917" w:type="pct"/>
            <w:vAlign w:val="center"/>
          </w:tcPr>
          <w:p w:rsidR="00704C0C" w:rsidRPr="00682F05" w:rsidRDefault="00704C0C" w:rsidP="0068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F05">
              <w:rPr>
                <w:rFonts w:ascii="Times New Roman" w:hAnsi="Times New Roman"/>
                <w:sz w:val="24"/>
                <w:szCs w:val="24"/>
              </w:rPr>
              <w:t>144 / 4</w:t>
            </w:r>
          </w:p>
        </w:tc>
      </w:tr>
    </w:tbl>
    <w:p w:rsidR="00704C0C" w:rsidRPr="00682F05" w:rsidRDefault="00704C0C" w:rsidP="00682F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4C0C" w:rsidRPr="00682F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61528"/>
    <w:rsid w:val="0018685C"/>
    <w:rsid w:val="001B45B0"/>
    <w:rsid w:val="003257CA"/>
    <w:rsid w:val="003879B4"/>
    <w:rsid w:val="00403D4E"/>
    <w:rsid w:val="004F11E6"/>
    <w:rsid w:val="0053152E"/>
    <w:rsid w:val="00545FBB"/>
    <w:rsid w:val="00554D26"/>
    <w:rsid w:val="005A2389"/>
    <w:rsid w:val="005B0838"/>
    <w:rsid w:val="005D330D"/>
    <w:rsid w:val="00616DC2"/>
    <w:rsid w:val="00632136"/>
    <w:rsid w:val="00677863"/>
    <w:rsid w:val="00682F05"/>
    <w:rsid w:val="006E419F"/>
    <w:rsid w:val="006E519C"/>
    <w:rsid w:val="00704C0C"/>
    <w:rsid w:val="00723430"/>
    <w:rsid w:val="0079156F"/>
    <w:rsid w:val="007E3C95"/>
    <w:rsid w:val="007F48D4"/>
    <w:rsid w:val="008D19A9"/>
    <w:rsid w:val="008F7A3E"/>
    <w:rsid w:val="00960B5F"/>
    <w:rsid w:val="00986C3D"/>
    <w:rsid w:val="00A3637B"/>
    <w:rsid w:val="00C45802"/>
    <w:rsid w:val="00C505EF"/>
    <w:rsid w:val="00C80012"/>
    <w:rsid w:val="00CA35C1"/>
    <w:rsid w:val="00CE0E8F"/>
    <w:rsid w:val="00D06585"/>
    <w:rsid w:val="00D5166C"/>
    <w:rsid w:val="00D91302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3135</Characters>
  <Application>Microsoft Office Word</Application>
  <DocSecurity>0</DocSecurity>
  <Lines>26</Lines>
  <Paragraphs>7</Paragraphs>
  <ScaleCrop>false</ScaleCrop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13</cp:revision>
  <cp:lastPrinted>2016-02-19T06:41:00Z</cp:lastPrinted>
  <dcterms:created xsi:type="dcterms:W3CDTF">2017-02-02T08:32:00Z</dcterms:created>
  <dcterms:modified xsi:type="dcterms:W3CDTF">2017-12-18T12:15:00Z</dcterms:modified>
</cp:coreProperties>
</file>