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2A" w:rsidRPr="00104973" w:rsidRDefault="007E112A" w:rsidP="007E112A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7E112A" w:rsidRPr="00104973" w:rsidRDefault="007E112A" w:rsidP="007E112A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E112A" w:rsidRPr="00104973" w:rsidRDefault="007E112A" w:rsidP="007E112A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7E112A" w:rsidRPr="00104973" w:rsidRDefault="007E112A" w:rsidP="007E112A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7E112A" w:rsidRPr="00F11431" w:rsidRDefault="007E112A" w:rsidP="007E112A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7E112A" w:rsidRPr="00F11431" w:rsidRDefault="007E112A" w:rsidP="007E112A">
      <w:pPr>
        <w:jc w:val="center"/>
        <w:rPr>
          <w:sz w:val="28"/>
          <w:szCs w:val="28"/>
        </w:rPr>
      </w:pPr>
    </w:p>
    <w:p w:rsidR="007E112A" w:rsidRDefault="007E112A" w:rsidP="007E112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«Автоматика и телемеханика на железных дорогах»</w:t>
      </w:r>
    </w:p>
    <w:p w:rsidR="007E112A" w:rsidRDefault="007E112A" w:rsidP="007E112A">
      <w:pPr>
        <w:spacing w:line="360" w:lineRule="auto"/>
        <w:ind w:left="5245"/>
        <w:rPr>
          <w:sz w:val="28"/>
          <w:szCs w:val="28"/>
        </w:rPr>
      </w:pPr>
    </w:p>
    <w:p w:rsidR="007E112A" w:rsidRDefault="007E112A" w:rsidP="007E112A">
      <w:pPr>
        <w:spacing w:line="360" w:lineRule="auto"/>
        <w:ind w:left="5245"/>
        <w:rPr>
          <w:sz w:val="28"/>
          <w:szCs w:val="28"/>
        </w:rPr>
      </w:pPr>
    </w:p>
    <w:p w:rsidR="007E112A" w:rsidRDefault="007E112A" w:rsidP="007E112A">
      <w:pPr>
        <w:spacing w:line="360" w:lineRule="auto"/>
        <w:ind w:left="5245"/>
        <w:rPr>
          <w:sz w:val="28"/>
          <w:szCs w:val="28"/>
        </w:rPr>
      </w:pPr>
    </w:p>
    <w:p w:rsidR="007E112A" w:rsidRDefault="007E112A" w:rsidP="007E112A">
      <w:pPr>
        <w:spacing w:line="360" w:lineRule="auto"/>
        <w:ind w:left="5245"/>
        <w:rPr>
          <w:sz w:val="28"/>
          <w:szCs w:val="28"/>
        </w:rPr>
      </w:pPr>
    </w:p>
    <w:p w:rsidR="007E112A" w:rsidRDefault="007E112A" w:rsidP="007E112A">
      <w:pPr>
        <w:spacing w:line="360" w:lineRule="auto"/>
        <w:ind w:left="5245"/>
        <w:rPr>
          <w:sz w:val="28"/>
          <w:szCs w:val="28"/>
        </w:rPr>
      </w:pPr>
    </w:p>
    <w:p w:rsidR="007E112A" w:rsidRDefault="007E112A" w:rsidP="007E112A">
      <w:pPr>
        <w:spacing w:line="360" w:lineRule="auto"/>
        <w:ind w:left="5245"/>
        <w:rPr>
          <w:sz w:val="28"/>
          <w:szCs w:val="28"/>
        </w:rPr>
      </w:pPr>
    </w:p>
    <w:p w:rsidR="007E112A" w:rsidRDefault="007E112A" w:rsidP="007E112A">
      <w:pPr>
        <w:spacing w:line="360" w:lineRule="auto"/>
        <w:ind w:left="5245"/>
        <w:rPr>
          <w:sz w:val="28"/>
          <w:szCs w:val="28"/>
        </w:rPr>
      </w:pPr>
    </w:p>
    <w:p w:rsidR="007E112A" w:rsidRDefault="007E112A" w:rsidP="007E112A">
      <w:pPr>
        <w:spacing w:line="360" w:lineRule="auto"/>
        <w:ind w:left="5245"/>
        <w:rPr>
          <w:sz w:val="28"/>
          <w:szCs w:val="28"/>
        </w:rPr>
      </w:pPr>
    </w:p>
    <w:p w:rsidR="007E112A" w:rsidRPr="00F11431" w:rsidRDefault="007E112A" w:rsidP="007E112A">
      <w:pPr>
        <w:spacing w:line="360" w:lineRule="auto"/>
        <w:ind w:left="5245"/>
        <w:rPr>
          <w:sz w:val="28"/>
          <w:szCs w:val="28"/>
        </w:rPr>
      </w:pPr>
    </w:p>
    <w:p w:rsidR="007E112A" w:rsidRPr="007E112A" w:rsidRDefault="007E112A" w:rsidP="007E112A">
      <w:pPr>
        <w:jc w:val="center"/>
        <w:rPr>
          <w:b/>
          <w:bCs/>
          <w:sz w:val="28"/>
          <w:szCs w:val="28"/>
        </w:rPr>
      </w:pPr>
      <w:r w:rsidRPr="007E112A">
        <w:rPr>
          <w:b/>
          <w:bCs/>
          <w:sz w:val="28"/>
          <w:szCs w:val="28"/>
        </w:rPr>
        <w:t>РАБОЧАЯ ПРОГРАММА</w:t>
      </w:r>
    </w:p>
    <w:p w:rsidR="007E112A" w:rsidRPr="007E112A" w:rsidRDefault="007E112A" w:rsidP="007E112A">
      <w:pPr>
        <w:jc w:val="center"/>
        <w:rPr>
          <w:i/>
          <w:iCs/>
          <w:sz w:val="28"/>
          <w:szCs w:val="28"/>
        </w:rPr>
      </w:pPr>
      <w:r w:rsidRPr="007E112A">
        <w:rPr>
          <w:i/>
          <w:iCs/>
          <w:sz w:val="28"/>
          <w:szCs w:val="28"/>
        </w:rPr>
        <w:t>дисциплины</w:t>
      </w:r>
    </w:p>
    <w:p w:rsidR="004E4012" w:rsidRPr="007E112A" w:rsidRDefault="007E112A" w:rsidP="007E112A">
      <w:pPr>
        <w:jc w:val="center"/>
        <w:rPr>
          <w:sz w:val="28"/>
          <w:szCs w:val="28"/>
        </w:rPr>
      </w:pPr>
      <w:r w:rsidRPr="007E112A">
        <w:rPr>
          <w:sz w:val="28"/>
          <w:szCs w:val="28"/>
        </w:rPr>
        <w:t xml:space="preserve"> </w:t>
      </w:r>
      <w:r w:rsidR="004E4012" w:rsidRPr="007E112A">
        <w:rPr>
          <w:sz w:val="28"/>
          <w:szCs w:val="28"/>
        </w:rPr>
        <w:t>«</w:t>
      </w:r>
      <w:r w:rsidR="003E7C30" w:rsidRPr="007E112A">
        <w:rPr>
          <w:sz w:val="28"/>
          <w:szCs w:val="28"/>
        </w:rPr>
        <w:t>СПЕЦИАЛЬНЫЕ ИЗМЕРЕНИЯ</w:t>
      </w:r>
      <w:r w:rsidR="004E4012" w:rsidRPr="007E112A">
        <w:rPr>
          <w:sz w:val="28"/>
          <w:szCs w:val="28"/>
        </w:rPr>
        <w:t>»</w:t>
      </w:r>
      <w:r w:rsidR="008D72E7" w:rsidRPr="007E112A">
        <w:rPr>
          <w:sz w:val="28"/>
          <w:szCs w:val="28"/>
        </w:rPr>
        <w:t xml:space="preserve"> </w:t>
      </w:r>
      <w:r w:rsidR="00152395" w:rsidRPr="007E112A">
        <w:rPr>
          <w:sz w:val="28"/>
          <w:szCs w:val="28"/>
        </w:rPr>
        <w:t>(</w:t>
      </w:r>
      <w:bookmarkStart w:id="0" w:name="OLE_LINK14"/>
      <w:bookmarkStart w:id="1" w:name="OLE_LINK15"/>
      <w:bookmarkStart w:id="2" w:name="OLE_LINK16"/>
      <w:r w:rsidR="008F724F" w:rsidRPr="007E112A">
        <w:rPr>
          <w:rFonts w:eastAsia="Times New Roman"/>
          <w:sz w:val="28"/>
          <w:szCs w:val="28"/>
        </w:rPr>
        <w:t>Б1.В.ОД.</w:t>
      </w:r>
      <w:bookmarkEnd w:id="0"/>
      <w:bookmarkEnd w:id="1"/>
      <w:bookmarkEnd w:id="2"/>
      <w:r w:rsidR="00632C6A">
        <w:rPr>
          <w:rFonts w:eastAsia="Times New Roman"/>
          <w:sz w:val="28"/>
          <w:szCs w:val="28"/>
        </w:rPr>
        <w:t>5</w:t>
      </w:r>
      <w:r w:rsidR="00152395" w:rsidRPr="007E112A">
        <w:rPr>
          <w:sz w:val="28"/>
          <w:szCs w:val="28"/>
        </w:rPr>
        <w:t>)</w:t>
      </w:r>
    </w:p>
    <w:p w:rsidR="001D5AF0" w:rsidRPr="007E112A" w:rsidRDefault="004E4012" w:rsidP="00302D96">
      <w:pPr>
        <w:jc w:val="center"/>
        <w:rPr>
          <w:sz w:val="28"/>
          <w:szCs w:val="28"/>
        </w:rPr>
      </w:pPr>
      <w:r w:rsidRPr="007E112A">
        <w:rPr>
          <w:sz w:val="28"/>
          <w:szCs w:val="28"/>
        </w:rPr>
        <w:t xml:space="preserve">для </w:t>
      </w:r>
      <w:r w:rsidR="00072D58" w:rsidRPr="007E112A">
        <w:rPr>
          <w:sz w:val="28"/>
          <w:szCs w:val="28"/>
        </w:rPr>
        <w:t>специальности</w:t>
      </w:r>
    </w:p>
    <w:p w:rsidR="001D5AF0" w:rsidRPr="007E112A" w:rsidRDefault="00350F98" w:rsidP="00302D96">
      <w:pPr>
        <w:jc w:val="center"/>
        <w:rPr>
          <w:sz w:val="28"/>
          <w:szCs w:val="28"/>
        </w:rPr>
      </w:pPr>
      <w:r w:rsidRPr="007E112A">
        <w:rPr>
          <w:sz w:val="28"/>
          <w:szCs w:val="28"/>
        </w:rPr>
        <w:t>23</w:t>
      </w:r>
      <w:r w:rsidR="00142AEF" w:rsidRPr="007E112A">
        <w:rPr>
          <w:sz w:val="28"/>
          <w:szCs w:val="28"/>
        </w:rPr>
        <w:t>.0</w:t>
      </w:r>
      <w:r w:rsidRPr="007E112A">
        <w:rPr>
          <w:sz w:val="28"/>
          <w:szCs w:val="28"/>
        </w:rPr>
        <w:t>5</w:t>
      </w:r>
      <w:r w:rsidR="00142AEF" w:rsidRPr="007E112A">
        <w:rPr>
          <w:sz w:val="28"/>
          <w:szCs w:val="28"/>
        </w:rPr>
        <w:t>.0</w:t>
      </w:r>
      <w:r w:rsidRPr="007E112A">
        <w:rPr>
          <w:sz w:val="28"/>
          <w:szCs w:val="28"/>
        </w:rPr>
        <w:t>5</w:t>
      </w:r>
      <w:r w:rsidR="00142AEF" w:rsidRPr="007E112A">
        <w:rPr>
          <w:sz w:val="28"/>
          <w:szCs w:val="28"/>
        </w:rPr>
        <w:t xml:space="preserve"> «</w:t>
      </w:r>
      <w:r w:rsidRPr="007E112A">
        <w:rPr>
          <w:sz w:val="28"/>
          <w:szCs w:val="28"/>
        </w:rPr>
        <w:t>Системы обеспечения движения поездов</w:t>
      </w:r>
      <w:r w:rsidR="00142AEF" w:rsidRPr="007E112A">
        <w:rPr>
          <w:sz w:val="28"/>
          <w:szCs w:val="28"/>
        </w:rPr>
        <w:t xml:space="preserve">» </w:t>
      </w:r>
    </w:p>
    <w:p w:rsidR="008466B2" w:rsidRPr="007E112A" w:rsidRDefault="008466B2" w:rsidP="00302D96">
      <w:pPr>
        <w:jc w:val="center"/>
        <w:rPr>
          <w:sz w:val="28"/>
          <w:szCs w:val="28"/>
        </w:rPr>
      </w:pPr>
    </w:p>
    <w:p w:rsidR="00F302AE" w:rsidRPr="007E112A" w:rsidRDefault="00142AEF" w:rsidP="00302D96">
      <w:pPr>
        <w:jc w:val="center"/>
        <w:rPr>
          <w:sz w:val="28"/>
          <w:szCs w:val="28"/>
        </w:rPr>
      </w:pPr>
      <w:r w:rsidRPr="007E112A">
        <w:rPr>
          <w:sz w:val="28"/>
          <w:szCs w:val="28"/>
        </w:rPr>
        <w:t>по специализаци</w:t>
      </w:r>
      <w:r w:rsidR="003B0BB5" w:rsidRPr="007E112A">
        <w:rPr>
          <w:sz w:val="28"/>
          <w:szCs w:val="28"/>
        </w:rPr>
        <w:t>и</w:t>
      </w:r>
    </w:p>
    <w:p w:rsidR="00D727AB" w:rsidRPr="007E112A" w:rsidRDefault="00916FE2" w:rsidP="00302D96">
      <w:pPr>
        <w:jc w:val="center"/>
        <w:rPr>
          <w:sz w:val="28"/>
          <w:szCs w:val="28"/>
        </w:rPr>
      </w:pPr>
      <w:r w:rsidRPr="007E112A">
        <w:rPr>
          <w:sz w:val="28"/>
          <w:szCs w:val="28"/>
        </w:rPr>
        <w:t>«</w:t>
      </w:r>
      <w:r w:rsidR="00350F98" w:rsidRPr="007E112A">
        <w:rPr>
          <w:sz w:val="28"/>
          <w:szCs w:val="28"/>
        </w:rPr>
        <w:t>Автоматика и телемеханика на железнодорожном транспорте</w:t>
      </w:r>
      <w:r w:rsidRPr="007E112A">
        <w:rPr>
          <w:sz w:val="28"/>
          <w:szCs w:val="28"/>
        </w:rPr>
        <w:t>»</w:t>
      </w:r>
      <w:r w:rsidR="00D727AB" w:rsidRPr="007E112A">
        <w:rPr>
          <w:sz w:val="28"/>
          <w:szCs w:val="28"/>
        </w:rPr>
        <w:t xml:space="preserve"> </w:t>
      </w:r>
    </w:p>
    <w:p w:rsidR="00350F98" w:rsidRPr="007E112A" w:rsidRDefault="00350F98" w:rsidP="00302D96">
      <w:pPr>
        <w:jc w:val="center"/>
        <w:rPr>
          <w:i/>
          <w:sz w:val="28"/>
          <w:szCs w:val="28"/>
        </w:rPr>
      </w:pPr>
    </w:p>
    <w:p w:rsidR="004E4012" w:rsidRPr="007E112A" w:rsidRDefault="004E4012" w:rsidP="00302D96">
      <w:pPr>
        <w:jc w:val="center"/>
        <w:rPr>
          <w:sz w:val="28"/>
          <w:szCs w:val="28"/>
        </w:rPr>
      </w:pPr>
      <w:r w:rsidRPr="007E112A">
        <w:rPr>
          <w:sz w:val="28"/>
          <w:szCs w:val="28"/>
        </w:rPr>
        <w:t>Форма обучения – очная</w:t>
      </w:r>
      <w:r w:rsidR="00866EE6" w:rsidRPr="007E112A">
        <w:rPr>
          <w:sz w:val="28"/>
          <w:szCs w:val="28"/>
        </w:rPr>
        <w:t xml:space="preserve">, </w:t>
      </w:r>
      <w:proofErr w:type="spellStart"/>
      <w:r w:rsidR="00866EE6" w:rsidRPr="007E112A">
        <w:rPr>
          <w:sz w:val="28"/>
          <w:szCs w:val="28"/>
        </w:rPr>
        <w:t>очно-заочная</w:t>
      </w:r>
      <w:proofErr w:type="spellEnd"/>
      <w:r w:rsidR="00866EE6" w:rsidRPr="007E112A">
        <w:rPr>
          <w:sz w:val="28"/>
          <w:szCs w:val="28"/>
        </w:rPr>
        <w:t xml:space="preserve">, </w:t>
      </w:r>
      <w:r w:rsidR="00973600" w:rsidRPr="007E112A">
        <w:rPr>
          <w:sz w:val="28"/>
          <w:szCs w:val="28"/>
        </w:rPr>
        <w:t>заочная</w:t>
      </w:r>
    </w:p>
    <w:p w:rsidR="006E7ACF" w:rsidRPr="007E112A" w:rsidRDefault="006E7ACF" w:rsidP="00302D96">
      <w:pPr>
        <w:jc w:val="center"/>
        <w:rPr>
          <w:sz w:val="28"/>
          <w:szCs w:val="28"/>
        </w:rPr>
      </w:pPr>
    </w:p>
    <w:p w:rsidR="00350F98" w:rsidRPr="007E112A" w:rsidRDefault="00350F98" w:rsidP="00302D96">
      <w:pPr>
        <w:jc w:val="center"/>
        <w:rPr>
          <w:sz w:val="28"/>
          <w:szCs w:val="28"/>
        </w:rPr>
      </w:pPr>
    </w:p>
    <w:p w:rsidR="00350F98" w:rsidRPr="007E112A" w:rsidRDefault="00350F98" w:rsidP="00302D96">
      <w:pPr>
        <w:jc w:val="center"/>
        <w:rPr>
          <w:sz w:val="28"/>
          <w:szCs w:val="28"/>
        </w:rPr>
      </w:pPr>
    </w:p>
    <w:p w:rsidR="004E4012" w:rsidRPr="007E112A" w:rsidRDefault="004E4012" w:rsidP="00302D96">
      <w:pPr>
        <w:jc w:val="center"/>
        <w:rPr>
          <w:sz w:val="28"/>
          <w:szCs w:val="28"/>
        </w:rPr>
      </w:pPr>
    </w:p>
    <w:p w:rsidR="00F11431" w:rsidRPr="007E112A" w:rsidRDefault="00F11431" w:rsidP="00302D96">
      <w:pPr>
        <w:jc w:val="center"/>
        <w:rPr>
          <w:sz w:val="28"/>
          <w:szCs w:val="28"/>
        </w:rPr>
      </w:pPr>
    </w:p>
    <w:p w:rsidR="00F11431" w:rsidRPr="007E112A" w:rsidRDefault="00F11431" w:rsidP="00302D96">
      <w:pPr>
        <w:jc w:val="center"/>
        <w:rPr>
          <w:sz w:val="28"/>
          <w:szCs w:val="28"/>
        </w:rPr>
      </w:pPr>
    </w:p>
    <w:p w:rsidR="00F11431" w:rsidRPr="007E112A" w:rsidRDefault="00F11431" w:rsidP="00302D96">
      <w:pPr>
        <w:jc w:val="center"/>
        <w:rPr>
          <w:sz w:val="28"/>
          <w:szCs w:val="28"/>
        </w:rPr>
      </w:pPr>
    </w:p>
    <w:p w:rsidR="00F11431" w:rsidRPr="007E112A" w:rsidRDefault="00F11431" w:rsidP="00302D96">
      <w:pPr>
        <w:jc w:val="center"/>
        <w:rPr>
          <w:sz w:val="28"/>
          <w:szCs w:val="28"/>
        </w:rPr>
      </w:pPr>
    </w:p>
    <w:p w:rsidR="00F11431" w:rsidRPr="007E112A" w:rsidRDefault="00F11431" w:rsidP="00302D96">
      <w:pPr>
        <w:jc w:val="center"/>
        <w:rPr>
          <w:sz w:val="28"/>
          <w:szCs w:val="28"/>
        </w:rPr>
      </w:pPr>
    </w:p>
    <w:p w:rsidR="00F11431" w:rsidRPr="007E112A" w:rsidRDefault="00F11431" w:rsidP="00302D96">
      <w:pPr>
        <w:jc w:val="center"/>
        <w:rPr>
          <w:sz w:val="28"/>
          <w:szCs w:val="28"/>
        </w:rPr>
      </w:pPr>
    </w:p>
    <w:p w:rsidR="004E4012" w:rsidRPr="007E112A" w:rsidRDefault="00571297" w:rsidP="00302D96">
      <w:pPr>
        <w:jc w:val="center"/>
        <w:rPr>
          <w:sz w:val="28"/>
          <w:szCs w:val="28"/>
        </w:rPr>
      </w:pPr>
      <w:r w:rsidRPr="007E112A">
        <w:rPr>
          <w:sz w:val="28"/>
          <w:szCs w:val="28"/>
        </w:rPr>
        <w:t>Санкт-</w:t>
      </w:r>
      <w:r w:rsidR="004E4012" w:rsidRPr="007E112A">
        <w:rPr>
          <w:sz w:val="28"/>
          <w:szCs w:val="28"/>
        </w:rPr>
        <w:t>Петербург</w:t>
      </w:r>
    </w:p>
    <w:p w:rsidR="00CE582F" w:rsidRPr="00D56BB5" w:rsidRDefault="004E4012" w:rsidP="00D56BB5">
      <w:pPr>
        <w:jc w:val="center"/>
        <w:rPr>
          <w:sz w:val="28"/>
          <w:szCs w:val="28"/>
          <w:lang w:val="en-US"/>
        </w:rPr>
        <w:sectPr w:rsidR="00CE582F" w:rsidRPr="00D56BB5" w:rsidSect="007874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 w:rsidRPr="007E112A">
        <w:rPr>
          <w:sz w:val="28"/>
          <w:szCs w:val="28"/>
        </w:rPr>
        <w:t>20</w:t>
      </w:r>
      <w:r w:rsidR="00FB7DF8" w:rsidRPr="007E112A">
        <w:rPr>
          <w:sz w:val="28"/>
          <w:szCs w:val="28"/>
        </w:rPr>
        <w:t>1</w:t>
      </w:r>
      <w:r w:rsidR="00D56BB5">
        <w:rPr>
          <w:sz w:val="28"/>
          <w:szCs w:val="28"/>
          <w:lang w:val="en-US"/>
        </w:rPr>
        <w:t>8</w:t>
      </w:r>
    </w:p>
    <w:p w:rsidR="00385C46" w:rsidRDefault="00D56BB5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76265" cy="343217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46" w:rsidRDefault="00385C46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85C46" w:rsidRDefault="00385C46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E4012" w:rsidRPr="007E112A" w:rsidRDefault="00D56BB5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4E4012" w:rsidRPr="007E112A">
        <w:rPr>
          <w:b/>
          <w:bCs/>
          <w:sz w:val="28"/>
          <w:szCs w:val="28"/>
        </w:rPr>
        <w:lastRenderedPageBreak/>
        <w:t>1</w:t>
      </w:r>
      <w:r w:rsidR="005E6081" w:rsidRPr="007E112A">
        <w:rPr>
          <w:b/>
          <w:bCs/>
          <w:sz w:val="28"/>
          <w:szCs w:val="28"/>
        </w:rPr>
        <w:t>.</w:t>
      </w:r>
      <w:r w:rsidR="004E4012" w:rsidRPr="007E112A">
        <w:rPr>
          <w:b/>
          <w:bCs/>
          <w:sz w:val="28"/>
          <w:szCs w:val="28"/>
        </w:rPr>
        <w:t xml:space="preserve"> Цели и задачи дисциплины</w:t>
      </w:r>
    </w:p>
    <w:p w:rsidR="00BA4A8B" w:rsidRPr="007E112A" w:rsidRDefault="00652E5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7E112A">
        <w:rPr>
          <w:rFonts w:eastAsia="Times New Roman" w:cs="Times New Roman"/>
          <w:szCs w:val="28"/>
        </w:rPr>
        <w:t>Рабочая программа составлена в соответствии с ФГОС ВО, утвержденным «17» октября 2016 г., приказ № 1296 по специальности 23.05.05 «Системы обеспечения движения поездов»</w:t>
      </w:r>
      <w:r w:rsidR="00E571DC" w:rsidRPr="007E112A">
        <w:rPr>
          <w:rFonts w:cs="Times New Roman"/>
          <w:szCs w:val="28"/>
        </w:rPr>
        <w:t xml:space="preserve">, по </w:t>
      </w:r>
      <w:r w:rsidR="00E571DC" w:rsidRPr="007E112A">
        <w:rPr>
          <w:szCs w:val="28"/>
        </w:rPr>
        <w:t>дисциплине «</w:t>
      </w:r>
      <w:r w:rsidR="008F724F" w:rsidRPr="007E112A">
        <w:rPr>
          <w:szCs w:val="28"/>
        </w:rPr>
        <w:t>Специальные измерения</w:t>
      </w:r>
      <w:r w:rsidR="00E571DC" w:rsidRPr="007E112A">
        <w:rPr>
          <w:rFonts w:cs="Times New Roman"/>
          <w:szCs w:val="28"/>
        </w:rPr>
        <w:t>»</w:t>
      </w:r>
      <w:r w:rsidR="00F63DBA" w:rsidRPr="007E112A">
        <w:rPr>
          <w:rFonts w:cs="Times New Roman"/>
          <w:szCs w:val="28"/>
        </w:rPr>
        <w:t xml:space="preserve"> </w:t>
      </w:r>
      <w:r w:rsidR="00F63DBA" w:rsidRPr="007E112A">
        <w:rPr>
          <w:szCs w:val="28"/>
        </w:rPr>
        <w:t>(</w:t>
      </w:r>
      <w:r w:rsidR="008F724F" w:rsidRPr="007E112A">
        <w:rPr>
          <w:rFonts w:eastAsia="Times New Roman" w:cs="Times New Roman"/>
          <w:szCs w:val="28"/>
        </w:rPr>
        <w:t>Б1.В.ОД.</w:t>
      </w:r>
      <w:r w:rsidR="004D3E60">
        <w:rPr>
          <w:rFonts w:eastAsia="Times New Roman" w:cs="Times New Roman"/>
          <w:szCs w:val="28"/>
        </w:rPr>
        <w:t>5</w:t>
      </w:r>
      <w:r w:rsidR="00F63DBA" w:rsidRPr="007E112A">
        <w:rPr>
          <w:szCs w:val="28"/>
        </w:rPr>
        <w:t>)</w:t>
      </w:r>
      <w:r w:rsidR="00E571DC" w:rsidRPr="007E112A">
        <w:rPr>
          <w:rFonts w:cs="Times New Roman"/>
          <w:szCs w:val="28"/>
        </w:rPr>
        <w:t>.</w:t>
      </w:r>
    </w:p>
    <w:p w:rsidR="00EE634B" w:rsidRDefault="008D72E7" w:rsidP="00EE634B">
      <w:pPr>
        <w:ind w:firstLine="709"/>
        <w:jc w:val="both"/>
        <w:rPr>
          <w:sz w:val="28"/>
          <w:szCs w:val="28"/>
        </w:rPr>
      </w:pPr>
      <w:r w:rsidRPr="007E112A">
        <w:rPr>
          <w:sz w:val="28"/>
          <w:szCs w:val="28"/>
        </w:rPr>
        <w:t>Целью дисциплины является обучение студентов основным принципам и методам измерений в устройствах</w:t>
      </w:r>
      <w:r w:rsidRPr="00192343">
        <w:rPr>
          <w:sz w:val="28"/>
          <w:szCs w:val="28"/>
        </w:rPr>
        <w:t xml:space="preserve"> железнодорожной автоматики, телемеханики и связи, а также основным принципам диагностики устройств, как при эксплуатации, так и при вводе новых систем автоблокировки, электрической </w:t>
      </w:r>
      <w:r>
        <w:rPr>
          <w:sz w:val="28"/>
          <w:szCs w:val="28"/>
        </w:rPr>
        <w:t xml:space="preserve">и диспетчерской </w:t>
      </w:r>
      <w:r w:rsidRPr="00192343">
        <w:rPr>
          <w:sz w:val="28"/>
          <w:szCs w:val="28"/>
        </w:rPr>
        <w:t>централизации.</w:t>
      </w:r>
    </w:p>
    <w:p w:rsidR="00E54C36" w:rsidRPr="00CA2765" w:rsidRDefault="00EE634B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D72E7" w:rsidRPr="001F3810" w:rsidRDefault="007E796C" w:rsidP="007E796C">
      <w:pPr>
        <w:ind w:firstLine="709"/>
        <w:jc w:val="both"/>
        <w:rPr>
          <w:sz w:val="28"/>
          <w:szCs w:val="28"/>
        </w:rPr>
      </w:pPr>
      <w:r w:rsidRPr="007E796C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</w:t>
      </w:r>
      <w:r w:rsidR="008D72E7" w:rsidRPr="001F3810">
        <w:rPr>
          <w:sz w:val="28"/>
          <w:szCs w:val="28"/>
        </w:rPr>
        <w:t>:</w:t>
      </w:r>
    </w:p>
    <w:p w:rsidR="008D72E7" w:rsidRPr="001F3810" w:rsidRDefault="008D72E7" w:rsidP="008D72E7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b/>
          <w:sz w:val="28"/>
          <w:szCs w:val="28"/>
          <w:lang w:eastAsia="zh-CN"/>
        </w:rPr>
        <w:t>Знать:</w:t>
      </w:r>
    </w:p>
    <w:p w:rsidR="008D72E7" w:rsidRPr="001F3810" w:rsidRDefault="008D72E7" w:rsidP="00B87076">
      <w:pPr>
        <w:numPr>
          <w:ilvl w:val="0"/>
          <w:numId w:val="16"/>
        </w:numPr>
        <w:tabs>
          <w:tab w:val="left" w:pos="1080"/>
        </w:tabs>
        <w:ind w:left="1080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sz w:val="28"/>
          <w:szCs w:val="28"/>
          <w:lang w:eastAsia="zh-CN"/>
        </w:rPr>
        <w:t>задачи и принципы построения систем диагностики; пути перехода от планово-предупредительного ремонта к обслуживанию устройств обеспечения движения поездов по состоянию;</w:t>
      </w:r>
    </w:p>
    <w:p w:rsidR="008D72E7" w:rsidRPr="001F3810" w:rsidRDefault="008D72E7" w:rsidP="00B87076">
      <w:pPr>
        <w:numPr>
          <w:ilvl w:val="0"/>
          <w:numId w:val="16"/>
        </w:numPr>
        <w:tabs>
          <w:tab w:val="left" w:pos="1080"/>
        </w:tabs>
        <w:ind w:left="1080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sz w:val="28"/>
          <w:szCs w:val="28"/>
          <w:lang w:eastAsia="zh-CN"/>
        </w:rPr>
        <w:t>правовые основы метрологии, стандартизации и сертификации; метрологические службы, обеспечивающие единство измерений; технические средства измерений;</w:t>
      </w:r>
    </w:p>
    <w:p w:rsidR="008D72E7" w:rsidRPr="001F3810" w:rsidRDefault="008D72E7" w:rsidP="00B87076">
      <w:pPr>
        <w:numPr>
          <w:ilvl w:val="0"/>
          <w:numId w:val="16"/>
        </w:numPr>
        <w:tabs>
          <w:tab w:val="left" w:pos="1080"/>
        </w:tabs>
        <w:ind w:left="1080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sz w:val="28"/>
          <w:szCs w:val="28"/>
          <w:lang w:eastAsia="zh-CN"/>
        </w:rPr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8D72E7" w:rsidRPr="001F3810" w:rsidRDefault="008D72E7" w:rsidP="00B87076">
      <w:pPr>
        <w:numPr>
          <w:ilvl w:val="0"/>
          <w:numId w:val="16"/>
        </w:numPr>
        <w:tabs>
          <w:tab w:val="left" w:pos="1080"/>
        </w:tabs>
        <w:ind w:left="1080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sz w:val="28"/>
          <w:szCs w:val="28"/>
          <w:lang w:eastAsia="zh-CN"/>
        </w:rPr>
        <w:t>правила технической эксплуатации железных дорог;</w:t>
      </w:r>
    </w:p>
    <w:p w:rsidR="008D72E7" w:rsidRPr="001F3810" w:rsidRDefault="008D72E7" w:rsidP="00B87076">
      <w:pPr>
        <w:numPr>
          <w:ilvl w:val="0"/>
          <w:numId w:val="16"/>
        </w:numPr>
        <w:tabs>
          <w:tab w:val="left" w:pos="1080"/>
        </w:tabs>
        <w:ind w:left="1080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sz w:val="28"/>
          <w:szCs w:val="28"/>
          <w:lang w:eastAsia="zh-CN"/>
        </w:rPr>
        <w:t>жизненный цикл устройств обеспечения движения поездов.</w:t>
      </w:r>
    </w:p>
    <w:p w:rsidR="008D72E7" w:rsidRPr="001F3810" w:rsidRDefault="008D72E7" w:rsidP="008D72E7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b/>
          <w:sz w:val="28"/>
          <w:szCs w:val="28"/>
          <w:lang w:eastAsia="zh-CN"/>
        </w:rPr>
        <w:t>Уметь:</w:t>
      </w:r>
    </w:p>
    <w:p w:rsidR="008D72E7" w:rsidRPr="001F3810" w:rsidRDefault="008D72E7" w:rsidP="00B87076">
      <w:pPr>
        <w:numPr>
          <w:ilvl w:val="0"/>
          <w:numId w:val="16"/>
        </w:numPr>
        <w:tabs>
          <w:tab w:val="left" w:pos="1080"/>
        </w:tabs>
        <w:ind w:left="1080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sz w:val="28"/>
          <w:szCs w:val="28"/>
          <w:lang w:eastAsia="zh-CN"/>
        </w:rPr>
        <w:t>применять методы и средства технических измерений, технические регламенты и другие нормативные документы при оценке качества и сертификации продукции;</w:t>
      </w:r>
    </w:p>
    <w:p w:rsidR="008D72E7" w:rsidRPr="001F3810" w:rsidRDefault="008D72E7" w:rsidP="00B87076">
      <w:pPr>
        <w:numPr>
          <w:ilvl w:val="0"/>
          <w:numId w:val="16"/>
        </w:numPr>
        <w:tabs>
          <w:tab w:val="left" w:pos="1080"/>
        </w:tabs>
        <w:ind w:left="1080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sz w:val="28"/>
          <w:szCs w:val="28"/>
          <w:lang w:eastAsia="zh-CN"/>
        </w:rPr>
        <w:t xml:space="preserve">проводить измерения и осуществлять контроль параметров устройств систем обеспечения движения поездов по показателям </w:t>
      </w:r>
      <w:proofErr w:type="spellStart"/>
      <w:r w:rsidRPr="001F3810">
        <w:rPr>
          <w:rFonts w:eastAsia="Times New Roman"/>
          <w:sz w:val="28"/>
          <w:szCs w:val="28"/>
          <w:lang w:eastAsia="zh-CN"/>
        </w:rPr>
        <w:t>электробезопасности</w:t>
      </w:r>
      <w:proofErr w:type="spellEnd"/>
      <w:r w:rsidRPr="001F3810">
        <w:rPr>
          <w:rFonts w:eastAsia="Times New Roman"/>
          <w:sz w:val="28"/>
          <w:szCs w:val="28"/>
          <w:lang w:eastAsia="zh-CN"/>
        </w:rPr>
        <w:t>.</w:t>
      </w:r>
    </w:p>
    <w:p w:rsidR="008D72E7" w:rsidRPr="001F3810" w:rsidRDefault="008D72E7" w:rsidP="008D72E7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b/>
          <w:sz w:val="28"/>
          <w:szCs w:val="28"/>
          <w:lang w:eastAsia="zh-CN"/>
        </w:rPr>
        <w:t>Владеть</w:t>
      </w:r>
      <w:r w:rsidRPr="001F3810">
        <w:rPr>
          <w:rFonts w:eastAsia="Times New Roman"/>
          <w:sz w:val="28"/>
          <w:szCs w:val="28"/>
          <w:lang w:eastAsia="zh-CN"/>
        </w:rPr>
        <w:t>:</w:t>
      </w:r>
    </w:p>
    <w:p w:rsidR="008D72E7" w:rsidRPr="001F3810" w:rsidRDefault="008D72E7" w:rsidP="00B87076">
      <w:pPr>
        <w:numPr>
          <w:ilvl w:val="0"/>
          <w:numId w:val="16"/>
        </w:numPr>
        <w:tabs>
          <w:tab w:val="left" w:pos="1080"/>
        </w:tabs>
        <w:ind w:left="1080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sz w:val="28"/>
          <w:szCs w:val="28"/>
          <w:lang w:eastAsia="zh-CN"/>
        </w:rPr>
        <w:t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продукции;</w:t>
      </w:r>
    </w:p>
    <w:p w:rsidR="008D72E7" w:rsidRPr="001F3810" w:rsidRDefault="008D72E7" w:rsidP="00B87076">
      <w:pPr>
        <w:numPr>
          <w:ilvl w:val="0"/>
          <w:numId w:val="16"/>
        </w:numPr>
        <w:tabs>
          <w:tab w:val="left" w:pos="1080"/>
        </w:tabs>
        <w:ind w:left="1080"/>
        <w:jc w:val="both"/>
        <w:rPr>
          <w:rFonts w:eastAsia="Times New Roman"/>
          <w:sz w:val="28"/>
          <w:szCs w:val="28"/>
          <w:lang w:eastAsia="zh-CN"/>
        </w:rPr>
      </w:pPr>
      <w:r w:rsidRPr="001F3810">
        <w:rPr>
          <w:rFonts w:eastAsia="Times New Roman"/>
          <w:sz w:val="28"/>
          <w:szCs w:val="28"/>
          <w:lang w:eastAsia="zh-CN"/>
        </w:rPr>
        <w:t>методами и способами диагностирования устройств.</w:t>
      </w:r>
    </w:p>
    <w:p w:rsidR="003608BA" w:rsidRPr="003608BA" w:rsidRDefault="003608BA" w:rsidP="003608BA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3608BA">
        <w:rPr>
          <w:rFonts w:eastAsia="Times New Roman"/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608BA" w:rsidRPr="003608BA" w:rsidRDefault="003608BA" w:rsidP="003608BA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3608BA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3608BA">
        <w:rPr>
          <w:rFonts w:eastAsia="Times New Roman"/>
          <w:b/>
          <w:sz w:val="28"/>
          <w:szCs w:val="28"/>
        </w:rPr>
        <w:t>общепрофессиональных</w:t>
      </w:r>
      <w:proofErr w:type="spellEnd"/>
      <w:r w:rsidRPr="003608BA">
        <w:rPr>
          <w:rFonts w:eastAsia="Times New Roman"/>
          <w:b/>
          <w:sz w:val="28"/>
          <w:szCs w:val="28"/>
        </w:rPr>
        <w:t xml:space="preserve"> компетенций</w:t>
      </w:r>
    </w:p>
    <w:p w:rsidR="003608BA" w:rsidRPr="003608BA" w:rsidRDefault="003608BA" w:rsidP="003608BA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3608BA">
        <w:rPr>
          <w:rFonts w:eastAsiaTheme="minorHAnsi" w:cstheme="minorBidi"/>
          <w:sz w:val="28"/>
          <w:szCs w:val="28"/>
          <w:lang w:eastAsia="en-US"/>
        </w:rPr>
        <w:t>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 (ОПК-8);</w:t>
      </w:r>
    </w:p>
    <w:p w:rsidR="003608BA" w:rsidRPr="003608BA" w:rsidRDefault="003608BA" w:rsidP="003608BA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3608BA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3608BA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3608BA">
        <w:rPr>
          <w:rFonts w:eastAsia="Times New Roman"/>
          <w:sz w:val="28"/>
          <w:szCs w:val="28"/>
        </w:rPr>
        <w:t xml:space="preserve">, </w:t>
      </w:r>
      <w:r w:rsidRPr="003608BA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3608BA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3608BA">
        <w:rPr>
          <w:rFonts w:eastAsia="Times New Roman"/>
          <w:bCs/>
          <w:sz w:val="28"/>
          <w:szCs w:val="28"/>
        </w:rPr>
        <w:t>:</w:t>
      </w:r>
    </w:p>
    <w:p w:rsidR="003608BA" w:rsidRPr="003608BA" w:rsidRDefault="003608BA" w:rsidP="003608BA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Theme="minorHAnsi" w:cstheme="minorBidi"/>
          <w:b/>
          <w:sz w:val="28"/>
          <w:szCs w:val="28"/>
          <w:lang w:eastAsia="en-US"/>
        </w:rPr>
      </w:pPr>
      <w:bookmarkStart w:id="3" w:name="OLE_LINK18"/>
      <w:bookmarkStart w:id="4" w:name="OLE_LINK19"/>
      <w:bookmarkStart w:id="5" w:name="OLE_LINK89"/>
      <w:bookmarkStart w:id="6" w:name="OLE_LINK90"/>
      <w:r w:rsidRPr="003608BA">
        <w:rPr>
          <w:rFonts w:eastAsiaTheme="minorHAnsi" w:cstheme="minorBidi"/>
          <w:b/>
          <w:sz w:val="28"/>
          <w:szCs w:val="28"/>
          <w:lang w:eastAsia="en-US"/>
        </w:rPr>
        <w:t>производственно-технологическая деятельность:</w:t>
      </w:r>
    </w:p>
    <w:p w:rsidR="003608BA" w:rsidRPr="003608BA" w:rsidRDefault="003608BA" w:rsidP="003608B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3608BA">
        <w:rPr>
          <w:rFonts w:eastAsiaTheme="minorHAnsi" w:cstheme="minorBidi"/>
          <w:sz w:val="28"/>
          <w:szCs w:val="28"/>
          <w:lang w:eastAsia="en-US"/>
        </w:rPr>
        <w:t>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 (П</w:t>
      </w:r>
      <w:r w:rsidRPr="003608BA">
        <w:rPr>
          <w:rFonts w:eastAsiaTheme="minorHAnsi" w:cstheme="minorBidi"/>
          <w:sz w:val="28"/>
          <w:szCs w:val="28"/>
          <w:lang w:val="en-US" w:eastAsia="en-US"/>
        </w:rPr>
        <w:t>K</w:t>
      </w:r>
      <w:r w:rsidRPr="003608BA">
        <w:rPr>
          <w:rFonts w:eastAsiaTheme="minorHAnsi" w:cstheme="minorBidi"/>
          <w:sz w:val="28"/>
          <w:szCs w:val="28"/>
          <w:lang w:eastAsia="en-US"/>
        </w:rPr>
        <w:t>-1);</w:t>
      </w:r>
    </w:p>
    <w:bookmarkEnd w:id="3"/>
    <w:bookmarkEnd w:id="4"/>
    <w:p w:rsidR="003608BA" w:rsidRPr="003608BA" w:rsidRDefault="003608BA" w:rsidP="003608B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3608BA">
        <w:rPr>
          <w:rFonts w:eastAsiaTheme="minorHAnsi" w:cstheme="minorBidi"/>
          <w:sz w:val="28"/>
          <w:szCs w:val="28"/>
          <w:lang w:eastAsia="en-US"/>
        </w:rPr>
        <w:t>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поездов;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 (ПК-2);</w:t>
      </w:r>
    </w:p>
    <w:bookmarkEnd w:id="5"/>
    <w:bookmarkEnd w:id="6"/>
    <w:p w:rsidR="003608BA" w:rsidRPr="003608BA" w:rsidRDefault="003608BA" w:rsidP="003608B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608BA">
        <w:rPr>
          <w:rFonts w:eastAsiaTheme="minorHAnsi" w:cstheme="minorBidi"/>
          <w:sz w:val="28"/>
          <w:szCs w:val="28"/>
          <w:lang w:eastAsia="en-US"/>
        </w:rPr>
        <w:t>владением нормативными документами по ремонту и техническому обслуживанию систем обеспечения движения поездов; способами эффективного использования материалов и оборудования при техническом обслуживании и ремонте систем обеспечения движения поездов;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поездов; владением методами расчета показателей качества (ПК-4).</w:t>
      </w:r>
    </w:p>
    <w:p w:rsidR="003608BA" w:rsidRPr="003608BA" w:rsidRDefault="003608BA" w:rsidP="003608BA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3608BA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60A92" w:rsidRPr="00960A92" w:rsidRDefault="003608BA" w:rsidP="003608BA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3608BA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</w:t>
      </w:r>
      <w:r w:rsidR="00960A92" w:rsidRPr="00960A92">
        <w:rPr>
          <w:sz w:val="28"/>
          <w:szCs w:val="28"/>
        </w:rPr>
        <w:t>.</w:t>
      </w:r>
    </w:p>
    <w:p w:rsidR="004E4012" w:rsidRPr="008E3C5A" w:rsidRDefault="00FA59F8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</w:t>
      </w:r>
      <w:r w:rsidR="008F7337" w:rsidRPr="00104973">
        <w:rPr>
          <w:rFonts w:eastAsia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C5BA3" w:rsidRPr="00517990" w:rsidRDefault="00DF21C8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D51492">
        <w:rPr>
          <w:rFonts w:eastAsia="Times New Roman"/>
          <w:sz w:val="28"/>
          <w:szCs w:val="28"/>
        </w:rPr>
        <w:t>Дисциплина «Специальные измерения» (Б1.В.ОД.</w:t>
      </w:r>
      <w:r w:rsidR="004D3E60">
        <w:rPr>
          <w:rFonts w:eastAsia="Times New Roman"/>
          <w:sz w:val="28"/>
          <w:szCs w:val="28"/>
        </w:rPr>
        <w:t>5</w:t>
      </w:r>
      <w:r w:rsidRPr="00D51492">
        <w:rPr>
          <w:rFonts w:eastAsia="Times New Roman"/>
          <w:sz w:val="28"/>
          <w:szCs w:val="28"/>
        </w:rPr>
        <w:t>) относится к вариативной части и является обязательной</w:t>
      </w:r>
      <w:r w:rsidR="008F7337" w:rsidRPr="008F7337">
        <w:rPr>
          <w:sz w:val="28"/>
          <w:szCs w:val="28"/>
        </w:rPr>
        <w:t>.</w:t>
      </w:r>
    </w:p>
    <w:p w:rsidR="004E4012" w:rsidRPr="007A304D" w:rsidRDefault="004E4012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</w:t>
      </w:r>
      <w:r w:rsidR="009C601D" w:rsidRPr="007A304D">
        <w:rPr>
          <w:b/>
          <w:bCs/>
          <w:sz w:val="28"/>
          <w:szCs w:val="28"/>
        </w:rPr>
        <w:t>.</w:t>
      </w:r>
      <w:r w:rsidRPr="007A304D">
        <w:rPr>
          <w:b/>
          <w:bCs/>
          <w:sz w:val="28"/>
          <w:szCs w:val="28"/>
        </w:rPr>
        <w:t xml:space="preserve"> Объем дис</w:t>
      </w:r>
      <w:r w:rsidR="00FA59F8" w:rsidRPr="007A304D">
        <w:rPr>
          <w:b/>
          <w:bCs/>
          <w:sz w:val="28"/>
          <w:szCs w:val="28"/>
        </w:rPr>
        <w:t>циплины</w:t>
      </w:r>
      <w:r w:rsidR="00EA7AF4" w:rsidRPr="007A304D">
        <w:rPr>
          <w:b/>
          <w:bCs/>
          <w:sz w:val="28"/>
          <w:szCs w:val="28"/>
        </w:rPr>
        <w:t xml:space="preserve"> и виды учебной </w:t>
      </w:r>
      <w:r w:rsidR="003A635F" w:rsidRPr="007A304D">
        <w:rPr>
          <w:b/>
          <w:bCs/>
          <w:sz w:val="28"/>
          <w:szCs w:val="28"/>
        </w:rPr>
        <w:t>работы</w:t>
      </w:r>
    </w:p>
    <w:p w:rsidR="00836D7C" w:rsidRPr="007A304D" w:rsidRDefault="00836D7C" w:rsidP="005233A2">
      <w:pPr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очной формы обучения</w:t>
      </w:r>
      <w:r w:rsidR="00AF3DBD" w:rsidRPr="007A304D">
        <w:rPr>
          <w:sz w:val="28"/>
          <w:szCs w:val="28"/>
        </w:rPr>
        <w:t>:</w:t>
      </w:r>
      <w:r w:rsidRPr="007A304D">
        <w:rPr>
          <w:sz w:val="28"/>
          <w:szCs w:val="28"/>
        </w:rPr>
        <w:t xml:space="preserve"> </w:t>
      </w:r>
    </w:p>
    <w:p w:rsidR="008E3C5A" w:rsidRPr="009E0D71" w:rsidRDefault="008E3C5A" w:rsidP="00275D07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6"/>
        <w:gridCol w:w="1869"/>
        <w:gridCol w:w="1704"/>
      </w:tblGrid>
      <w:tr w:rsidR="00D56BB5" w:rsidRPr="00D56BB5" w:rsidTr="00D56BB5">
        <w:trPr>
          <w:jc w:val="center"/>
        </w:trPr>
        <w:tc>
          <w:tcPr>
            <w:tcW w:w="3077" w:type="pct"/>
            <w:vMerge w:val="restar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D56BB5">
              <w:rPr>
                <w:b/>
                <w:sz w:val="22"/>
                <w:szCs w:val="22"/>
              </w:rPr>
              <w:t>Семестр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vMerge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pct"/>
            <w:vMerge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D56BB5">
              <w:rPr>
                <w:b/>
                <w:sz w:val="22"/>
                <w:szCs w:val="22"/>
              </w:rPr>
              <w:t>9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64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64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48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48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16</w:t>
            </w:r>
          </w:p>
        </w:tc>
      </w:tr>
      <w:tr w:rsidR="00D56BB5" w:rsidRPr="00D56BB5" w:rsidTr="00D56BB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380"/>
              </w:tabs>
              <w:rPr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35</w:t>
            </w: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35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45</w:t>
            </w: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45</w:t>
            </w:r>
          </w:p>
        </w:tc>
      </w:tr>
      <w:tr w:rsidR="00D56BB5" w:rsidRPr="00D56BB5" w:rsidTr="00D56BB5">
        <w:trPr>
          <w:trHeight w:val="311"/>
          <w:jc w:val="center"/>
        </w:trPr>
        <w:tc>
          <w:tcPr>
            <w:tcW w:w="307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Экз.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 xml:space="preserve">Общая трудоемкость: час / </w:t>
            </w:r>
            <w:proofErr w:type="spellStart"/>
            <w:r w:rsidRPr="00D56BB5">
              <w:rPr>
                <w:sz w:val="22"/>
                <w:szCs w:val="22"/>
              </w:rPr>
              <w:t>з.е</w:t>
            </w:r>
            <w:proofErr w:type="spellEnd"/>
            <w:r w:rsidRPr="00D56BB5">
              <w:rPr>
                <w:sz w:val="22"/>
                <w:szCs w:val="22"/>
              </w:rPr>
              <w:t>.</w:t>
            </w:r>
          </w:p>
        </w:tc>
        <w:tc>
          <w:tcPr>
            <w:tcW w:w="1006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 xml:space="preserve">144 </w:t>
            </w:r>
            <w:r w:rsidRPr="00D56BB5">
              <w:rPr>
                <w:sz w:val="22"/>
                <w:szCs w:val="22"/>
                <w:lang w:val="en-US"/>
              </w:rPr>
              <w:t xml:space="preserve">/ </w:t>
            </w:r>
            <w:r w:rsidRPr="00D56BB5">
              <w:rPr>
                <w:sz w:val="22"/>
                <w:szCs w:val="22"/>
              </w:rPr>
              <w:t>4</w:t>
            </w: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 xml:space="preserve">144 </w:t>
            </w:r>
            <w:r w:rsidRPr="00D56BB5">
              <w:rPr>
                <w:sz w:val="22"/>
                <w:szCs w:val="22"/>
                <w:lang w:val="en-US"/>
              </w:rPr>
              <w:t xml:space="preserve">/ </w:t>
            </w:r>
            <w:r w:rsidRPr="00D56BB5">
              <w:rPr>
                <w:sz w:val="22"/>
                <w:szCs w:val="22"/>
              </w:rPr>
              <w:t>4</w:t>
            </w:r>
          </w:p>
        </w:tc>
      </w:tr>
    </w:tbl>
    <w:p w:rsidR="007A304D" w:rsidRPr="00126084" w:rsidRDefault="007A304D" w:rsidP="00892FBC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2337E3" w:rsidRDefault="002337E3" w:rsidP="002337E3">
      <w:pPr>
        <w:ind w:firstLine="851"/>
        <w:rPr>
          <w:sz w:val="28"/>
          <w:szCs w:val="28"/>
        </w:rPr>
      </w:pPr>
    </w:p>
    <w:p w:rsidR="003D740A" w:rsidRPr="003D740A" w:rsidRDefault="003D740A" w:rsidP="002337E3">
      <w:pPr>
        <w:ind w:firstLine="851"/>
        <w:rPr>
          <w:sz w:val="28"/>
          <w:szCs w:val="28"/>
        </w:rPr>
      </w:pPr>
      <w:r w:rsidRPr="003D740A">
        <w:rPr>
          <w:sz w:val="28"/>
          <w:szCs w:val="28"/>
        </w:rPr>
        <w:t xml:space="preserve">Для </w:t>
      </w:r>
      <w:proofErr w:type="spellStart"/>
      <w:r w:rsidRPr="003D740A">
        <w:rPr>
          <w:sz w:val="28"/>
          <w:szCs w:val="28"/>
        </w:rPr>
        <w:t>очно-заочной</w:t>
      </w:r>
      <w:proofErr w:type="spellEnd"/>
      <w:r w:rsidRPr="003D740A">
        <w:rPr>
          <w:sz w:val="28"/>
          <w:szCs w:val="28"/>
        </w:rPr>
        <w:t xml:space="preserve"> формы обучения:</w:t>
      </w:r>
    </w:p>
    <w:p w:rsidR="003D740A" w:rsidRPr="003D740A" w:rsidRDefault="003D740A" w:rsidP="003D740A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6"/>
        <w:gridCol w:w="1869"/>
        <w:gridCol w:w="1704"/>
      </w:tblGrid>
      <w:tr w:rsidR="00D56BB5" w:rsidRPr="00D56BB5" w:rsidTr="00D56BB5">
        <w:trPr>
          <w:jc w:val="center"/>
        </w:trPr>
        <w:tc>
          <w:tcPr>
            <w:tcW w:w="3077" w:type="pct"/>
            <w:vMerge w:val="restar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D56BB5">
              <w:rPr>
                <w:b/>
                <w:sz w:val="22"/>
                <w:szCs w:val="22"/>
              </w:rPr>
              <w:t>Семестр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vMerge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pct"/>
            <w:vMerge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D56BB5">
              <w:rPr>
                <w:b/>
                <w:sz w:val="22"/>
                <w:szCs w:val="22"/>
              </w:rPr>
              <w:t>11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64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64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48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48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16</w:t>
            </w:r>
          </w:p>
        </w:tc>
      </w:tr>
      <w:tr w:rsidR="00D56BB5" w:rsidRPr="00D56BB5" w:rsidTr="00D56BB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380"/>
              </w:tabs>
              <w:rPr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35</w:t>
            </w: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35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45</w:t>
            </w: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45</w:t>
            </w:r>
          </w:p>
        </w:tc>
      </w:tr>
      <w:tr w:rsidR="00D56BB5" w:rsidRPr="00D56BB5" w:rsidTr="00D56BB5">
        <w:trPr>
          <w:trHeight w:val="311"/>
          <w:jc w:val="center"/>
        </w:trPr>
        <w:tc>
          <w:tcPr>
            <w:tcW w:w="307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>Экз.</w:t>
            </w:r>
          </w:p>
        </w:tc>
      </w:tr>
      <w:tr w:rsidR="00D56BB5" w:rsidRPr="00D56BB5" w:rsidTr="00D56BB5">
        <w:trPr>
          <w:jc w:val="center"/>
        </w:trPr>
        <w:tc>
          <w:tcPr>
            <w:tcW w:w="307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 xml:space="preserve">Общая трудоемкость: час / </w:t>
            </w:r>
            <w:proofErr w:type="spellStart"/>
            <w:r w:rsidRPr="00D56BB5">
              <w:rPr>
                <w:sz w:val="22"/>
                <w:szCs w:val="22"/>
              </w:rPr>
              <w:t>з.е</w:t>
            </w:r>
            <w:proofErr w:type="spellEnd"/>
            <w:r w:rsidRPr="00D56BB5">
              <w:rPr>
                <w:sz w:val="22"/>
                <w:szCs w:val="22"/>
              </w:rPr>
              <w:t>.</w:t>
            </w:r>
          </w:p>
        </w:tc>
        <w:tc>
          <w:tcPr>
            <w:tcW w:w="1006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 xml:space="preserve">144 </w:t>
            </w:r>
            <w:r w:rsidRPr="00D56BB5">
              <w:rPr>
                <w:sz w:val="22"/>
                <w:szCs w:val="22"/>
                <w:lang w:val="en-US"/>
              </w:rPr>
              <w:t xml:space="preserve">/ </w:t>
            </w:r>
            <w:r w:rsidRPr="00D56BB5">
              <w:rPr>
                <w:sz w:val="22"/>
                <w:szCs w:val="22"/>
              </w:rPr>
              <w:t>4</w:t>
            </w:r>
          </w:p>
        </w:tc>
        <w:tc>
          <w:tcPr>
            <w:tcW w:w="917" w:type="pct"/>
            <w:vAlign w:val="center"/>
          </w:tcPr>
          <w:p w:rsidR="00D56BB5" w:rsidRPr="00D56BB5" w:rsidRDefault="00D56BB5" w:rsidP="00D56BB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56BB5">
              <w:rPr>
                <w:sz w:val="22"/>
                <w:szCs w:val="22"/>
              </w:rPr>
              <w:t xml:space="preserve">144 </w:t>
            </w:r>
            <w:r w:rsidRPr="00D56BB5">
              <w:rPr>
                <w:sz w:val="22"/>
                <w:szCs w:val="22"/>
                <w:lang w:val="en-US"/>
              </w:rPr>
              <w:t xml:space="preserve">/ </w:t>
            </w:r>
            <w:r w:rsidRPr="00D56BB5">
              <w:rPr>
                <w:sz w:val="22"/>
                <w:szCs w:val="22"/>
              </w:rPr>
              <w:t>4</w:t>
            </w:r>
          </w:p>
        </w:tc>
      </w:tr>
    </w:tbl>
    <w:p w:rsidR="00AD7597" w:rsidRPr="00126084" w:rsidRDefault="00AD7597" w:rsidP="00AD7597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AF3DBD" w:rsidRPr="007A304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заочной формы обучения</w:t>
      </w:r>
      <w:r w:rsidR="000C57F3" w:rsidRPr="007A304D">
        <w:rPr>
          <w:sz w:val="28"/>
          <w:szCs w:val="28"/>
        </w:rPr>
        <w:t>:</w:t>
      </w:r>
    </w:p>
    <w:p w:rsidR="003D740A" w:rsidRPr="003D740A" w:rsidRDefault="003D740A" w:rsidP="003D740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4"/>
        <w:gridCol w:w="1871"/>
        <w:gridCol w:w="1704"/>
      </w:tblGrid>
      <w:tr w:rsidR="002337E3" w:rsidRPr="00D51492" w:rsidTr="00632154">
        <w:trPr>
          <w:jc w:val="center"/>
        </w:trPr>
        <w:tc>
          <w:tcPr>
            <w:tcW w:w="3076" w:type="pct"/>
            <w:vMerge w:val="restar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D51492">
              <w:rPr>
                <w:b/>
                <w:szCs w:val="28"/>
              </w:rPr>
              <w:t>Курс</w:t>
            </w:r>
          </w:p>
        </w:tc>
      </w:tr>
      <w:tr w:rsidR="002337E3" w:rsidRPr="00D51492" w:rsidTr="00632154">
        <w:trPr>
          <w:jc w:val="center"/>
        </w:trPr>
        <w:tc>
          <w:tcPr>
            <w:tcW w:w="30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D51492">
              <w:rPr>
                <w:b/>
                <w:szCs w:val="28"/>
              </w:rPr>
              <w:t>6</w:t>
            </w:r>
          </w:p>
        </w:tc>
      </w:tr>
      <w:tr w:rsidR="002337E3" w:rsidRPr="00D51492" w:rsidTr="00632154">
        <w:trPr>
          <w:jc w:val="center"/>
        </w:trPr>
        <w:tc>
          <w:tcPr>
            <w:tcW w:w="3076" w:type="pct"/>
            <w:tcBorders>
              <w:bottom w:val="nil"/>
            </w:tcBorders>
            <w:shd w:val="clear" w:color="auto" w:fill="auto"/>
            <w:vAlign w:val="center"/>
          </w:tcPr>
          <w:p w:rsidR="002337E3" w:rsidRPr="00D8036E" w:rsidRDefault="002337E3" w:rsidP="00632154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2337E3" w:rsidRPr="00D51492" w:rsidRDefault="004E300F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fldChar w:fldCharType="begin"/>
            </w:r>
            <w:r w:rsidR="002337E3" w:rsidRPr="00D51492">
              <w:rPr>
                <w:szCs w:val="28"/>
              </w:rPr>
              <w:instrText xml:space="preserve"> =SUM(RIGHT) </w:instrText>
            </w:r>
            <w:r w:rsidRPr="00D51492">
              <w:rPr>
                <w:szCs w:val="28"/>
              </w:rPr>
              <w:fldChar w:fldCharType="separate"/>
            </w:r>
            <w:r w:rsidR="002337E3" w:rsidRPr="00D51492">
              <w:rPr>
                <w:noProof/>
                <w:szCs w:val="28"/>
              </w:rPr>
              <w:t>20</w:t>
            </w:r>
            <w:r w:rsidRPr="00D51492">
              <w:rPr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2337E3" w:rsidRPr="00D51492" w:rsidRDefault="004E300F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fldChar w:fldCharType="begin"/>
            </w:r>
            <w:r w:rsidR="002337E3" w:rsidRPr="00D51492">
              <w:rPr>
                <w:szCs w:val="28"/>
              </w:rPr>
              <w:instrText xml:space="preserve"> =SUM(BELOW) </w:instrText>
            </w:r>
            <w:r w:rsidRPr="00D51492">
              <w:rPr>
                <w:szCs w:val="28"/>
              </w:rPr>
              <w:fldChar w:fldCharType="separate"/>
            </w:r>
            <w:r w:rsidR="002337E3" w:rsidRPr="00D51492">
              <w:rPr>
                <w:noProof/>
                <w:szCs w:val="28"/>
              </w:rPr>
              <w:t>20</w:t>
            </w:r>
            <w:r w:rsidRPr="00D51492">
              <w:rPr>
                <w:szCs w:val="28"/>
              </w:rPr>
              <w:fldChar w:fldCharType="end"/>
            </w:r>
          </w:p>
        </w:tc>
      </w:tr>
      <w:tr w:rsidR="002337E3" w:rsidRPr="00D51492" w:rsidTr="00632154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8036E" w:rsidRDefault="002337E3" w:rsidP="00632154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8036E">
              <w:rPr>
                <w:szCs w:val="28"/>
              </w:rPr>
              <w:t xml:space="preserve">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2337E3" w:rsidRPr="00D51492" w:rsidTr="00632154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2337E3" w:rsidP="002337E3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D51492">
              <w:rPr>
                <w:szCs w:val="28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4E300F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fldChar w:fldCharType="begin"/>
            </w:r>
            <w:r w:rsidR="002337E3" w:rsidRPr="00D51492">
              <w:rPr>
                <w:szCs w:val="28"/>
              </w:rPr>
              <w:instrText xml:space="preserve"> =SUM(RIGHT) </w:instrText>
            </w:r>
            <w:r w:rsidRPr="00D51492">
              <w:rPr>
                <w:szCs w:val="28"/>
              </w:rPr>
              <w:fldChar w:fldCharType="separate"/>
            </w:r>
            <w:r w:rsidR="002337E3" w:rsidRPr="00D51492">
              <w:rPr>
                <w:noProof/>
                <w:szCs w:val="28"/>
              </w:rPr>
              <w:t>10</w:t>
            </w:r>
            <w:r w:rsidRPr="00D51492">
              <w:rPr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t>10</w:t>
            </w:r>
          </w:p>
        </w:tc>
      </w:tr>
      <w:tr w:rsidR="002337E3" w:rsidRPr="00D51492" w:rsidTr="00632154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2337E3" w:rsidP="002337E3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D51492">
              <w:rPr>
                <w:szCs w:val="28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4E300F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fldChar w:fldCharType="begin"/>
            </w:r>
            <w:r w:rsidR="002337E3" w:rsidRPr="00D51492">
              <w:rPr>
                <w:szCs w:val="28"/>
              </w:rPr>
              <w:instrText xml:space="preserve"> =SUM(RIGHT) </w:instrText>
            </w:r>
            <w:r w:rsidRPr="00D51492">
              <w:rPr>
                <w:szCs w:val="28"/>
              </w:rPr>
              <w:fldChar w:fldCharType="separate"/>
            </w:r>
            <w:r w:rsidR="002337E3" w:rsidRPr="00D51492">
              <w:rPr>
                <w:noProof/>
                <w:szCs w:val="28"/>
              </w:rPr>
              <w:t>0</w:t>
            </w:r>
            <w:r w:rsidRPr="00D51492">
              <w:rPr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t>0</w:t>
            </w:r>
          </w:p>
        </w:tc>
      </w:tr>
      <w:tr w:rsidR="002337E3" w:rsidRPr="00D51492" w:rsidTr="00632154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2337E3" w:rsidP="002337E3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D51492">
              <w:rPr>
                <w:szCs w:val="28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4E300F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fldChar w:fldCharType="begin"/>
            </w:r>
            <w:r w:rsidR="002337E3" w:rsidRPr="00D51492">
              <w:rPr>
                <w:szCs w:val="28"/>
              </w:rPr>
              <w:instrText xml:space="preserve"> =SUM(RIGHT) </w:instrText>
            </w:r>
            <w:r w:rsidRPr="00D51492">
              <w:rPr>
                <w:szCs w:val="28"/>
              </w:rPr>
              <w:fldChar w:fldCharType="separate"/>
            </w:r>
            <w:r w:rsidR="002337E3" w:rsidRPr="00D51492">
              <w:rPr>
                <w:noProof/>
                <w:szCs w:val="28"/>
              </w:rPr>
              <w:t>10</w:t>
            </w:r>
            <w:r w:rsidRPr="00D51492">
              <w:rPr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t>10</w:t>
            </w:r>
          </w:p>
        </w:tc>
      </w:tr>
      <w:tr w:rsidR="002337E3" w:rsidRPr="00D51492" w:rsidTr="00632154">
        <w:trPr>
          <w:trHeight w:val="96"/>
          <w:jc w:val="center"/>
        </w:trPr>
        <w:tc>
          <w:tcPr>
            <w:tcW w:w="3076" w:type="pct"/>
            <w:tcBorders>
              <w:top w:val="nil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2337E3" w:rsidRPr="00D51492" w:rsidTr="00632154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rPr>
                <w:szCs w:val="28"/>
              </w:rPr>
            </w:pPr>
            <w:r w:rsidRPr="00D51492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337E3" w:rsidRPr="00D51492" w:rsidRDefault="004E300F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fldChar w:fldCharType="begin"/>
            </w:r>
            <w:r w:rsidR="002337E3" w:rsidRPr="00D51492">
              <w:rPr>
                <w:szCs w:val="28"/>
              </w:rPr>
              <w:instrText xml:space="preserve"> =SUM(RIGHT) </w:instrText>
            </w:r>
            <w:r w:rsidRPr="00D51492">
              <w:rPr>
                <w:szCs w:val="28"/>
              </w:rPr>
              <w:fldChar w:fldCharType="separate"/>
            </w:r>
            <w:r w:rsidR="002337E3" w:rsidRPr="00D51492">
              <w:rPr>
                <w:noProof/>
                <w:szCs w:val="28"/>
              </w:rPr>
              <w:t>115</w:t>
            </w:r>
            <w:r w:rsidRPr="00D51492">
              <w:rPr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t>115</w:t>
            </w:r>
          </w:p>
        </w:tc>
      </w:tr>
      <w:tr w:rsidR="002337E3" w:rsidRPr="00D51492" w:rsidTr="00632154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rPr>
                <w:szCs w:val="28"/>
              </w:rPr>
            </w:pPr>
            <w:r w:rsidRPr="00D51492">
              <w:rPr>
                <w:szCs w:val="24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337E3" w:rsidRPr="00D51492" w:rsidRDefault="004E300F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fldChar w:fldCharType="begin"/>
            </w:r>
            <w:r w:rsidR="002337E3" w:rsidRPr="00D51492">
              <w:rPr>
                <w:szCs w:val="28"/>
              </w:rPr>
              <w:instrText xml:space="preserve"> =SUM(RIGHT) </w:instrText>
            </w:r>
            <w:r w:rsidRPr="00D51492">
              <w:rPr>
                <w:szCs w:val="28"/>
              </w:rPr>
              <w:fldChar w:fldCharType="separate"/>
            </w:r>
            <w:r w:rsidR="002337E3" w:rsidRPr="00D51492">
              <w:rPr>
                <w:noProof/>
                <w:szCs w:val="28"/>
              </w:rPr>
              <w:t>9</w:t>
            </w:r>
            <w:r w:rsidRPr="00D51492">
              <w:rPr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t>9</w:t>
            </w:r>
          </w:p>
        </w:tc>
      </w:tr>
      <w:tr w:rsidR="002337E3" w:rsidRPr="00D51492" w:rsidTr="00632154">
        <w:trPr>
          <w:trHeight w:val="311"/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rPr>
                <w:szCs w:val="28"/>
              </w:rPr>
            </w:pPr>
            <w:r w:rsidRPr="00D51492">
              <w:rPr>
                <w:szCs w:val="28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t>Экз.</w:t>
            </w:r>
            <w:r>
              <w:rPr>
                <w:szCs w:val="28"/>
              </w:rPr>
              <w:t>, 2КЛР</w:t>
            </w:r>
          </w:p>
        </w:tc>
      </w:tr>
      <w:tr w:rsidR="002337E3" w:rsidRPr="00D51492" w:rsidTr="00632154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rPr>
                <w:szCs w:val="28"/>
              </w:rPr>
            </w:pPr>
            <w:r w:rsidRPr="00D51492">
              <w:rPr>
                <w:szCs w:val="28"/>
              </w:rPr>
              <w:t xml:space="preserve">Общая трудоемкость: час / </w:t>
            </w:r>
            <w:proofErr w:type="spellStart"/>
            <w:r w:rsidRPr="00D51492">
              <w:rPr>
                <w:szCs w:val="28"/>
              </w:rPr>
              <w:t>з.е</w:t>
            </w:r>
            <w:proofErr w:type="spellEnd"/>
            <w:r w:rsidRPr="00D51492">
              <w:rPr>
                <w:szCs w:val="28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t xml:space="preserve">144 </w:t>
            </w:r>
            <w:r w:rsidRPr="00D51492">
              <w:rPr>
                <w:szCs w:val="28"/>
                <w:lang w:val="en-US"/>
              </w:rPr>
              <w:t xml:space="preserve">/ </w:t>
            </w:r>
            <w:r w:rsidRPr="00D51492">
              <w:rPr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337E3" w:rsidRPr="00D51492" w:rsidRDefault="002337E3" w:rsidP="0063215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51492">
              <w:rPr>
                <w:szCs w:val="28"/>
              </w:rPr>
              <w:t xml:space="preserve">144 </w:t>
            </w:r>
            <w:r w:rsidRPr="00D51492">
              <w:rPr>
                <w:szCs w:val="28"/>
                <w:lang w:val="en-US"/>
              </w:rPr>
              <w:t xml:space="preserve">/ </w:t>
            </w:r>
            <w:r w:rsidRPr="00D51492">
              <w:rPr>
                <w:szCs w:val="28"/>
              </w:rPr>
              <w:t>4</w:t>
            </w:r>
          </w:p>
        </w:tc>
      </w:tr>
    </w:tbl>
    <w:p w:rsidR="00AA45A2" w:rsidRDefault="00AA45A2" w:rsidP="00E63AF2">
      <w:pPr>
        <w:spacing w:before="120" w:after="160"/>
        <w:jc w:val="center"/>
        <w:rPr>
          <w:b/>
          <w:bCs/>
          <w:sz w:val="28"/>
          <w:szCs w:val="28"/>
        </w:rPr>
      </w:pPr>
    </w:p>
    <w:p w:rsidR="004E4012" w:rsidRDefault="004E4012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lastRenderedPageBreak/>
        <w:t>5</w:t>
      </w:r>
      <w:r w:rsidR="00E82690" w:rsidRPr="000B5F93">
        <w:rPr>
          <w:b/>
          <w:bCs/>
          <w:sz w:val="28"/>
          <w:szCs w:val="28"/>
        </w:rPr>
        <w:t>.</w:t>
      </w:r>
      <w:r w:rsidRPr="000B5F93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B43E0C" w:rsidRDefault="00B43E0C" w:rsidP="00FC0D66">
      <w:pPr>
        <w:pStyle w:val="af8"/>
        <w:numPr>
          <w:ilvl w:val="0"/>
          <w:numId w:val="27"/>
        </w:numPr>
        <w:spacing w:before="120" w:after="240"/>
        <w:rPr>
          <w:rFonts w:ascii="Times New Roman" w:eastAsia="Times New Roman" w:hAnsi="Times New Roman"/>
          <w:color w:val="000000"/>
          <w:sz w:val="24"/>
          <w:szCs w:val="24"/>
        </w:rPr>
      </w:pPr>
      <w:r w:rsidRPr="00FC0D66">
        <w:rPr>
          <w:rFonts w:ascii="Times New Roman" w:eastAsia="Times New Roman" w:hAnsi="Times New Roman"/>
          <w:color w:val="000000"/>
          <w:sz w:val="24"/>
          <w:szCs w:val="24"/>
        </w:rPr>
        <w:t xml:space="preserve"> Содержание дисциплины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1"/>
        <w:gridCol w:w="2673"/>
        <w:gridCol w:w="5809"/>
      </w:tblGrid>
      <w:tr w:rsidR="00425EE8" w:rsidTr="00425EE8">
        <w:trPr>
          <w:trHeight w:hRule="exact" w:val="56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after="60" w:line="230" w:lineRule="exact"/>
              <w:ind w:left="220" w:firstLine="0"/>
              <w:jc w:val="left"/>
            </w:pPr>
            <w:r>
              <w:rPr>
                <w:rStyle w:val="115pt"/>
              </w:rPr>
              <w:t>№</w:t>
            </w:r>
          </w:p>
          <w:p w:rsidR="00425EE8" w:rsidRDefault="00425EE8" w:rsidP="00425EE8">
            <w:pPr>
              <w:pStyle w:val="41"/>
              <w:shd w:val="clear" w:color="auto" w:fill="auto"/>
              <w:spacing w:before="60" w:line="230" w:lineRule="exact"/>
              <w:ind w:left="220" w:firstLine="0"/>
              <w:jc w:val="left"/>
            </w:pPr>
            <w:proofErr w:type="spellStart"/>
            <w:r>
              <w:rPr>
                <w:rStyle w:val="115pt"/>
              </w:rPr>
              <w:t>п</w:t>
            </w:r>
            <w:proofErr w:type="spell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Наименование раздела дисциплины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Содержание раздела</w:t>
            </w:r>
          </w:p>
        </w:tc>
      </w:tr>
      <w:tr w:rsidR="00425EE8" w:rsidTr="00425EE8">
        <w:trPr>
          <w:trHeight w:hRule="exact" w:val="21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</w:tr>
      <w:tr w:rsidR="00425EE8" w:rsidTr="00425EE8">
        <w:trPr>
          <w:trHeight w:hRule="exact" w:val="138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1.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Раздел 1. Измерение, контроль и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диагностирование средств железнодорожной автоматики и телемеханики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Основные положения и понятия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Дополнительны требования к процедурам измерения, контроля и диагностирования СЖАТ</w:t>
            </w:r>
          </w:p>
        </w:tc>
      </w:tr>
      <w:tr w:rsidR="00425EE8" w:rsidTr="00425EE8">
        <w:trPr>
          <w:trHeight w:hRule="exact" w:val="91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Раздел 2. Классификация измерений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Классификация измерений Погрешности измерений Погрешности прямых измерений Погрешности косвенных измерений</w:t>
            </w:r>
          </w:p>
        </w:tc>
      </w:tr>
      <w:tr w:rsidR="00425EE8" w:rsidTr="00425EE8">
        <w:trPr>
          <w:trHeight w:hRule="exact" w:val="139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3.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Раздел 3. Пример характеристик измерительных приборов, широко используемых для измерений СЖАТ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Ампервольтомметр (</w:t>
            </w:r>
            <w:proofErr w:type="spellStart"/>
            <w:r>
              <w:rPr>
                <w:rStyle w:val="115pt0"/>
              </w:rPr>
              <w:t>мультиметр</w:t>
            </w:r>
            <w:proofErr w:type="spellEnd"/>
            <w:r>
              <w:rPr>
                <w:rStyle w:val="115pt0"/>
              </w:rPr>
              <w:t>) ЭК-2366 (стрелочный) Селективный преобразователь тока А9-1 (цифровой)</w:t>
            </w:r>
          </w:p>
        </w:tc>
      </w:tr>
      <w:tr w:rsidR="00425EE8" w:rsidTr="00425EE8">
        <w:trPr>
          <w:trHeight w:hRule="exact" w:val="365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4.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Раздел 4. Основные приборы, используемые при технической эксплуатации СЖАТ и их характеристики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Общие сведения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 xml:space="preserve">Классы измерительных приборов Кабельный прибор ИРК-ПРО </w:t>
            </w:r>
            <w:proofErr w:type="spellStart"/>
            <w:r>
              <w:rPr>
                <w:rStyle w:val="115pt0"/>
              </w:rPr>
              <w:t>Трассоискатель</w:t>
            </w:r>
            <w:proofErr w:type="spellEnd"/>
            <w:r>
              <w:rPr>
                <w:rStyle w:val="115pt0"/>
              </w:rPr>
              <w:t xml:space="preserve"> ПОИСК-210Д-2 Индикатор тока рельсовых цепей </w:t>
            </w:r>
            <w:proofErr w:type="spellStart"/>
            <w:r>
              <w:rPr>
                <w:rStyle w:val="115pt0"/>
              </w:rPr>
              <w:t>ИТРЦ-ЖАиС</w:t>
            </w:r>
            <w:proofErr w:type="spellEnd"/>
            <w:r>
              <w:rPr>
                <w:rStyle w:val="115pt0"/>
              </w:rPr>
              <w:t xml:space="preserve"> Токоизмерительные клещи АРРА 15 (17)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 xml:space="preserve">Индикатор проверки чередования полярности (ИПЧП) Индикатор тока электрических рельсовых цепей ИРЦ 25/50 </w:t>
            </w:r>
            <w:proofErr w:type="spellStart"/>
            <w:r>
              <w:rPr>
                <w:rStyle w:val="115pt0"/>
              </w:rPr>
              <w:t>Мультиметр</w:t>
            </w:r>
            <w:proofErr w:type="spellEnd"/>
            <w:r>
              <w:rPr>
                <w:rStyle w:val="115pt0"/>
              </w:rPr>
              <w:t xml:space="preserve"> В7-63 (цифровой)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Измеритель временных параметров кодовых сигналов Цифровой прибор ИВП АЛСН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Мобильный измерительный комплекс автоматики и радиосвязи (МИКАР)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Многофункциональный переносной прибор инженера СЦБ МПИ-СЦБ</w:t>
            </w:r>
          </w:p>
        </w:tc>
      </w:tr>
      <w:tr w:rsidR="00425EE8" w:rsidTr="00425EE8">
        <w:trPr>
          <w:trHeight w:hRule="exact" w:val="444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5.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Раздел 5. Регламентные измерения в устройствах СЦБ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РЦ частотой 25, 50 и 75 Гц РЦ тональной частоты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Метод прямого измерения электрического сопротивления балласта и шпал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Методы измерения электрического сопротивления токопроводящих рельсовых стыков (стыковых соединителей СС)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Измерение времени замедления на отпускание якорей сигнальных реле входных, выходных и маршрутных светофоров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Измерение напряжения на лампах светофоров, зеленых светящихся полос и световых указателей Методы контроля исправности и измерения сопротивления заземления устройств ЖАТ на электрифицированных участках железных дорог</w:t>
            </w:r>
          </w:p>
          <w:p w:rsidR="00425EE8" w:rsidRDefault="00425EE8" w:rsidP="00425EE8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Контроль дренажных и катодных установок защиты кабелей СЦБ</w:t>
            </w:r>
          </w:p>
        </w:tc>
      </w:tr>
    </w:tbl>
    <w:p w:rsidR="00B43E0C" w:rsidRDefault="00B43E0C" w:rsidP="00B43E0C">
      <w:pPr>
        <w:rPr>
          <w:sz w:val="2"/>
          <w:szCs w:val="2"/>
        </w:rPr>
      </w:pPr>
    </w:p>
    <w:p w:rsidR="00B43E0C" w:rsidRDefault="00B43E0C" w:rsidP="00B43E0C">
      <w:pPr>
        <w:rPr>
          <w:sz w:val="2"/>
          <w:szCs w:val="2"/>
        </w:rPr>
        <w:sectPr w:rsidR="00B43E0C" w:rsidSect="00563F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8" w:code="9"/>
          <w:pgMar w:top="1418" w:right="1418" w:bottom="1418" w:left="1418" w:header="0" w:footer="567" w:gutter="0"/>
          <w:cols w:space="720"/>
          <w:noEndnote/>
          <w:titlePg/>
          <w:docGrid w:linePitch="36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80"/>
        <w:gridCol w:w="2543"/>
        <w:gridCol w:w="6011"/>
      </w:tblGrid>
      <w:tr w:rsidR="00425EE8" w:rsidRPr="00425EE8" w:rsidTr="00563F63">
        <w:trPr>
          <w:trHeight w:hRule="exact" w:val="22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Pr="00425EE8" w:rsidRDefault="00425EE8" w:rsidP="00425EE8">
            <w:pPr>
              <w:widowControl w:val="0"/>
              <w:spacing w:line="190" w:lineRule="exact"/>
              <w:jc w:val="center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lastRenderedPageBreak/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EE8" w:rsidRPr="00425EE8" w:rsidRDefault="00425EE8" w:rsidP="00425EE8">
            <w:pPr>
              <w:widowControl w:val="0"/>
              <w:spacing w:line="190" w:lineRule="exact"/>
              <w:jc w:val="center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EE8" w:rsidRPr="00425EE8" w:rsidRDefault="00425EE8" w:rsidP="00425EE8">
            <w:pPr>
              <w:widowControl w:val="0"/>
              <w:spacing w:line="190" w:lineRule="exact"/>
              <w:ind w:left="3460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3</w:t>
            </w:r>
          </w:p>
        </w:tc>
      </w:tr>
      <w:tr w:rsidR="00425EE8" w:rsidRPr="00425EE8" w:rsidTr="00563F63">
        <w:trPr>
          <w:trHeight w:hRule="exact" w:val="857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EE8" w:rsidRPr="00425EE8" w:rsidRDefault="00425EE8" w:rsidP="00425EE8">
            <w:pPr>
              <w:rPr>
                <w:sz w:val="10"/>
                <w:szCs w:val="1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EE8" w:rsidRPr="00425EE8" w:rsidRDefault="00425EE8" w:rsidP="00425EE8">
            <w:pPr>
              <w:rPr>
                <w:sz w:val="10"/>
                <w:szCs w:val="10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E8" w:rsidRPr="00425EE8" w:rsidRDefault="00425EE8" w:rsidP="00425EE8">
            <w:pPr>
              <w:widowControl w:val="0"/>
              <w:spacing w:line="274" w:lineRule="exact"/>
              <w:jc w:val="both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Измерение электрического сопротивления изоляции электрического монтажа</w:t>
            </w:r>
          </w:p>
          <w:p w:rsidR="00425EE8" w:rsidRPr="00425EE8" w:rsidRDefault="00425EE8" w:rsidP="00425EE8">
            <w:pPr>
              <w:widowControl w:val="0"/>
              <w:spacing w:line="274" w:lineRule="exact"/>
              <w:jc w:val="both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Проверка состояния и измерение электрической изоляции металлических оболочек кабелей от релейных шкафов и светофоров</w:t>
            </w:r>
          </w:p>
          <w:p w:rsidR="00425EE8" w:rsidRPr="00425EE8" w:rsidRDefault="00425EE8" w:rsidP="00425EE8">
            <w:pPr>
              <w:widowControl w:val="0"/>
              <w:spacing w:line="274" w:lineRule="exact"/>
              <w:ind w:left="120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Проверка исправности дроссельных перемычек, стрелочных соединителей с использованием измерительных приборов Методы защиты кабелей СЦБ от блуждающих токов. Способы измерения потенциалов оболочек кабелей и величин токов утечки</w:t>
            </w:r>
          </w:p>
          <w:p w:rsidR="00425EE8" w:rsidRPr="00425EE8" w:rsidRDefault="00425EE8" w:rsidP="00425EE8">
            <w:pPr>
              <w:widowControl w:val="0"/>
              <w:spacing w:line="274" w:lineRule="exact"/>
              <w:ind w:left="120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Измерение тока нагрузки на предохранитель Проверка сохранения разрешающих показаний светофоров при переходе с основной системы электропитания на резервную и обратно</w:t>
            </w:r>
          </w:p>
          <w:p w:rsidR="00425EE8" w:rsidRPr="00425EE8" w:rsidRDefault="00425EE8" w:rsidP="00425EE8">
            <w:pPr>
              <w:widowControl w:val="0"/>
              <w:spacing w:line="274" w:lineRule="exact"/>
              <w:jc w:val="both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Проверка правильности чередования полярности или фаз напряжений в смежных рельсовых цепях (станций)</w:t>
            </w:r>
          </w:p>
          <w:p w:rsidR="00425EE8" w:rsidRPr="00425EE8" w:rsidRDefault="00425EE8" w:rsidP="00425EE8">
            <w:pPr>
              <w:widowControl w:val="0"/>
              <w:spacing w:line="274" w:lineRule="exact"/>
              <w:jc w:val="both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Измерение электрического сопротивления изоляции жил кабеля. Нормирование. Методы</w:t>
            </w:r>
          </w:p>
          <w:p w:rsidR="00425EE8" w:rsidRPr="00425EE8" w:rsidRDefault="00425EE8" w:rsidP="00425EE8">
            <w:pPr>
              <w:widowControl w:val="0"/>
              <w:spacing w:line="274" w:lineRule="exact"/>
              <w:ind w:left="120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 xml:space="preserve">Измерение сопротивления изоляции и проводимости обмоток электродвигателя стрелочного электропривода Измерение токов и напряжений </w:t>
            </w:r>
            <w:proofErr w:type="spellStart"/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электродвигатей</w:t>
            </w:r>
            <w:proofErr w:type="spellEnd"/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 xml:space="preserve"> стрелочных электроприводов (стрелка без внешнего </w:t>
            </w:r>
            <w:proofErr w:type="spellStart"/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замыкателя</w:t>
            </w:r>
            <w:proofErr w:type="spellEnd"/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) Измерение усилия перевода и регулировка фрикционного сцепления стрелочного электропривода Проверка плотности прилегания остряка к рамному рельсу Измерение напряжения на контрольном реле и изоляции контрольной проволоки контрольно-габаритного устройства (КГУ)</w:t>
            </w:r>
          </w:p>
          <w:p w:rsidR="00425EE8" w:rsidRPr="00425EE8" w:rsidRDefault="00425EE8" w:rsidP="00425EE8">
            <w:pPr>
              <w:widowControl w:val="0"/>
              <w:spacing w:line="274" w:lineRule="exact"/>
              <w:jc w:val="both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Проверка действия и измерение параметров устройства контроля схода железнодорожного подвижного состава (УКСПС)</w:t>
            </w:r>
          </w:p>
          <w:p w:rsidR="00425EE8" w:rsidRPr="00425EE8" w:rsidRDefault="00425EE8" w:rsidP="00425EE8">
            <w:pPr>
              <w:widowControl w:val="0"/>
              <w:spacing w:line="274" w:lineRule="exact"/>
              <w:jc w:val="both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Путевые устройства системы автоматического управления торможением поездов (САУТ)</w:t>
            </w:r>
          </w:p>
          <w:p w:rsidR="00425EE8" w:rsidRPr="00425EE8" w:rsidRDefault="00425EE8" w:rsidP="00425EE8">
            <w:pPr>
              <w:widowControl w:val="0"/>
              <w:spacing w:line="274" w:lineRule="exact"/>
              <w:jc w:val="both"/>
              <w:rPr>
                <w:rFonts w:eastAsia="Times New Roman"/>
                <w:sz w:val="27"/>
                <w:szCs w:val="27"/>
              </w:rPr>
            </w:pPr>
            <w:r w:rsidRPr="00425EE8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Устройство контроля схода железнодорожного подвижного состава (УКСПС). Технология обслуживания</w:t>
            </w:r>
          </w:p>
        </w:tc>
      </w:tr>
    </w:tbl>
    <w:p w:rsidR="00B43E0C" w:rsidRDefault="00B43E0C" w:rsidP="00FC0D66">
      <w:pPr>
        <w:pStyle w:val="af8"/>
        <w:numPr>
          <w:ilvl w:val="0"/>
          <w:numId w:val="27"/>
        </w:numPr>
        <w:spacing w:before="120" w:after="2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0D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Разделы дисциплины и виды занятий</w:t>
      </w:r>
    </w:p>
    <w:p w:rsidR="00B43E0C" w:rsidRDefault="00B43E0C" w:rsidP="00E752F5">
      <w:pPr>
        <w:pStyle w:val="41"/>
        <w:shd w:val="clear" w:color="auto" w:fill="auto"/>
        <w:spacing w:after="126" w:line="270" w:lineRule="exact"/>
        <w:ind w:firstLine="0"/>
        <w:jc w:val="left"/>
        <w:rPr>
          <w:color w:val="000000"/>
        </w:rPr>
      </w:pPr>
      <w:r>
        <w:rPr>
          <w:color w:val="000000"/>
        </w:rPr>
        <w:t>Для очной формы обучения: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4"/>
        <w:gridCol w:w="4957"/>
        <w:gridCol w:w="920"/>
        <w:gridCol w:w="920"/>
        <w:gridCol w:w="920"/>
        <w:gridCol w:w="923"/>
      </w:tblGrid>
      <w:tr w:rsidR="007E112A" w:rsidTr="00DD024C">
        <w:trPr>
          <w:trHeight w:hRule="exact" w:val="5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025155" w:rsidRDefault="007E112A" w:rsidP="00025155">
            <w:pPr>
              <w:pStyle w:val="41"/>
              <w:shd w:val="clear" w:color="auto" w:fill="auto"/>
              <w:spacing w:after="60" w:line="230" w:lineRule="exact"/>
              <w:ind w:left="240"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25155">
              <w:rPr>
                <w:rStyle w:val="115pt"/>
                <w:sz w:val="22"/>
                <w:szCs w:val="22"/>
              </w:rPr>
              <w:t>№</w:t>
            </w:r>
          </w:p>
          <w:p w:rsidR="007E112A" w:rsidRPr="00025155" w:rsidRDefault="007E112A" w:rsidP="00025155">
            <w:pPr>
              <w:pStyle w:val="41"/>
              <w:shd w:val="clear" w:color="auto" w:fill="auto"/>
              <w:spacing w:after="60" w:line="230" w:lineRule="exact"/>
              <w:ind w:left="240"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25155">
              <w:rPr>
                <w:rStyle w:val="115pt"/>
                <w:sz w:val="22"/>
                <w:szCs w:val="22"/>
              </w:rPr>
              <w:t>п</w:t>
            </w:r>
            <w:proofErr w:type="spellEnd"/>
            <w:r w:rsidRPr="00025155">
              <w:rPr>
                <w:rStyle w:val="115pt"/>
                <w:sz w:val="22"/>
                <w:szCs w:val="22"/>
              </w:rPr>
              <w:t>/</w:t>
            </w:r>
            <w:proofErr w:type="spellStart"/>
            <w:r w:rsidRPr="00025155">
              <w:rPr>
                <w:rStyle w:val="115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025155" w:rsidRDefault="007E112A" w:rsidP="00025155">
            <w:pPr>
              <w:pStyle w:val="41"/>
              <w:shd w:val="clear" w:color="auto" w:fill="auto"/>
              <w:spacing w:line="230" w:lineRule="exact"/>
              <w:ind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25155">
              <w:rPr>
                <w:rStyle w:val="115pt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025155" w:rsidRDefault="007E112A" w:rsidP="00025155">
            <w:pPr>
              <w:pStyle w:val="41"/>
              <w:shd w:val="clear" w:color="auto" w:fill="auto"/>
              <w:spacing w:line="230" w:lineRule="exact"/>
              <w:ind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25155">
              <w:rPr>
                <w:rStyle w:val="115pt"/>
                <w:sz w:val="22"/>
                <w:szCs w:val="22"/>
              </w:rPr>
              <w:t>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025155" w:rsidRDefault="007E112A" w:rsidP="00025155">
            <w:pPr>
              <w:pStyle w:val="41"/>
              <w:shd w:val="clear" w:color="auto" w:fill="auto"/>
              <w:spacing w:line="230" w:lineRule="exact"/>
              <w:ind w:left="360"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25155">
              <w:rPr>
                <w:rStyle w:val="115pt"/>
                <w:sz w:val="22"/>
                <w:szCs w:val="22"/>
              </w:rPr>
              <w:t>ПЗ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025155" w:rsidRDefault="007E112A" w:rsidP="00025155">
            <w:pPr>
              <w:pStyle w:val="41"/>
              <w:shd w:val="clear" w:color="auto" w:fill="auto"/>
              <w:spacing w:line="230" w:lineRule="exact"/>
              <w:ind w:left="360"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25155">
              <w:rPr>
                <w:rStyle w:val="115pt"/>
                <w:sz w:val="22"/>
                <w:szCs w:val="22"/>
              </w:rPr>
              <w:t>ЛР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025155" w:rsidRDefault="007E112A" w:rsidP="00025155">
            <w:pPr>
              <w:pStyle w:val="41"/>
              <w:shd w:val="clear" w:color="auto" w:fill="auto"/>
              <w:spacing w:line="230" w:lineRule="exact"/>
              <w:ind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25155">
              <w:rPr>
                <w:rStyle w:val="115pt"/>
                <w:sz w:val="22"/>
                <w:szCs w:val="22"/>
              </w:rPr>
              <w:t>СРС</w:t>
            </w:r>
          </w:p>
        </w:tc>
      </w:tr>
      <w:tr w:rsidR="00DD024C" w:rsidTr="00DD024C">
        <w:trPr>
          <w:trHeight w:hRule="exact" w:val="72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B43E0C" w:rsidRDefault="00DD024C" w:rsidP="00025155">
            <w:pPr>
              <w:pStyle w:val="41"/>
              <w:shd w:val="clear" w:color="auto" w:fill="auto"/>
              <w:spacing w:after="60" w:line="230" w:lineRule="exact"/>
              <w:ind w:left="240"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E0C">
              <w:rPr>
                <w:rStyle w:val="95pt"/>
                <w:b w:val="0"/>
                <w:sz w:val="22"/>
                <w:szCs w:val="22"/>
              </w:rPr>
              <w:t>1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B43E0C" w:rsidRDefault="00DD024C" w:rsidP="007E112A">
            <w:pPr>
              <w:pStyle w:val="41"/>
              <w:shd w:val="clear" w:color="auto" w:fill="auto"/>
              <w:spacing w:line="230" w:lineRule="exact"/>
              <w:ind w:firstLine="0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E0C">
              <w:rPr>
                <w:rStyle w:val="95pt"/>
                <w:b w:val="0"/>
                <w:sz w:val="22"/>
                <w:szCs w:val="22"/>
              </w:rPr>
              <w:t>Раздел 1. Измерение, контроль и диагностирование средств железнодорожной автоматики и телемеханики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DD024C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6</w:t>
            </w:r>
          </w:p>
        </w:tc>
      </w:tr>
      <w:tr w:rsidR="00DD024C" w:rsidTr="00DD024C">
        <w:trPr>
          <w:trHeight w:hRule="exact" w:val="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B43E0C" w:rsidRDefault="00DD024C" w:rsidP="00025155">
            <w:pPr>
              <w:pStyle w:val="41"/>
              <w:shd w:val="clear" w:color="auto" w:fill="auto"/>
              <w:spacing w:after="60" w:line="230" w:lineRule="exact"/>
              <w:ind w:left="240"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E0C">
              <w:rPr>
                <w:rStyle w:val="95pt"/>
                <w:b w:val="0"/>
                <w:sz w:val="22"/>
                <w:szCs w:val="22"/>
              </w:rPr>
              <w:t>2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B43E0C" w:rsidRDefault="00DD024C" w:rsidP="007E112A">
            <w:pPr>
              <w:pStyle w:val="41"/>
              <w:shd w:val="clear" w:color="auto" w:fill="auto"/>
              <w:spacing w:line="230" w:lineRule="exact"/>
              <w:ind w:firstLine="0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E0C">
              <w:rPr>
                <w:rStyle w:val="95pt"/>
                <w:b w:val="0"/>
                <w:sz w:val="22"/>
                <w:szCs w:val="22"/>
              </w:rPr>
              <w:t>Раздел 2. Классификация измерений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D56BB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DD024C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4C" w:rsidRPr="00DD024C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7</w:t>
            </w:r>
          </w:p>
        </w:tc>
      </w:tr>
      <w:tr w:rsidR="00DD024C" w:rsidTr="00DD024C">
        <w:trPr>
          <w:trHeight w:hRule="exact" w:val="69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B43E0C" w:rsidRDefault="00DD024C" w:rsidP="00025155">
            <w:pPr>
              <w:pStyle w:val="41"/>
              <w:shd w:val="clear" w:color="auto" w:fill="auto"/>
              <w:spacing w:after="60" w:line="230" w:lineRule="exact"/>
              <w:ind w:left="240"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E0C">
              <w:rPr>
                <w:rStyle w:val="95pt"/>
                <w:b w:val="0"/>
                <w:sz w:val="22"/>
                <w:szCs w:val="22"/>
              </w:rPr>
              <w:t>3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B43E0C" w:rsidRDefault="00DD024C" w:rsidP="007E112A">
            <w:pPr>
              <w:pStyle w:val="41"/>
              <w:shd w:val="clear" w:color="auto" w:fill="auto"/>
              <w:spacing w:line="230" w:lineRule="exact"/>
              <w:ind w:firstLine="0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E0C">
              <w:rPr>
                <w:rStyle w:val="95pt"/>
                <w:b w:val="0"/>
                <w:sz w:val="22"/>
                <w:szCs w:val="22"/>
              </w:rPr>
              <w:t>Раздел 3. Пример характеристик измерительных приборов, широко используемых для измерений СЖАТ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D56BB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8</w:t>
            </w:r>
          </w:p>
        </w:tc>
      </w:tr>
      <w:tr w:rsidR="00DD024C" w:rsidRPr="00B43E0C" w:rsidTr="00DD024C">
        <w:trPr>
          <w:trHeight w:val="7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B43E0C" w:rsidRDefault="00DD024C" w:rsidP="00025155">
            <w:pPr>
              <w:pStyle w:val="41"/>
              <w:shd w:val="clear" w:color="auto" w:fill="auto"/>
              <w:spacing w:after="60" w:line="230" w:lineRule="exact"/>
              <w:ind w:left="240"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E0C">
              <w:rPr>
                <w:rStyle w:val="95pt"/>
                <w:b w:val="0"/>
                <w:sz w:val="22"/>
                <w:szCs w:val="22"/>
              </w:rPr>
              <w:t>4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B43E0C" w:rsidRDefault="00DD024C" w:rsidP="007E112A">
            <w:pPr>
              <w:pStyle w:val="41"/>
              <w:shd w:val="clear" w:color="auto" w:fill="auto"/>
              <w:spacing w:line="230" w:lineRule="exact"/>
              <w:ind w:firstLine="0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E0C">
              <w:rPr>
                <w:rStyle w:val="95pt"/>
                <w:b w:val="0"/>
                <w:sz w:val="22"/>
                <w:szCs w:val="22"/>
              </w:rPr>
              <w:t>Раздел 4. Основные приборы, используемые при технической эксплуатации СЖАТ и их характеристики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D56BB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8</w:t>
            </w:r>
          </w:p>
        </w:tc>
      </w:tr>
      <w:tr w:rsidR="00DD024C" w:rsidRPr="00B43E0C" w:rsidTr="00DD024C">
        <w:trPr>
          <w:trHeight w:hRule="exact" w:val="4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B43E0C" w:rsidRDefault="00DD024C" w:rsidP="00025155">
            <w:pPr>
              <w:pStyle w:val="41"/>
              <w:shd w:val="clear" w:color="auto" w:fill="auto"/>
              <w:spacing w:after="60" w:line="230" w:lineRule="exact"/>
              <w:ind w:left="240"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E0C">
              <w:rPr>
                <w:rStyle w:val="95pt"/>
                <w:b w:val="0"/>
                <w:sz w:val="22"/>
                <w:szCs w:val="22"/>
              </w:rPr>
              <w:t>5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B43E0C" w:rsidRDefault="00DD024C" w:rsidP="007E112A">
            <w:pPr>
              <w:pStyle w:val="41"/>
              <w:shd w:val="clear" w:color="auto" w:fill="auto"/>
              <w:spacing w:line="230" w:lineRule="exact"/>
              <w:ind w:firstLine="0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E0C">
              <w:rPr>
                <w:rStyle w:val="95pt"/>
                <w:b w:val="0"/>
                <w:sz w:val="22"/>
                <w:szCs w:val="22"/>
              </w:rPr>
              <w:t>Раздел 5. Регламентные измерения в устройствах СЦБ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4C" w:rsidRPr="00DD024C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4C" w:rsidRPr="00E752F5" w:rsidRDefault="00DD024C" w:rsidP="00DD024C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6</w:t>
            </w:r>
          </w:p>
        </w:tc>
      </w:tr>
      <w:tr w:rsidR="007E112A" w:rsidRPr="00B43E0C" w:rsidTr="00DD024C">
        <w:trPr>
          <w:trHeight w:hRule="exact" w:val="448"/>
        </w:trPr>
        <w:tc>
          <w:tcPr>
            <w:tcW w:w="3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2B69AA" w:rsidRDefault="007E112A" w:rsidP="007E112A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DD024C">
              <w:rPr>
                <w:rStyle w:val="115pt"/>
                <w:noProof/>
                <w:sz w:val="22"/>
                <w:szCs w:val="22"/>
              </w:rPr>
              <w:t>48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7E112A">
              <w:rPr>
                <w:rStyle w:val="115pt"/>
                <w:noProof/>
                <w:sz w:val="22"/>
                <w:szCs w:val="22"/>
              </w:rPr>
              <w:t>0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DD024C">
              <w:rPr>
                <w:rStyle w:val="115pt"/>
                <w:noProof/>
                <w:sz w:val="22"/>
                <w:szCs w:val="22"/>
              </w:rPr>
              <w:t>16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DD024C">
              <w:rPr>
                <w:rStyle w:val="115pt"/>
                <w:noProof/>
                <w:sz w:val="22"/>
                <w:szCs w:val="22"/>
              </w:rPr>
              <w:t>35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</w:tr>
    </w:tbl>
    <w:p w:rsidR="00B43E0C" w:rsidRDefault="00E752F5" w:rsidP="00E752F5">
      <w:pPr>
        <w:tabs>
          <w:tab w:val="left" w:pos="313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752F5" w:rsidRPr="009F40F6" w:rsidRDefault="00E752F5" w:rsidP="009F40F6">
      <w:pPr>
        <w:spacing w:after="120"/>
        <w:rPr>
          <w:rFonts w:eastAsia="Times New Roman"/>
          <w:color w:val="000000"/>
          <w:sz w:val="27"/>
          <w:szCs w:val="27"/>
        </w:rPr>
      </w:pPr>
      <w:r w:rsidRPr="009F40F6">
        <w:rPr>
          <w:rFonts w:eastAsia="Times New Roman"/>
          <w:color w:val="000000"/>
          <w:sz w:val="27"/>
          <w:szCs w:val="27"/>
        </w:rPr>
        <w:lastRenderedPageBreak/>
        <w:t xml:space="preserve">Для </w:t>
      </w:r>
      <w:proofErr w:type="spellStart"/>
      <w:r w:rsidRPr="009F40F6">
        <w:rPr>
          <w:rFonts w:eastAsia="Times New Roman"/>
          <w:color w:val="000000"/>
          <w:sz w:val="27"/>
          <w:szCs w:val="27"/>
        </w:rPr>
        <w:t>очно-заочной</w:t>
      </w:r>
      <w:proofErr w:type="spellEnd"/>
      <w:r w:rsidRPr="009F40F6">
        <w:rPr>
          <w:rFonts w:eastAsia="Times New Roman"/>
          <w:color w:val="000000"/>
          <w:sz w:val="27"/>
          <w:szCs w:val="27"/>
        </w:rPr>
        <w:t xml:space="preserve"> формы обучения: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9"/>
        <w:gridCol w:w="4931"/>
        <w:gridCol w:w="925"/>
        <w:gridCol w:w="925"/>
        <w:gridCol w:w="929"/>
        <w:gridCol w:w="925"/>
      </w:tblGrid>
      <w:tr w:rsidR="007E112A" w:rsidTr="007E112A">
        <w:trPr>
          <w:trHeight w:hRule="exact" w:val="57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№</w:t>
            </w:r>
          </w:p>
          <w:p w:rsidR="007E112A" w:rsidRDefault="007E112A" w:rsidP="00E752F5">
            <w:pPr>
              <w:pStyle w:val="4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п</w:t>
            </w:r>
            <w:proofErr w:type="spell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 дисциплины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ПЗ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ЛР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СРС</w:t>
            </w:r>
          </w:p>
        </w:tc>
      </w:tr>
      <w:tr w:rsidR="007E112A" w:rsidTr="007E112A">
        <w:trPr>
          <w:trHeight w:hRule="exact" w:val="69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7E112A">
            <w:pPr>
              <w:pStyle w:val="41"/>
              <w:shd w:val="clear" w:color="auto" w:fill="auto"/>
              <w:spacing w:line="226" w:lineRule="exact"/>
              <w:ind w:firstLine="0"/>
              <w:jc w:val="left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Раздел 1. Измерение, контроль и диагностирование средств железнодорожной автоматики и телемеханики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DD024C" w:rsidRDefault="00DD024C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6</w:t>
            </w:r>
          </w:p>
        </w:tc>
      </w:tr>
      <w:tr w:rsidR="007E112A" w:rsidTr="007E112A">
        <w:trPr>
          <w:trHeight w:hRule="exact" w:val="33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2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7E112A">
            <w:pPr>
              <w:pStyle w:val="41"/>
              <w:shd w:val="clear" w:color="auto" w:fill="auto"/>
              <w:spacing w:line="190" w:lineRule="exact"/>
              <w:ind w:firstLine="0"/>
              <w:jc w:val="left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Раздел 2. Классификация измерений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D56BB5" w:rsidRDefault="00D56BB5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DD024C" w:rsidRDefault="00DD024C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DD024C" w:rsidRDefault="00DD024C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7</w:t>
            </w:r>
          </w:p>
        </w:tc>
      </w:tr>
      <w:tr w:rsidR="007E112A" w:rsidTr="007E112A">
        <w:trPr>
          <w:trHeight w:hRule="exact" w:val="69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3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7E112A">
            <w:pPr>
              <w:pStyle w:val="41"/>
              <w:shd w:val="clear" w:color="auto" w:fill="auto"/>
              <w:spacing w:line="226" w:lineRule="exact"/>
              <w:ind w:firstLine="0"/>
              <w:jc w:val="left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Раздел 3. Пример характеристик измерительных приборов, широко используемых для измерений СЖАТ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D56BB5" w:rsidRDefault="00D56BB5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8</w:t>
            </w:r>
          </w:p>
        </w:tc>
      </w:tr>
      <w:tr w:rsidR="007E112A" w:rsidTr="007E112A">
        <w:trPr>
          <w:trHeight w:hRule="exact" w:val="70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4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7E112A">
            <w:pPr>
              <w:pStyle w:val="41"/>
              <w:shd w:val="clear" w:color="auto" w:fill="auto"/>
              <w:spacing w:line="226" w:lineRule="exact"/>
              <w:ind w:firstLine="0"/>
              <w:jc w:val="left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Раздел 4. Основные приборы, используемые при технической эксплуатации СЖАТ и их характеристики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D56BB5" w:rsidRDefault="00D56BB5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8</w:t>
            </w:r>
          </w:p>
        </w:tc>
      </w:tr>
      <w:tr w:rsidR="007E112A" w:rsidTr="007E112A">
        <w:trPr>
          <w:trHeight w:hRule="exact" w:val="4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5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7E112A">
            <w:pPr>
              <w:pStyle w:val="41"/>
              <w:shd w:val="clear" w:color="auto" w:fill="auto"/>
              <w:spacing w:line="235" w:lineRule="exact"/>
              <w:ind w:firstLine="0"/>
              <w:jc w:val="left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Раздел 5. Регламентные измерения в устройствах СЦБ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DD024C" w:rsidRDefault="00DD024C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rStyle w:val="16"/>
                <w:sz w:val="22"/>
                <w:szCs w:val="22"/>
                <w:lang w:val="en-US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6</w:t>
            </w:r>
          </w:p>
        </w:tc>
      </w:tr>
      <w:tr w:rsidR="007E112A" w:rsidTr="007E112A">
        <w:trPr>
          <w:trHeight w:hRule="exact" w:val="480"/>
        </w:trPr>
        <w:tc>
          <w:tcPr>
            <w:tcW w:w="2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2B69AA" w:rsidRDefault="007E112A" w:rsidP="007E112A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D56BB5">
              <w:rPr>
                <w:rStyle w:val="115pt"/>
                <w:noProof/>
                <w:sz w:val="22"/>
                <w:szCs w:val="22"/>
              </w:rPr>
              <w:t>48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7E112A">
              <w:rPr>
                <w:rStyle w:val="115pt"/>
                <w:noProof/>
                <w:sz w:val="22"/>
                <w:szCs w:val="22"/>
              </w:rPr>
              <w:t>0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DD024C">
              <w:rPr>
                <w:rStyle w:val="115pt"/>
                <w:noProof/>
                <w:sz w:val="22"/>
                <w:szCs w:val="22"/>
              </w:rPr>
              <w:t>16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DD024C">
              <w:rPr>
                <w:rStyle w:val="115pt"/>
                <w:noProof/>
                <w:sz w:val="22"/>
                <w:szCs w:val="22"/>
              </w:rPr>
              <w:t>35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</w:tr>
    </w:tbl>
    <w:p w:rsidR="00E752F5" w:rsidRDefault="00E752F5" w:rsidP="009F40F6">
      <w:pPr>
        <w:spacing w:before="120" w:after="120"/>
        <w:rPr>
          <w:rFonts w:eastAsia="Times New Roman"/>
          <w:color w:val="000000"/>
          <w:sz w:val="27"/>
          <w:szCs w:val="27"/>
        </w:rPr>
      </w:pPr>
      <w:r w:rsidRPr="00E752F5">
        <w:rPr>
          <w:rFonts w:eastAsia="Times New Roman"/>
          <w:color w:val="000000"/>
          <w:sz w:val="27"/>
          <w:szCs w:val="27"/>
        </w:rPr>
        <w:t>Для заочной формы обучения: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9"/>
        <w:gridCol w:w="4931"/>
        <w:gridCol w:w="925"/>
        <w:gridCol w:w="925"/>
        <w:gridCol w:w="929"/>
        <w:gridCol w:w="925"/>
      </w:tblGrid>
      <w:tr w:rsidR="007E112A" w:rsidTr="007E112A">
        <w:trPr>
          <w:trHeight w:hRule="exact" w:val="53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№</w:t>
            </w:r>
          </w:p>
          <w:p w:rsidR="007E112A" w:rsidRDefault="007E112A" w:rsidP="00E752F5">
            <w:pPr>
              <w:pStyle w:val="41"/>
              <w:shd w:val="clear" w:color="auto" w:fill="auto"/>
              <w:spacing w:before="60" w:line="230" w:lineRule="exact"/>
              <w:ind w:firstLine="0"/>
            </w:pPr>
            <w:proofErr w:type="spellStart"/>
            <w:r>
              <w:rPr>
                <w:rStyle w:val="115pt"/>
              </w:rPr>
              <w:t>п</w:t>
            </w:r>
            <w:proofErr w:type="spell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 дисциплины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ПЗ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ЛР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Default="007E112A" w:rsidP="00E752F5">
            <w:pPr>
              <w:pStyle w:val="4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СРС</w:t>
            </w:r>
          </w:p>
        </w:tc>
      </w:tr>
      <w:tr w:rsidR="007E112A" w:rsidTr="007E112A">
        <w:trPr>
          <w:trHeight w:hRule="exact" w:val="70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7E112A">
            <w:pPr>
              <w:pStyle w:val="41"/>
              <w:shd w:val="clear" w:color="auto" w:fill="auto"/>
              <w:spacing w:line="226" w:lineRule="exact"/>
              <w:ind w:firstLine="0"/>
              <w:jc w:val="left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Раздел 1. Измерение, контроль и диагностирование средств железнодорожной автоматики и телемеханики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10</w:t>
            </w:r>
          </w:p>
        </w:tc>
      </w:tr>
      <w:tr w:rsidR="007E112A" w:rsidTr="007E112A">
        <w:trPr>
          <w:trHeight w:hRule="exact" w:val="33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2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7E112A">
            <w:pPr>
              <w:pStyle w:val="41"/>
              <w:shd w:val="clear" w:color="auto" w:fill="auto"/>
              <w:spacing w:line="190" w:lineRule="exact"/>
              <w:ind w:firstLine="0"/>
              <w:jc w:val="left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Раздел 2. Классификация измерений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15</w:t>
            </w:r>
          </w:p>
        </w:tc>
      </w:tr>
      <w:tr w:rsidR="007E112A" w:rsidTr="007E112A">
        <w:trPr>
          <w:trHeight w:hRule="exact" w:val="70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3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7E112A">
            <w:pPr>
              <w:pStyle w:val="41"/>
              <w:shd w:val="clear" w:color="auto" w:fill="auto"/>
              <w:spacing w:line="226" w:lineRule="exact"/>
              <w:ind w:firstLine="0"/>
              <w:jc w:val="left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Раздел 3. Пример характеристик измерительных приборов, широко используемых для измерений СЖАТ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10</w:t>
            </w:r>
          </w:p>
        </w:tc>
      </w:tr>
      <w:tr w:rsidR="007E112A" w:rsidTr="007E112A">
        <w:trPr>
          <w:trHeight w:hRule="exact" w:val="70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4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7E112A">
            <w:pPr>
              <w:pStyle w:val="41"/>
              <w:shd w:val="clear" w:color="auto" w:fill="auto"/>
              <w:spacing w:line="226" w:lineRule="exact"/>
              <w:ind w:firstLine="0"/>
              <w:jc w:val="left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Раздел 4. Основные приборы, используемые при технической эксплуатации СЖАТ и их характеристики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30</w:t>
            </w:r>
          </w:p>
        </w:tc>
      </w:tr>
      <w:tr w:rsidR="007E112A" w:rsidTr="007E112A">
        <w:trPr>
          <w:trHeight w:hRule="exact" w:val="4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5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7E112A">
            <w:pPr>
              <w:pStyle w:val="41"/>
              <w:shd w:val="clear" w:color="auto" w:fill="auto"/>
              <w:spacing w:line="235" w:lineRule="exact"/>
              <w:ind w:firstLine="0"/>
              <w:jc w:val="left"/>
              <w:rPr>
                <w:sz w:val="22"/>
                <w:szCs w:val="22"/>
              </w:rPr>
            </w:pPr>
            <w:r w:rsidRPr="00E752F5">
              <w:rPr>
                <w:rStyle w:val="95pt"/>
                <w:b w:val="0"/>
                <w:sz w:val="22"/>
                <w:szCs w:val="22"/>
              </w:rPr>
              <w:t>Раздел 5. Регламентные измерения в устройствах СЦБ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E752F5" w:rsidRDefault="007E112A" w:rsidP="00E752F5">
            <w:pPr>
              <w:pStyle w:val="41"/>
              <w:shd w:val="clear" w:color="auto" w:fill="auto"/>
              <w:spacing w:line="270" w:lineRule="exact"/>
              <w:ind w:firstLine="0"/>
              <w:rPr>
                <w:sz w:val="22"/>
                <w:szCs w:val="22"/>
              </w:rPr>
            </w:pPr>
            <w:r w:rsidRPr="00E752F5">
              <w:rPr>
                <w:rStyle w:val="16"/>
                <w:sz w:val="22"/>
                <w:szCs w:val="22"/>
              </w:rPr>
              <w:t>50</w:t>
            </w:r>
          </w:p>
        </w:tc>
      </w:tr>
      <w:tr w:rsidR="007E112A" w:rsidTr="007E112A">
        <w:trPr>
          <w:trHeight w:hRule="exact" w:val="480"/>
        </w:trPr>
        <w:tc>
          <w:tcPr>
            <w:tcW w:w="2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2B69AA" w:rsidRDefault="007E112A" w:rsidP="007E112A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7E112A">
              <w:rPr>
                <w:rStyle w:val="115pt"/>
                <w:noProof/>
                <w:sz w:val="22"/>
                <w:szCs w:val="22"/>
              </w:rPr>
              <w:t>10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7E112A">
              <w:rPr>
                <w:rStyle w:val="115pt"/>
                <w:noProof/>
                <w:sz w:val="22"/>
                <w:szCs w:val="22"/>
              </w:rPr>
              <w:t>0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7E112A">
              <w:rPr>
                <w:rStyle w:val="115pt"/>
                <w:noProof/>
                <w:sz w:val="22"/>
                <w:szCs w:val="22"/>
              </w:rPr>
              <w:t>10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2A" w:rsidRPr="007E112A" w:rsidRDefault="004E300F" w:rsidP="007E112A">
            <w:pPr>
              <w:pStyle w:val="41"/>
              <w:shd w:val="clear" w:color="auto" w:fill="auto"/>
              <w:spacing w:line="230" w:lineRule="exact"/>
              <w:ind w:firstLine="0"/>
              <w:rPr>
                <w:rStyle w:val="115pt"/>
                <w:sz w:val="22"/>
                <w:szCs w:val="22"/>
              </w:rPr>
            </w:pPr>
            <w:r w:rsidRPr="007E112A">
              <w:rPr>
                <w:rStyle w:val="115pt"/>
                <w:sz w:val="22"/>
                <w:szCs w:val="22"/>
              </w:rPr>
              <w:fldChar w:fldCharType="begin"/>
            </w:r>
            <w:r w:rsidR="007E112A" w:rsidRPr="007E112A">
              <w:rPr>
                <w:rStyle w:val="115pt"/>
                <w:sz w:val="22"/>
                <w:szCs w:val="22"/>
              </w:rPr>
              <w:instrText xml:space="preserve"> =SUM(ABOVE) </w:instrText>
            </w:r>
            <w:r w:rsidRPr="007E112A">
              <w:rPr>
                <w:rStyle w:val="115pt"/>
                <w:sz w:val="22"/>
                <w:szCs w:val="22"/>
              </w:rPr>
              <w:fldChar w:fldCharType="separate"/>
            </w:r>
            <w:r w:rsidR="007E112A">
              <w:rPr>
                <w:rStyle w:val="115pt"/>
                <w:noProof/>
                <w:sz w:val="22"/>
                <w:szCs w:val="22"/>
              </w:rPr>
              <w:t>115</w:t>
            </w:r>
            <w:r w:rsidRPr="007E112A">
              <w:rPr>
                <w:rStyle w:val="115pt"/>
                <w:sz w:val="22"/>
                <w:szCs w:val="22"/>
              </w:rPr>
              <w:fldChar w:fldCharType="end"/>
            </w:r>
          </w:p>
        </w:tc>
      </w:tr>
    </w:tbl>
    <w:p w:rsidR="009F40F6" w:rsidRPr="009F40F6" w:rsidRDefault="009F40F6" w:rsidP="009F40F6">
      <w:pPr>
        <w:pStyle w:val="27"/>
        <w:shd w:val="clear" w:color="auto" w:fill="auto"/>
        <w:tabs>
          <w:tab w:val="left" w:pos="834"/>
        </w:tabs>
        <w:spacing w:before="0" w:after="120" w:line="240" w:lineRule="auto"/>
        <w:ind w:left="2602" w:right="561" w:firstLine="0"/>
        <w:jc w:val="left"/>
        <w:rPr>
          <w:sz w:val="22"/>
        </w:rPr>
      </w:pPr>
    </w:p>
    <w:p w:rsidR="00425EE8" w:rsidRDefault="00425EE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B43E0C" w:rsidRPr="00425EE8" w:rsidRDefault="00425EE8" w:rsidP="00425EE8">
      <w:pPr>
        <w:spacing w:before="120" w:after="1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6. </w:t>
      </w:r>
      <w:r w:rsidR="00B43E0C" w:rsidRPr="00425EE8">
        <w:rPr>
          <w:rFonts w:eastAsia="Times New Roman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19"/>
        <w:gridCol w:w="2552"/>
        <w:gridCol w:w="5963"/>
      </w:tblGrid>
      <w:tr w:rsidR="008D3136" w:rsidRPr="008D3136" w:rsidTr="00425EE8">
        <w:trPr>
          <w:trHeight w:hRule="exact" w:val="56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2F5" w:rsidRPr="00425EE8" w:rsidRDefault="00E752F5" w:rsidP="00425EE8">
            <w:pPr>
              <w:pStyle w:val="41"/>
              <w:shd w:val="clear" w:color="auto" w:fill="auto"/>
              <w:spacing w:after="60" w:line="230" w:lineRule="exact"/>
              <w:ind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5EE8">
              <w:rPr>
                <w:rStyle w:val="115pt"/>
                <w:sz w:val="22"/>
                <w:szCs w:val="22"/>
              </w:rPr>
              <w:t>№</w:t>
            </w:r>
          </w:p>
          <w:p w:rsidR="00E752F5" w:rsidRPr="00425EE8" w:rsidRDefault="00E752F5" w:rsidP="00425EE8">
            <w:pPr>
              <w:pStyle w:val="41"/>
              <w:shd w:val="clear" w:color="auto" w:fill="auto"/>
              <w:spacing w:after="60" w:line="230" w:lineRule="exact"/>
              <w:ind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25EE8">
              <w:rPr>
                <w:rStyle w:val="115pt"/>
                <w:sz w:val="22"/>
                <w:szCs w:val="22"/>
              </w:rPr>
              <w:t>п</w:t>
            </w:r>
            <w:proofErr w:type="spellEnd"/>
            <w:r w:rsidRPr="00425EE8">
              <w:rPr>
                <w:rStyle w:val="115pt"/>
                <w:sz w:val="22"/>
                <w:szCs w:val="22"/>
              </w:rPr>
              <w:t>/</w:t>
            </w:r>
            <w:proofErr w:type="spellStart"/>
            <w:r w:rsidRPr="00425EE8">
              <w:rPr>
                <w:rStyle w:val="115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2F5" w:rsidRPr="00425EE8" w:rsidRDefault="00E752F5" w:rsidP="00425EE8">
            <w:pPr>
              <w:pStyle w:val="41"/>
              <w:shd w:val="clear" w:color="auto" w:fill="auto"/>
              <w:spacing w:line="230" w:lineRule="exact"/>
              <w:ind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5EE8">
              <w:rPr>
                <w:rStyle w:val="115pt"/>
                <w:sz w:val="22"/>
                <w:szCs w:val="22"/>
              </w:rPr>
              <w:t>Наименование раздела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2F5" w:rsidRPr="00425EE8" w:rsidRDefault="00E752F5" w:rsidP="00425EE8">
            <w:pPr>
              <w:pStyle w:val="41"/>
              <w:shd w:val="clear" w:color="auto" w:fill="auto"/>
              <w:spacing w:line="230" w:lineRule="exact"/>
              <w:ind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5EE8">
              <w:rPr>
                <w:rStyle w:val="115pt"/>
                <w:sz w:val="22"/>
                <w:szCs w:val="22"/>
              </w:rPr>
              <w:t>Перечень учебно-методического обеспечения</w:t>
            </w:r>
          </w:p>
        </w:tc>
      </w:tr>
      <w:tr w:rsidR="008D3136" w:rsidRPr="008D3136" w:rsidTr="00425EE8">
        <w:trPr>
          <w:trHeight w:hRule="exact" w:val="234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F5" w:rsidRPr="008D3136" w:rsidRDefault="00E752F5" w:rsidP="00E752F5">
            <w:pPr>
              <w:pStyle w:val="41"/>
              <w:shd w:val="clear" w:color="auto" w:fill="auto"/>
              <w:spacing w:after="60" w:line="230" w:lineRule="exact"/>
              <w:ind w:left="280" w:firstLine="0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D3136">
              <w:rPr>
                <w:rStyle w:val="95pt"/>
                <w:b w:val="0"/>
                <w:sz w:val="22"/>
                <w:szCs w:val="22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F5" w:rsidRPr="008D3136" w:rsidRDefault="00E752F5" w:rsidP="00E752F5">
            <w:pPr>
              <w:pStyle w:val="41"/>
              <w:shd w:val="clear" w:color="auto" w:fill="auto"/>
              <w:spacing w:line="230" w:lineRule="exact"/>
              <w:ind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D3136">
              <w:rPr>
                <w:rStyle w:val="95pt"/>
                <w:b w:val="0"/>
                <w:sz w:val="22"/>
                <w:szCs w:val="22"/>
              </w:rPr>
              <w:t>Раздел 1. Измерение, контроль и диагностирование средств железнодорожной автоматики и телемеханики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2F5" w:rsidRPr="008D3136" w:rsidRDefault="00E752F5" w:rsidP="00E752F5">
            <w:pPr>
              <w:pStyle w:val="41"/>
              <w:numPr>
                <w:ilvl w:val="0"/>
                <w:numId w:val="22"/>
              </w:numPr>
              <w:shd w:val="clear" w:color="auto" w:fill="auto"/>
              <w:tabs>
                <w:tab w:val="left" w:pos="710"/>
              </w:tabs>
              <w:spacing w:line="226" w:lineRule="exact"/>
              <w:ind w:firstLine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Дмитренко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 xml:space="preserve"> И.Е., Алексеев В.М. Техническая диагностика и </w:t>
            </w: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автоконтроль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 xml:space="preserve"> </w:t>
            </w: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работоспобности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 xml:space="preserve"> устройств железнодорожной автоматики и телемеханики: </w:t>
            </w: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Уч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>. пос. - М.: РГОТУПС, 2003. - 163 с.</w:t>
            </w:r>
          </w:p>
          <w:p w:rsidR="00E752F5" w:rsidRPr="008D3136" w:rsidRDefault="00E752F5" w:rsidP="00E752F5">
            <w:pPr>
              <w:pStyle w:val="41"/>
              <w:numPr>
                <w:ilvl w:val="0"/>
                <w:numId w:val="22"/>
              </w:numPr>
              <w:shd w:val="clear" w:color="auto" w:fill="auto"/>
              <w:tabs>
                <w:tab w:val="left" w:pos="715"/>
              </w:tabs>
              <w:spacing w:line="226" w:lineRule="exact"/>
              <w:ind w:firstLine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D3136">
              <w:rPr>
                <w:rStyle w:val="95pt"/>
                <w:b w:val="0"/>
                <w:sz w:val="22"/>
                <w:szCs w:val="22"/>
              </w:rPr>
              <w:t xml:space="preserve">Сапожников В.В., Сапожников Вл.В. Основы технической диагностики: </w:t>
            </w: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Уч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>. пос. для студентов вузов ж.-д. транспорта. - М.: Маршрут, 2004. - 318 с.</w:t>
            </w:r>
          </w:p>
          <w:p w:rsidR="00E752F5" w:rsidRPr="008D3136" w:rsidRDefault="00E752F5" w:rsidP="00E752F5">
            <w:pPr>
              <w:pStyle w:val="41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spacing w:line="226" w:lineRule="exact"/>
              <w:ind w:firstLine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D3136">
              <w:rPr>
                <w:rStyle w:val="95pt"/>
                <w:b w:val="0"/>
                <w:sz w:val="22"/>
                <w:szCs w:val="22"/>
              </w:rPr>
              <w:t>Устройства СЦБ. Технология обслуживания. - ОАО «РЖД» 2010 г.</w:t>
            </w:r>
          </w:p>
          <w:p w:rsidR="00E752F5" w:rsidRPr="008D3136" w:rsidRDefault="00E752F5" w:rsidP="00E752F5">
            <w:pPr>
              <w:pStyle w:val="41"/>
              <w:numPr>
                <w:ilvl w:val="0"/>
                <w:numId w:val="22"/>
              </w:numPr>
              <w:shd w:val="clear" w:color="auto" w:fill="auto"/>
              <w:tabs>
                <w:tab w:val="left" w:pos="701"/>
              </w:tabs>
              <w:spacing w:line="226" w:lineRule="exact"/>
              <w:ind w:firstLine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Пернинис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 xml:space="preserve"> Б.Д., </w:t>
            </w: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Ягудин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 xml:space="preserve"> Р.Ш. Предупреждение и устранение неисправностей в устройствах СЦБ. - М.: Транспорт, 1984. - 224 с.</w:t>
            </w:r>
          </w:p>
        </w:tc>
      </w:tr>
      <w:tr w:rsidR="00E752F5" w:rsidRPr="008D3136" w:rsidTr="00425EE8">
        <w:trPr>
          <w:trHeight w:hRule="exact" w:val="239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F5" w:rsidRPr="008D3136" w:rsidRDefault="00E752F5" w:rsidP="00E752F5">
            <w:pPr>
              <w:pStyle w:val="41"/>
              <w:shd w:val="clear" w:color="auto" w:fill="auto"/>
              <w:spacing w:after="60" w:line="230" w:lineRule="exact"/>
              <w:ind w:left="280" w:firstLine="0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D3136">
              <w:rPr>
                <w:rStyle w:val="95pt"/>
                <w:b w:val="0"/>
                <w:sz w:val="22"/>
                <w:szCs w:val="22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F5" w:rsidRPr="008D3136" w:rsidRDefault="00E752F5" w:rsidP="00E752F5">
            <w:pPr>
              <w:pStyle w:val="41"/>
              <w:shd w:val="clear" w:color="auto" w:fill="auto"/>
              <w:spacing w:line="230" w:lineRule="exact"/>
              <w:ind w:firstLine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D3136">
              <w:rPr>
                <w:rStyle w:val="95pt"/>
                <w:b w:val="0"/>
                <w:sz w:val="22"/>
                <w:szCs w:val="22"/>
              </w:rPr>
              <w:t>Раздел 2. Классификация измерений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2F5" w:rsidRPr="008D3136" w:rsidRDefault="00E752F5" w:rsidP="00E752F5">
            <w:pPr>
              <w:pStyle w:val="41"/>
              <w:numPr>
                <w:ilvl w:val="0"/>
                <w:numId w:val="23"/>
              </w:numPr>
              <w:shd w:val="clear" w:color="auto" w:fill="auto"/>
              <w:tabs>
                <w:tab w:val="left" w:pos="710"/>
              </w:tabs>
              <w:spacing w:line="230" w:lineRule="exact"/>
              <w:ind w:firstLine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Дмитренко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 xml:space="preserve"> И.Е., Алексеев В.М. Техническая диагностика и </w:t>
            </w: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автоконтроль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 xml:space="preserve"> </w:t>
            </w: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работоспобности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 xml:space="preserve"> устройств железнодорожной автоматики и телемеханики: </w:t>
            </w: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Уч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>. пос. - М.: РГОТУПС, 2003. - 163 с.</w:t>
            </w:r>
          </w:p>
          <w:p w:rsidR="00E752F5" w:rsidRPr="008D3136" w:rsidRDefault="00E752F5" w:rsidP="00E752F5">
            <w:pPr>
              <w:pStyle w:val="41"/>
              <w:numPr>
                <w:ilvl w:val="0"/>
                <w:numId w:val="23"/>
              </w:numPr>
              <w:shd w:val="clear" w:color="auto" w:fill="auto"/>
              <w:tabs>
                <w:tab w:val="left" w:pos="715"/>
              </w:tabs>
              <w:spacing w:line="230" w:lineRule="exact"/>
              <w:ind w:firstLine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D3136">
              <w:rPr>
                <w:rStyle w:val="95pt"/>
                <w:b w:val="0"/>
                <w:sz w:val="22"/>
                <w:szCs w:val="22"/>
              </w:rPr>
              <w:t xml:space="preserve">Сапожников В.В., Сапожников Вл.В. Основы технической диагностики: </w:t>
            </w: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Уч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>. пос. для студентов вузов ж.-д. транспорта. - М.: Маршрут, 2004. - 318 с.</w:t>
            </w:r>
          </w:p>
          <w:p w:rsidR="00E752F5" w:rsidRPr="008D3136" w:rsidRDefault="00E752F5" w:rsidP="00E752F5">
            <w:pPr>
              <w:pStyle w:val="41"/>
              <w:numPr>
                <w:ilvl w:val="0"/>
                <w:numId w:val="23"/>
              </w:numPr>
              <w:shd w:val="clear" w:color="auto" w:fill="auto"/>
              <w:tabs>
                <w:tab w:val="left" w:pos="701"/>
              </w:tabs>
              <w:spacing w:line="230" w:lineRule="exact"/>
              <w:ind w:firstLine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Пернинис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 xml:space="preserve"> Б.Д., </w:t>
            </w:r>
            <w:proofErr w:type="spellStart"/>
            <w:r w:rsidRPr="008D3136">
              <w:rPr>
                <w:rStyle w:val="95pt"/>
                <w:b w:val="0"/>
                <w:sz w:val="22"/>
                <w:szCs w:val="22"/>
              </w:rPr>
              <w:t>Ягудин</w:t>
            </w:r>
            <w:proofErr w:type="spellEnd"/>
            <w:r w:rsidRPr="008D3136">
              <w:rPr>
                <w:rStyle w:val="95pt"/>
                <w:b w:val="0"/>
                <w:sz w:val="22"/>
                <w:szCs w:val="22"/>
              </w:rPr>
              <w:t xml:space="preserve"> Р.Ш. Предупреждение и устранение неисправностей в устройствах СЦБ. - М.: Транспорт, 1984. - 224 с.</w:t>
            </w:r>
          </w:p>
        </w:tc>
      </w:tr>
      <w:tr w:rsidR="0041309E" w:rsidTr="00425EE8">
        <w:trPr>
          <w:trHeight w:hRule="exact" w:val="116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09E" w:rsidRPr="0041309E" w:rsidRDefault="0041309E" w:rsidP="0041309E">
            <w:pPr>
              <w:pStyle w:val="41"/>
              <w:shd w:val="clear" w:color="auto" w:fill="auto"/>
              <w:spacing w:line="190" w:lineRule="exact"/>
              <w:ind w:firstLine="0"/>
              <w:rPr>
                <w:b/>
                <w:sz w:val="22"/>
                <w:szCs w:val="22"/>
              </w:rPr>
            </w:pPr>
            <w:r w:rsidRPr="0041309E">
              <w:rPr>
                <w:rStyle w:val="95pt"/>
                <w:b w:val="0"/>
                <w:sz w:val="22"/>
                <w:szCs w:val="22"/>
              </w:rP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09E" w:rsidRPr="0041309E" w:rsidRDefault="0041309E" w:rsidP="0041309E">
            <w:pPr>
              <w:pStyle w:val="41"/>
              <w:shd w:val="clear" w:color="auto" w:fill="auto"/>
              <w:spacing w:line="226" w:lineRule="exact"/>
              <w:ind w:firstLine="0"/>
              <w:rPr>
                <w:b/>
                <w:sz w:val="22"/>
                <w:szCs w:val="22"/>
              </w:rPr>
            </w:pPr>
            <w:r w:rsidRPr="0041309E">
              <w:rPr>
                <w:rStyle w:val="95pt"/>
                <w:b w:val="0"/>
                <w:sz w:val="22"/>
                <w:szCs w:val="22"/>
              </w:rPr>
              <w:t>Раздел 3. Пример характеристик измерительных приборов, широко используемых для измерений СЖАТ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09E" w:rsidRPr="0041309E" w:rsidRDefault="0041309E" w:rsidP="0041309E">
            <w:pPr>
              <w:pStyle w:val="41"/>
              <w:numPr>
                <w:ilvl w:val="0"/>
                <w:numId w:val="24"/>
              </w:numPr>
              <w:shd w:val="clear" w:color="auto" w:fill="auto"/>
              <w:tabs>
                <w:tab w:val="left" w:pos="710"/>
              </w:tabs>
              <w:spacing w:line="230" w:lineRule="exact"/>
              <w:ind w:left="3" w:firstLine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Дмитренко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И.Е., Алексеев В.М. Техническая диагностика и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автоконтроль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работоспобности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устройств железнодорожной автоматики и телемеханики: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Уч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>. пос. - М.: РГОТУПС, 2003. - 163 с.</w:t>
            </w:r>
          </w:p>
          <w:p w:rsidR="0041309E" w:rsidRPr="0041309E" w:rsidRDefault="0041309E" w:rsidP="0041309E">
            <w:pPr>
              <w:pStyle w:val="41"/>
              <w:numPr>
                <w:ilvl w:val="0"/>
                <w:numId w:val="24"/>
              </w:numPr>
              <w:shd w:val="clear" w:color="auto" w:fill="auto"/>
              <w:tabs>
                <w:tab w:val="left" w:pos="706"/>
              </w:tabs>
              <w:spacing w:line="230" w:lineRule="exact"/>
              <w:ind w:left="3" w:firstLine="0"/>
              <w:jc w:val="both"/>
              <w:rPr>
                <w:b/>
                <w:sz w:val="22"/>
                <w:szCs w:val="22"/>
              </w:rPr>
            </w:pPr>
            <w:r w:rsidRPr="0041309E">
              <w:rPr>
                <w:rStyle w:val="95pt"/>
                <w:b w:val="0"/>
                <w:sz w:val="22"/>
                <w:szCs w:val="22"/>
              </w:rPr>
              <w:t>Устройства СЦБ. Технология обслуживания. - ОАО «РЖД» 2010 г.</w:t>
            </w:r>
          </w:p>
        </w:tc>
      </w:tr>
      <w:tr w:rsidR="0041309E" w:rsidTr="00425EE8">
        <w:trPr>
          <w:trHeight w:hRule="exact" w:val="207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09E" w:rsidRPr="0041309E" w:rsidRDefault="0041309E" w:rsidP="0041309E">
            <w:pPr>
              <w:pStyle w:val="41"/>
              <w:shd w:val="clear" w:color="auto" w:fill="auto"/>
              <w:spacing w:line="190" w:lineRule="exact"/>
              <w:ind w:firstLine="0"/>
              <w:rPr>
                <w:b/>
                <w:sz w:val="22"/>
                <w:szCs w:val="22"/>
              </w:rPr>
            </w:pPr>
            <w:r w:rsidRPr="0041309E">
              <w:rPr>
                <w:rStyle w:val="95pt"/>
                <w:b w:val="0"/>
                <w:sz w:val="22"/>
                <w:szCs w:val="22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09E" w:rsidRPr="0041309E" w:rsidRDefault="0041309E" w:rsidP="0041309E">
            <w:pPr>
              <w:pStyle w:val="41"/>
              <w:shd w:val="clear" w:color="auto" w:fill="auto"/>
              <w:spacing w:line="226" w:lineRule="exact"/>
              <w:ind w:firstLine="0"/>
              <w:rPr>
                <w:b/>
                <w:sz w:val="22"/>
                <w:szCs w:val="22"/>
              </w:rPr>
            </w:pPr>
            <w:r w:rsidRPr="0041309E">
              <w:rPr>
                <w:rStyle w:val="95pt"/>
                <w:b w:val="0"/>
                <w:sz w:val="22"/>
                <w:szCs w:val="22"/>
              </w:rPr>
              <w:t>Раздел 4. Основные приборы, используемые при технической эксплуатации СЖАТ и их характеристики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09E" w:rsidRPr="0041309E" w:rsidRDefault="0041309E" w:rsidP="0041309E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710"/>
              </w:tabs>
              <w:spacing w:line="226" w:lineRule="exact"/>
              <w:ind w:left="3" w:firstLine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Дмитренко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И.Е., Алексеев В.М. Техническая диагностика и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автоконтроль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работоспобности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устройств железнодорожной автоматики и телемеханики: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Уч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>. пос. - М.: РГОТУПС, 2003. - 163 с.</w:t>
            </w:r>
          </w:p>
          <w:p w:rsidR="0041309E" w:rsidRPr="0041309E" w:rsidRDefault="0041309E" w:rsidP="0041309E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706"/>
              </w:tabs>
              <w:spacing w:line="226" w:lineRule="exact"/>
              <w:ind w:left="3" w:firstLine="0"/>
              <w:jc w:val="both"/>
              <w:rPr>
                <w:b/>
                <w:sz w:val="22"/>
                <w:szCs w:val="22"/>
              </w:rPr>
            </w:pPr>
            <w:r w:rsidRPr="0041309E">
              <w:rPr>
                <w:rStyle w:val="95pt"/>
                <w:b w:val="0"/>
                <w:sz w:val="22"/>
                <w:szCs w:val="22"/>
              </w:rPr>
              <w:t>Устройства СЦБ. Технология обслуживания. - ОАО «РЖД» 2010 г.</w:t>
            </w:r>
          </w:p>
          <w:p w:rsidR="0041309E" w:rsidRPr="0041309E" w:rsidRDefault="0041309E" w:rsidP="0041309E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715"/>
              </w:tabs>
              <w:spacing w:line="226" w:lineRule="exact"/>
              <w:ind w:left="3" w:firstLine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Дмитренко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И.Е., Сапожников В.В., Дьяков Д.В. Измерения и диагностирование в системах железнодорожной автоматики, телемеханики и связи: Учеб. для вузов ж.-д. трансп. / Под ред. И.Е.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Дмитренко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>. - М.: Транспорт, 1994. - 263 с.</w:t>
            </w:r>
          </w:p>
        </w:tc>
      </w:tr>
      <w:tr w:rsidR="0041309E" w:rsidTr="00425EE8">
        <w:trPr>
          <w:trHeight w:hRule="exact" w:val="270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09E" w:rsidRPr="0041309E" w:rsidRDefault="0041309E" w:rsidP="0041309E">
            <w:pPr>
              <w:pStyle w:val="41"/>
              <w:shd w:val="clear" w:color="auto" w:fill="auto"/>
              <w:spacing w:line="190" w:lineRule="exact"/>
              <w:ind w:firstLine="0"/>
              <w:rPr>
                <w:b/>
                <w:sz w:val="22"/>
                <w:szCs w:val="22"/>
              </w:rPr>
            </w:pPr>
            <w:r w:rsidRPr="0041309E">
              <w:rPr>
                <w:rStyle w:val="95pt"/>
                <w:b w:val="0"/>
                <w:sz w:val="22"/>
                <w:szCs w:val="22"/>
              </w:rPr>
              <w:t>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09E" w:rsidRPr="0041309E" w:rsidRDefault="0041309E" w:rsidP="0041309E">
            <w:pPr>
              <w:pStyle w:val="41"/>
              <w:shd w:val="clear" w:color="auto" w:fill="auto"/>
              <w:spacing w:line="226" w:lineRule="exact"/>
              <w:ind w:firstLine="0"/>
              <w:rPr>
                <w:b/>
                <w:sz w:val="22"/>
                <w:szCs w:val="22"/>
              </w:rPr>
            </w:pPr>
            <w:r w:rsidRPr="0041309E">
              <w:rPr>
                <w:rStyle w:val="95pt"/>
                <w:b w:val="0"/>
                <w:sz w:val="22"/>
                <w:szCs w:val="22"/>
              </w:rPr>
              <w:t>Раздел 5. Регламентные измерения в устройствах СЦБ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09E" w:rsidRPr="0041309E" w:rsidRDefault="0041309E" w:rsidP="0041309E">
            <w:pPr>
              <w:pStyle w:val="41"/>
              <w:numPr>
                <w:ilvl w:val="0"/>
                <w:numId w:val="26"/>
              </w:numPr>
              <w:shd w:val="clear" w:color="auto" w:fill="auto"/>
              <w:tabs>
                <w:tab w:val="left" w:pos="710"/>
              </w:tabs>
              <w:spacing w:line="230" w:lineRule="exact"/>
              <w:ind w:left="3" w:firstLine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Дмитренко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И.Е., Алексеев В.М. Техническая диагностика и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автоконтроль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работоспобности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устройств железнодорожной автоматики и телемеханики: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Уч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>. пос. - М.: РГОТУПС, 2003. - 163 с.</w:t>
            </w:r>
          </w:p>
          <w:p w:rsidR="0041309E" w:rsidRPr="0041309E" w:rsidRDefault="0041309E" w:rsidP="0041309E">
            <w:pPr>
              <w:pStyle w:val="41"/>
              <w:numPr>
                <w:ilvl w:val="0"/>
                <w:numId w:val="26"/>
              </w:numPr>
              <w:shd w:val="clear" w:color="auto" w:fill="auto"/>
              <w:tabs>
                <w:tab w:val="left" w:pos="706"/>
              </w:tabs>
              <w:spacing w:line="230" w:lineRule="exact"/>
              <w:ind w:left="3" w:firstLine="0"/>
              <w:jc w:val="both"/>
              <w:rPr>
                <w:b/>
                <w:sz w:val="22"/>
                <w:szCs w:val="22"/>
              </w:rPr>
            </w:pPr>
            <w:r w:rsidRPr="0041309E">
              <w:rPr>
                <w:rStyle w:val="95pt"/>
                <w:b w:val="0"/>
                <w:sz w:val="22"/>
                <w:szCs w:val="22"/>
              </w:rPr>
              <w:t>Устройства СЦБ. Технология обслуживания. - ОАО «РЖД» 2010 г.</w:t>
            </w:r>
          </w:p>
          <w:p w:rsidR="0041309E" w:rsidRPr="0041309E" w:rsidRDefault="0041309E" w:rsidP="0041309E">
            <w:pPr>
              <w:pStyle w:val="41"/>
              <w:numPr>
                <w:ilvl w:val="0"/>
                <w:numId w:val="26"/>
              </w:numPr>
              <w:shd w:val="clear" w:color="auto" w:fill="auto"/>
              <w:tabs>
                <w:tab w:val="left" w:pos="715"/>
              </w:tabs>
              <w:spacing w:line="230" w:lineRule="exact"/>
              <w:ind w:left="3" w:firstLine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Дмитренко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 xml:space="preserve"> И.Е., Сапожников В.В., Дьяков Д.В. Измерения и диагностирование в системах железнодорожной автоматики, телемеханики и связи: Учеб. для вузов ж.-д. трансп. / Под ред. И.Е. </w:t>
            </w:r>
            <w:proofErr w:type="spellStart"/>
            <w:r w:rsidRPr="0041309E">
              <w:rPr>
                <w:rStyle w:val="95pt"/>
                <w:b w:val="0"/>
                <w:sz w:val="22"/>
                <w:szCs w:val="22"/>
              </w:rPr>
              <w:t>Дмитренко</w:t>
            </w:r>
            <w:proofErr w:type="spellEnd"/>
            <w:r w:rsidRPr="0041309E">
              <w:rPr>
                <w:rStyle w:val="95pt"/>
                <w:b w:val="0"/>
                <w:sz w:val="22"/>
                <w:szCs w:val="22"/>
              </w:rPr>
              <w:t>. - М.: Транспорт, 1994. - 263 с.</w:t>
            </w:r>
          </w:p>
        </w:tc>
      </w:tr>
    </w:tbl>
    <w:p w:rsidR="00616784" w:rsidRDefault="00616784">
      <w:pPr>
        <w:rPr>
          <w:rFonts w:eastAsia="Times New Roman"/>
          <w:b/>
          <w:bCs/>
          <w:sz w:val="28"/>
          <w:szCs w:val="28"/>
        </w:rPr>
      </w:pPr>
    </w:p>
    <w:p w:rsidR="00425EE8" w:rsidRDefault="00425EE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AB7245" w:rsidRPr="00C911FC" w:rsidRDefault="00393EF7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147A3" w:rsidRPr="00EE4034" w:rsidRDefault="007147A3" w:rsidP="007147A3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4E36C4" w:rsidRPr="00C911FC">
        <w:rPr>
          <w:rFonts w:eastAsia="Times New Roman"/>
          <w:bCs/>
          <w:snapToGrid w:val="0"/>
          <w:sz w:val="28"/>
          <w:szCs w:val="28"/>
        </w:rPr>
        <w:t>Станционные системы автоматики и телемеханики</w:t>
      </w:r>
      <w:r w:rsidRPr="00C911FC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</w:t>
      </w:r>
      <w:r w:rsidRPr="00EE4034">
        <w:rPr>
          <w:rFonts w:eastAsia="Times New Roman"/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9101EA" w:rsidRPr="00EE4034" w:rsidRDefault="00393EF7" w:rsidP="000715D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 xml:space="preserve">8. </w:t>
      </w:r>
      <w:r w:rsidR="003608BA" w:rsidRPr="003608BA">
        <w:rPr>
          <w:rFonts w:eastAsia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EE4034" w:rsidRDefault="009101EA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8.1 Перечень основной учебной литературы, необ</w:t>
      </w:r>
      <w:r w:rsidR="00704649" w:rsidRPr="00EE4034">
        <w:rPr>
          <w:sz w:val="28"/>
          <w:szCs w:val="28"/>
        </w:rPr>
        <w:t>ходимой для освоения дисциплины</w:t>
      </w:r>
    </w:p>
    <w:p w:rsidR="007D1D3E" w:rsidRPr="007D1D3E" w:rsidRDefault="00AA45A2" w:rsidP="00AA45A2">
      <w:pPr>
        <w:numPr>
          <w:ilvl w:val="0"/>
          <w:numId w:val="4"/>
        </w:numPr>
        <w:tabs>
          <w:tab w:val="left" w:pos="567"/>
        </w:tabs>
        <w:ind w:left="0" w:hanging="11"/>
        <w:jc w:val="both"/>
        <w:rPr>
          <w:bCs/>
          <w:sz w:val="28"/>
          <w:szCs w:val="28"/>
        </w:rPr>
      </w:pPr>
      <w:r w:rsidRPr="00AA45A2">
        <w:rPr>
          <w:bCs/>
          <w:sz w:val="28"/>
          <w:szCs w:val="28"/>
        </w:rPr>
        <w:t>Устройства СЦБ. Технология обслуживания. – ОАО «РЖД» 2010 г.</w:t>
      </w:r>
    </w:p>
    <w:p w:rsidR="009101EA" w:rsidRPr="00EE4034" w:rsidRDefault="009101EA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</w:t>
      </w:r>
      <w:r w:rsidR="00704649" w:rsidRPr="00EE4034">
        <w:rPr>
          <w:sz w:val="28"/>
          <w:szCs w:val="28"/>
        </w:rPr>
        <w:t>ходимой для освоения дисциплины</w:t>
      </w:r>
    </w:p>
    <w:p w:rsidR="00AA45A2" w:rsidRPr="00AA45A2" w:rsidRDefault="00AA45A2" w:rsidP="00AA45A2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AA45A2">
        <w:rPr>
          <w:bCs/>
          <w:sz w:val="28"/>
          <w:szCs w:val="28"/>
        </w:rPr>
        <w:t>Дмитренко</w:t>
      </w:r>
      <w:proofErr w:type="spellEnd"/>
      <w:r w:rsidRPr="00AA45A2">
        <w:rPr>
          <w:bCs/>
          <w:sz w:val="28"/>
          <w:szCs w:val="28"/>
        </w:rPr>
        <w:t xml:space="preserve"> И.Е., Алексеев В.М. Техническая диагностика и </w:t>
      </w:r>
      <w:proofErr w:type="spellStart"/>
      <w:r w:rsidRPr="00AA45A2">
        <w:rPr>
          <w:bCs/>
          <w:sz w:val="28"/>
          <w:szCs w:val="28"/>
        </w:rPr>
        <w:t>автоконтроль</w:t>
      </w:r>
      <w:proofErr w:type="spellEnd"/>
      <w:r w:rsidRPr="00AA45A2">
        <w:rPr>
          <w:bCs/>
          <w:sz w:val="28"/>
          <w:szCs w:val="28"/>
        </w:rPr>
        <w:t xml:space="preserve"> работоспособности устройств железнодорожной автоматики и телемеханики: </w:t>
      </w:r>
      <w:proofErr w:type="spellStart"/>
      <w:r w:rsidRPr="00AA45A2">
        <w:rPr>
          <w:bCs/>
          <w:sz w:val="28"/>
          <w:szCs w:val="28"/>
        </w:rPr>
        <w:t>Уч</w:t>
      </w:r>
      <w:proofErr w:type="spellEnd"/>
      <w:r w:rsidRPr="00AA45A2">
        <w:rPr>
          <w:bCs/>
          <w:sz w:val="28"/>
          <w:szCs w:val="28"/>
        </w:rPr>
        <w:t xml:space="preserve">. пос. – М.: РГОТУПС, 2003. – 163 с. 10 </w:t>
      </w:r>
    </w:p>
    <w:p w:rsidR="00AA45A2" w:rsidRDefault="00AA45A2" w:rsidP="00AA45A2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AA45A2">
        <w:rPr>
          <w:bCs/>
          <w:sz w:val="28"/>
          <w:szCs w:val="28"/>
        </w:rPr>
        <w:t xml:space="preserve"> Сапожников В.В., Сапожников Вл.В. Основы технической диагностики: </w:t>
      </w:r>
      <w:proofErr w:type="spellStart"/>
      <w:r w:rsidRPr="00AA45A2">
        <w:rPr>
          <w:bCs/>
          <w:sz w:val="28"/>
          <w:szCs w:val="28"/>
        </w:rPr>
        <w:t>Уч</w:t>
      </w:r>
      <w:proofErr w:type="spellEnd"/>
      <w:r w:rsidRPr="00AA45A2">
        <w:rPr>
          <w:bCs/>
          <w:sz w:val="28"/>
          <w:szCs w:val="28"/>
        </w:rPr>
        <w:t xml:space="preserve">. пос. для студентов вузов ж.-д. транспорта. </w:t>
      </w:r>
      <w:r>
        <w:rPr>
          <w:bCs/>
          <w:sz w:val="28"/>
          <w:szCs w:val="28"/>
        </w:rPr>
        <w:t>– М.: Маршрут, 2004. – 318 с.</w:t>
      </w:r>
    </w:p>
    <w:p w:rsidR="00AA45A2" w:rsidRDefault="00AA45A2" w:rsidP="00AA45A2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AA45A2">
        <w:rPr>
          <w:bCs/>
          <w:sz w:val="28"/>
          <w:szCs w:val="28"/>
        </w:rPr>
        <w:t>Дмитренко</w:t>
      </w:r>
      <w:proofErr w:type="spellEnd"/>
      <w:r w:rsidRPr="00AA45A2">
        <w:rPr>
          <w:bCs/>
          <w:sz w:val="28"/>
          <w:szCs w:val="28"/>
        </w:rPr>
        <w:t xml:space="preserve"> И.Е., Сапожников В.В., Дьяков Д.В. Измерения и диагностирование в системах железнодорожной автоматики, телемеханики и связи: Учеб. для вузов ж.-д. трансп. / Под ред. И.Е. </w:t>
      </w:r>
      <w:proofErr w:type="spellStart"/>
      <w:r w:rsidRPr="00AA45A2">
        <w:rPr>
          <w:bCs/>
          <w:sz w:val="28"/>
          <w:szCs w:val="28"/>
        </w:rPr>
        <w:t>Дмитренко</w:t>
      </w:r>
      <w:proofErr w:type="spellEnd"/>
      <w:r w:rsidRPr="00AA45A2">
        <w:rPr>
          <w:bCs/>
          <w:sz w:val="28"/>
          <w:szCs w:val="28"/>
        </w:rPr>
        <w:t>. – М</w:t>
      </w:r>
      <w:r>
        <w:rPr>
          <w:bCs/>
          <w:sz w:val="28"/>
          <w:szCs w:val="28"/>
        </w:rPr>
        <w:t>.: Транспорт, 1994. – 263 с.</w:t>
      </w:r>
    </w:p>
    <w:p w:rsidR="00AA45A2" w:rsidRDefault="00AA45A2" w:rsidP="00AA45A2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AA45A2">
        <w:rPr>
          <w:bCs/>
          <w:sz w:val="28"/>
          <w:szCs w:val="28"/>
        </w:rPr>
        <w:t>Дмитренко</w:t>
      </w:r>
      <w:proofErr w:type="spellEnd"/>
      <w:r w:rsidRPr="00AA45A2">
        <w:rPr>
          <w:bCs/>
          <w:sz w:val="28"/>
          <w:szCs w:val="28"/>
        </w:rPr>
        <w:t xml:space="preserve"> И.Е., </w:t>
      </w:r>
      <w:proofErr w:type="spellStart"/>
      <w:r w:rsidRPr="00AA45A2">
        <w:rPr>
          <w:bCs/>
          <w:sz w:val="28"/>
          <w:szCs w:val="28"/>
        </w:rPr>
        <w:t>Устинский</w:t>
      </w:r>
      <w:proofErr w:type="spellEnd"/>
      <w:r w:rsidRPr="00AA45A2">
        <w:rPr>
          <w:bCs/>
          <w:sz w:val="28"/>
          <w:szCs w:val="28"/>
        </w:rPr>
        <w:t xml:space="preserve"> А.А., Цыганков В.И. Измерения в устройствах автоматики, телемеханики и связи на железнодорожном транспорте. 3-е изд., </w:t>
      </w:r>
      <w:proofErr w:type="spellStart"/>
      <w:r w:rsidRPr="00AA45A2">
        <w:rPr>
          <w:bCs/>
          <w:sz w:val="28"/>
          <w:szCs w:val="28"/>
        </w:rPr>
        <w:t>перераб</w:t>
      </w:r>
      <w:proofErr w:type="spellEnd"/>
      <w:r w:rsidRPr="00AA45A2">
        <w:rPr>
          <w:bCs/>
          <w:sz w:val="28"/>
          <w:szCs w:val="28"/>
        </w:rPr>
        <w:t>. и доп. – М</w:t>
      </w:r>
      <w:r>
        <w:rPr>
          <w:bCs/>
          <w:sz w:val="28"/>
          <w:szCs w:val="28"/>
        </w:rPr>
        <w:t>.: Транспорт, 1982. – 310 с.</w:t>
      </w:r>
    </w:p>
    <w:p w:rsidR="00AA45A2" w:rsidRDefault="00AA45A2" w:rsidP="00AA45A2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AA45A2">
        <w:rPr>
          <w:bCs/>
          <w:sz w:val="28"/>
          <w:szCs w:val="28"/>
        </w:rPr>
        <w:t>Пернинис</w:t>
      </w:r>
      <w:proofErr w:type="spellEnd"/>
      <w:r w:rsidRPr="00AA45A2">
        <w:rPr>
          <w:bCs/>
          <w:sz w:val="28"/>
          <w:szCs w:val="28"/>
        </w:rPr>
        <w:t xml:space="preserve"> Б.Д., </w:t>
      </w:r>
      <w:proofErr w:type="spellStart"/>
      <w:r w:rsidRPr="00AA45A2">
        <w:rPr>
          <w:bCs/>
          <w:sz w:val="28"/>
          <w:szCs w:val="28"/>
        </w:rPr>
        <w:t>Ягудин</w:t>
      </w:r>
      <w:proofErr w:type="spellEnd"/>
      <w:r w:rsidRPr="00AA45A2">
        <w:rPr>
          <w:bCs/>
          <w:sz w:val="28"/>
          <w:szCs w:val="28"/>
        </w:rPr>
        <w:t xml:space="preserve"> Р.Ш. Предупреждение и устранение неисправностей в устройствах СЦБ. – М</w:t>
      </w:r>
      <w:r>
        <w:rPr>
          <w:bCs/>
          <w:sz w:val="28"/>
          <w:szCs w:val="28"/>
        </w:rPr>
        <w:t>.: Транспорт, 1984. – 224 с.</w:t>
      </w:r>
    </w:p>
    <w:p w:rsidR="00AA45A2" w:rsidRDefault="00AA45A2" w:rsidP="00AA45A2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AA45A2">
        <w:rPr>
          <w:bCs/>
          <w:sz w:val="28"/>
          <w:szCs w:val="28"/>
        </w:rPr>
        <w:t>Журнал Автоматика, связь, информатика.</w:t>
      </w:r>
    </w:p>
    <w:p w:rsidR="00510BC3" w:rsidRPr="00AA45A2" w:rsidRDefault="00AA45A2" w:rsidP="00AA45A2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AA45A2">
        <w:rPr>
          <w:bCs/>
          <w:sz w:val="28"/>
          <w:szCs w:val="28"/>
        </w:rPr>
        <w:t>Журнал Железные дороги мира.</w:t>
      </w:r>
    </w:p>
    <w:p w:rsidR="009101EA" w:rsidRPr="00EE4034" w:rsidRDefault="003F5E23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8.3 </w:t>
      </w:r>
      <w:r w:rsidR="003608BA" w:rsidRPr="003608BA">
        <w:rPr>
          <w:rFonts w:eastAsia="Times New Roman"/>
          <w:bCs/>
          <w:sz w:val="28"/>
          <w:szCs w:val="28"/>
        </w:rPr>
        <w:t xml:space="preserve">Перечень нормативно-правовой документации, необходимой для </w:t>
      </w:r>
      <w:r w:rsidR="003608BA" w:rsidRPr="00AA45A2">
        <w:rPr>
          <w:sz w:val="28"/>
          <w:szCs w:val="28"/>
        </w:rPr>
        <w:t>освоения дисциплины</w:t>
      </w:r>
    </w:p>
    <w:p w:rsidR="0079098B" w:rsidRPr="0079098B" w:rsidRDefault="0079098B" w:rsidP="00B87076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t>СП 235.1326000.2015 Железнодорожная автоматика и телемеханика. Правила проектирования. Утв. приказом Минтранса России № 205 от 06.07.2015 г.</w:t>
      </w:r>
    </w:p>
    <w:p w:rsidR="0079098B" w:rsidRPr="0079098B" w:rsidRDefault="0079098B" w:rsidP="00B87076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lastRenderedPageBreak/>
        <w:t xml:space="preserve">Правила технической эксплуатации железных дорог Российской Федерации : утв. Приказом Минтранса России от 21 декабря 2010 г. №286. — М.:«Омега-Л», 2013. — </w:t>
      </w:r>
      <w:proofErr w:type="spellStart"/>
      <w:r w:rsidRPr="0079098B">
        <w:rPr>
          <w:bCs/>
          <w:sz w:val="28"/>
          <w:szCs w:val="28"/>
        </w:rPr>
        <w:t>c</w:t>
      </w:r>
      <w:proofErr w:type="spellEnd"/>
      <w:r w:rsidRPr="0079098B">
        <w:rPr>
          <w:bCs/>
          <w:sz w:val="28"/>
          <w:szCs w:val="28"/>
        </w:rPr>
        <w:t>. 448.</w:t>
      </w:r>
    </w:p>
    <w:p w:rsidR="0079098B" w:rsidRPr="0079098B" w:rsidRDefault="0079098B" w:rsidP="00B87076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t>Инструкция по движению поездов и маневровой работе на железных дорогах Российской Федерации. Приложение № 8 к Правилам технической эксплуатации железных дорог Российской Федерации. Утв. приказом Минтранса России от 4 июня 2012 г. №162.</w:t>
      </w:r>
    </w:p>
    <w:p w:rsidR="0079098B" w:rsidRDefault="0079098B" w:rsidP="00B87076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eastAsia="Times New Roman"/>
          <w:bCs/>
          <w:sz w:val="28"/>
          <w:szCs w:val="28"/>
        </w:rPr>
      </w:pPr>
      <w:r w:rsidRPr="0079098B">
        <w:rPr>
          <w:bCs/>
          <w:sz w:val="28"/>
          <w:szCs w:val="28"/>
        </w:rPr>
        <w:t>Инструкция по сигнализации на железнодорожном транспорте Российской Федерации. Приложение № 7 к Правилам технической эксплуатации железных дорог Российской Федерации. Утв. приказом Минтранса России от 4 июня 2012 г</w:t>
      </w:r>
      <w:r w:rsidRPr="0079098B">
        <w:rPr>
          <w:rFonts w:eastAsia="Times New Roman"/>
          <w:bCs/>
          <w:sz w:val="28"/>
          <w:szCs w:val="28"/>
        </w:rPr>
        <w:t>. №162.</w:t>
      </w:r>
    </w:p>
    <w:p w:rsidR="00ED3C7F" w:rsidRPr="00EE4034" w:rsidRDefault="003F5E23" w:rsidP="00ED3C7F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3608BA" w:rsidRPr="003608BA" w:rsidRDefault="003608BA" w:rsidP="003608BA">
      <w:pPr>
        <w:numPr>
          <w:ilvl w:val="0"/>
          <w:numId w:val="11"/>
        </w:numPr>
        <w:tabs>
          <w:tab w:val="clear" w:pos="720"/>
          <w:tab w:val="left" w:pos="567"/>
          <w:tab w:val="num" w:pos="851"/>
        </w:tabs>
        <w:ind w:left="0" w:firstLine="0"/>
        <w:jc w:val="both"/>
        <w:rPr>
          <w:bCs/>
          <w:sz w:val="28"/>
          <w:szCs w:val="28"/>
        </w:rPr>
      </w:pPr>
      <w:r w:rsidRPr="003608BA">
        <w:rPr>
          <w:bCs/>
          <w:sz w:val="28"/>
          <w:szCs w:val="28"/>
        </w:rPr>
        <w:t>Измерение параметров элементов железнодорожной автоматики с помощью стенда СКА-1 : Методические указания к лабораторной работе И-1 по дисциплине «Специальные измерения и техническая диагностика устройств железнодорожной автоматики и телемеханики» / А. Л. Лопуха, В. А. Яковле</w:t>
      </w:r>
      <w:r>
        <w:rPr>
          <w:bCs/>
          <w:sz w:val="28"/>
          <w:szCs w:val="28"/>
        </w:rPr>
        <w:t>в // СПб.: ПГУПС, 1997. – 15 с.</w:t>
      </w:r>
    </w:p>
    <w:p w:rsidR="003608BA" w:rsidRPr="003608BA" w:rsidRDefault="003608BA" w:rsidP="003608BA">
      <w:pPr>
        <w:numPr>
          <w:ilvl w:val="0"/>
          <w:numId w:val="11"/>
        </w:numPr>
        <w:tabs>
          <w:tab w:val="clear" w:pos="720"/>
          <w:tab w:val="left" w:pos="567"/>
          <w:tab w:val="num" w:pos="851"/>
        </w:tabs>
        <w:ind w:left="0" w:firstLine="0"/>
        <w:jc w:val="both"/>
        <w:rPr>
          <w:bCs/>
          <w:sz w:val="28"/>
          <w:szCs w:val="28"/>
        </w:rPr>
      </w:pPr>
      <w:r w:rsidRPr="003608BA">
        <w:rPr>
          <w:bCs/>
          <w:sz w:val="28"/>
          <w:szCs w:val="28"/>
        </w:rPr>
        <w:t>Диагностика рельсовых цепей : Методические указания к лабораторной работе И-2 по дисциплине «Специальные измерения и техническая диагностика устройств железнодорожной автоматики и телемеханики» / А. А. Прокофье</w:t>
      </w:r>
      <w:r>
        <w:rPr>
          <w:bCs/>
          <w:sz w:val="28"/>
          <w:szCs w:val="28"/>
        </w:rPr>
        <w:t>в // СПб.: ПГУПС, 2001. – 13 с.</w:t>
      </w:r>
    </w:p>
    <w:p w:rsidR="003608BA" w:rsidRPr="003608BA" w:rsidRDefault="003608BA" w:rsidP="003608BA">
      <w:pPr>
        <w:numPr>
          <w:ilvl w:val="0"/>
          <w:numId w:val="11"/>
        </w:numPr>
        <w:tabs>
          <w:tab w:val="clear" w:pos="720"/>
          <w:tab w:val="left" w:pos="567"/>
          <w:tab w:val="num" w:pos="851"/>
        </w:tabs>
        <w:ind w:left="0" w:firstLine="0"/>
        <w:jc w:val="both"/>
        <w:rPr>
          <w:bCs/>
          <w:sz w:val="28"/>
          <w:szCs w:val="28"/>
        </w:rPr>
      </w:pPr>
      <w:r w:rsidRPr="003608BA">
        <w:rPr>
          <w:bCs/>
          <w:sz w:val="28"/>
          <w:szCs w:val="28"/>
        </w:rPr>
        <w:t xml:space="preserve">Испытание релейных блоков электрической централизации : Методические указания к лабораторной работе И-3 по дисциплине «Специальные измерения и техническая диагностика устройств железнодорожной автоматики и телемеханики» / В. В. Сапожников, А. М. </w:t>
      </w:r>
      <w:proofErr w:type="spellStart"/>
      <w:r w:rsidRPr="003608BA">
        <w:rPr>
          <w:bCs/>
          <w:sz w:val="28"/>
          <w:szCs w:val="28"/>
        </w:rPr>
        <w:t>Костроминов</w:t>
      </w:r>
      <w:proofErr w:type="spellEnd"/>
      <w:r w:rsidRPr="003608BA">
        <w:rPr>
          <w:bCs/>
          <w:sz w:val="28"/>
          <w:szCs w:val="28"/>
        </w:rPr>
        <w:t xml:space="preserve"> // Л</w:t>
      </w:r>
      <w:r>
        <w:rPr>
          <w:bCs/>
          <w:sz w:val="28"/>
          <w:szCs w:val="28"/>
        </w:rPr>
        <w:t>енинград.: ЛИИЖТ, 1974. – 16 с.</w:t>
      </w:r>
    </w:p>
    <w:p w:rsidR="003608BA" w:rsidRPr="003608BA" w:rsidRDefault="003608BA" w:rsidP="003608BA">
      <w:pPr>
        <w:numPr>
          <w:ilvl w:val="0"/>
          <w:numId w:val="11"/>
        </w:numPr>
        <w:tabs>
          <w:tab w:val="clear" w:pos="720"/>
          <w:tab w:val="left" w:pos="567"/>
          <w:tab w:val="num" w:pos="851"/>
        </w:tabs>
        <w:ind w:left="0" w:firstLine="0"/>
        <w:jc w:val="both"/>
        <w:rPr>
          <w:bCs/>
          <w:sz w:val="28"/>
          <w:szCs w:val="28"/>
        </w:rPr>
      </w:pPr>
      <w:r w:rsidRPr="003608BA">
        <w:rPr>
          <w:bCs/>
          <w:sz w:val="28"/>
          <w:szCs w:val="28"/>
        </w:rPr>
        <w:t>Проверка и регулирование автоматической локомотивной сигнализации : Методические указания к лабораторной работе И-4 по дисциплине «Специальные измерения и техническая диагностика устройств железнодорожной автоматики и телемеханики» / А. А. Прокофьев, Л. И. Борисенко, А. Е. Синицын // СПб.: ПГУПС, 1998. – 15 с.</w:t>
      </w:r>
    </w:p>
    <w:p w:rsidR="003608BA" w:rsidRPr="003608BA" w:rsidRDefault="003608BA" w:rsidP="003608BA">
      <w:pPr>
        <w:numPr>
          <w:ilvl w:val="0"/>
          <w:numId w:val="11"/>
        </w:numPr>
        <w:tabs>
          <w:tab w:val="clear" w:pos="720"/>
          <w:tab w:val="left" w:pos="567"/>
          <w:tab w:val="num" w:pos="851"/>
        </w:tabs>
        <w:ind w:left="0" w:firstLine="0"/>
        <w:jc w:val="both"/>
        <w:rPr>
          <w:bCs/>
          <w:sz w:val="28"/>
          <w:szCs w:val="28"/>
        </w:rPr>
      </w:pPr>
      <w:r w:rsidRPr="003608BA">
        <w:rPr>
          <w:bCs/>
          <w:sz w:val="28"/>
          <w:szCs w:val="28"/>
        </w:rPr>
        <w:t>Диагностика устройств числовой кодовой автоблокировки : Методические указания к лабораторной работе И-5 по дисциплине «Специальные измерения и техническая диагностика устройств железнодорожной автоматики и телемеханики» / В. А. Яковле</w:t>
      </w:r>
      <w:r>
        <w:rPr>
          <w:bCs/>
          <w:sz w:val="28"/>
          <w:szCs w:val="28"/>
        </w:rPr>
        <w:t>в // СПб.: ПГУПС, 2002. – 14 с.</w:t>
      </w:r>
    </w:p>
    <w:p w:rsidR="003608BA" w:rsidRPr="003608BA" w:rsidRDefault="003608BA" w:rsidP="003608BA">
      <w:pPr>
        <w:numPr>
          <w:ilvl w:val="0"/>
          <w:numId w:val="11"/>
        </w:numPr>
        <w:tabs>
          <w:tab w:val="clear" w:pos="720"/>
          <w:tab w:val="left" w:pos="567"/>
          <w:tab w:val="num" w:pos="851"/>
        </w:tabs>
        <w:ind w:left="0" w:firstLine="0"/>
        <w:jc w:val="both"/>
        <w:rPr>
          <w:bCs/>
          <w:sz w:val="28"/>
          <w:szCs w:val="28"/>
        </w:rPr>
      </w:pPr>
      <w:r w:rsidRPr="003608BA">
        <w:rPr>
          <w:bCs/>
          <w:sz w:val="28"/>
          <w:szCs w:val="28"/>
        </w:rPr>
        <w:t>Диагностика локомотивных устройств АЛСН : Методические указания к лабораторной работе И-8 по дисциплине «Специальные измерения и техническая диагностика устройств железнодорожной автоматики и телемеханики» / А. А. Прокофье</w:t>
      </w:r>
      <w:r>
        <w:rPr>
          <w:bCs/>
          <w:sz w:val="28"/>
          <w:szCs w:val="28"/>
        </w:rPr>
        <w:t>в // СПб.: ПГУПС, 2002. – 10 с.</w:t>
      </w:r>
    </w:p>
    <w:p w:rsidR="003608BA" w:rsidRPr="003608BA" w:rsidRDefault="003608BA" w:rsidP="003608BA">
      <w:pPr>
        <w:numPr>
          <w:ilvl w:val="0"/>
          <w:numId w:val="11"/>
        </w:numPr>
        <w:tabs>
          <w:tab w:val="clear" w:pos="720"/>
          <w:tab w:val="left" w:pos="567"/>
          <w:tab w:val="num" w:pos="851"/>
        </w:tabs>
        <w:ind w:left="0" w:firstLine="0"/>
        <w:jc w:val="both"/>
        <w:rPr>
          <w:bCs/>
          <w:sz w:val="28"/>
          <w:szCs w:val="28"/>
        </w:rPr>
      </w:pPr>
      <w:r w:rsidRPr="003608BA">
        <w:rPr>
          <w:bCs/>
          <w:sz w:val="28"/>
          <w:szCs w:val="28"/>
        </w:rPr>
        <w:t xml:space="preserve">Диагностика релейно-контактных схем с использованием измерительного аппаратно-программного комплекса ИАПК РТУ Б : </w:t>
      </w:r>
      <w:r w:rsidRPr="003608BA">
        <w:rPr>
          <w:bCs/>
          <w:sz w:val="28"/>
          <w:szCs w:val="28"/>
        </w:rPr>
        <w:lastRenderedPageBreak/>
        <w:t xml:space="preserve">Методические указания к лабораторной работе И-9 по дисциплине «Специальные измерения и техническая диагностика устройств железнодорожной автоматики и телемеханики» / А. А. Прокофьев, О. А. </w:t>
      </w:r>
      <w:proofErr w:type="spellStart"/>
      <w:r w:rsidRPr="003608BA">
        <w:rPr>
          <w:bCs/>
          <w:sz w:val="28"/>
          <w:szCs w:val="28"/>
        </w:rPr>
        <w:t>Наседкин</w:t>
      </w:r>
      <w:proofErr w:type="spellEnd"/>
      <w:r w:rsidRPr="003608BA">
        <w:rPr>
          <w:bCs/>
          <w:sz w:val="28"/>
          <w:szCs w:val="28"/>
        </w:rPr>
        <w:t>, А. Б. Никитин, Д. Е. Абрамов // СПб.: ПГУПС, 2003. – 15 с.</w:t>
      </w:r>
    </w:p>
    <w:p w:rsidR="009354DB" w:rsidRPr="003608BA" w:rsidRDefault="003608BA" w:rsidP="003608BA">
      <w:pPr>
        <w:numPr>
          <w:ilvl w:val="0"/>
          <w:numId w:val="11"/>
        </w:numPr>
        <w:tabs>
          <w:tab w:val="clear" w:pos="720"/>
          <w:tab w:val="left" w:pos="567"/>
          <w:tab w:val="num" w:pos="851"/>
        </w:tabs>
        <w:ind w:left="0" w:firstLine="0"/>
        <w:jc w:val="both"/>
        <w:rPr>
          <w:bCs/>
          <w:sz w:val="28"/>
          <w:szCs w:val="28"/>
        </w:rPr>
      </w:pPr>
      <w:r w:rsidRPr="003608BA">
        <w:rPr>
          <w:bCs/>
          <w:sz w:val="28"/>
          <w:szCs w:val="28"/>
        </w:rPr>
        <w:t xml:space="preserve">Измерение и регулирование фрикционного сцепления стрелочных электроприводов : Методические указания к лабораторной работе И-10 по дисциплине «Специальные измерения и техническая диагностика устройств железнодорожной автоматики и телемеханики» / А. А. </w:t>
      </w:r>
      <w:proofErr w:type="spellStart"/>
      <w:r w:rsidRPr="003608BA">
        <w:rPr>
          <w:bCs/>
          <w:sz w:val="28"/>
          <w:szCs w:val="28"/>
        </w:rPr>
        <w:t>Красногоров</w:t>
      </w:r>
      <w:proofErr w:type="spellEnd"/>
      <w:r w:rsidRPr="003608BA">
        <w:rPr>
          <w:bCs/>
          <w:sz w:val="28"/>
          <w:szCs w:val="28"/>
        </w:rPr>
        <w:t>, Г. В. Осадчий, М. Б. Соколов // СПб.: ПГУПС, 2007. – 13 с.</w:t>
      </w:r>
    </w:p>
    <w:p w:rsidR="003F5E23" w:rsidRPr="00EE4034" w:rsidRDefault="003F5E23" w:rsidP="003608BA">
      <w:pPr>
        <w:numPr>
          <w:ilvl w:val="0"/>
          <w:numId w:val="11"/>
        </w:numPr>
        <w:tabs>
          <w:tab w:val="clear" w:pos="720"/>
          <w:tab w:val="left" w:pos="567"/>
          <w:tab w:val="num" w:pos="851"/>
        </w:tabs>
        <w:ind w:left="0" w:firstLine="0"/>
        <w:jc w:val="both"/>
        <w:rPr>
          <w:bCs/>
          <w:sz w:val="28"/>
          <w:szCs w:val="28"/>
        </w:rPr>
      </w:pPr>
      <w:r w:rsidRPr="00EE4034">
        <w:rPr>
          <w:bCs/>
          <w:sz w:val="28"/>
          <w:szCs w:val="28"/>
        </w:rPr>
        <w:t>Журнал Автоматика, связь, информатика.</w:t>
      </w:r>
    </w:p>
    <w:p w:rsidR="003A55B9" w:rsidRPr="00AA45A2" w:rsidRDefault="003F5E23" w:rsidP="00AA45A2">
      <w:pPr>
        <w:numPr>
          <w:ilvl w:val="0"/>
          <w:numId w:val="11"/>
        </w:numPr>
        <w:tabs>
          <w:tab w:val="clear" w:pos="720"/>
          <w:tab w:val="left" w:pos="567"/>
          <w:tab w:val="num" w:pos="851"/>
        </w:tabs>
        <w:ind w:left="0" w:firstLine="0"/>
        <w:jc w:val="both"/>
        <w:rPr>
          <w:bCs/>
          <w:sz w:val="28"/>
          <w:szCs w:val="28"/>
        </w:rPr>
      </w:pPr>
      <w:r w:rsidRPr="003F5E23">
        <w:rPr>
          <w:bCs/>
          <w:sz w:val="28"/>
          <w:szCs w:val="28"/>
        </w:rPr>
        <w:t>Журнал Железные дороги мира.</w:t>
      </w:r>
    </w:p>
    <w:p w:rsidR="00EF384B" w:rsidRDefault="001E2694" w:rsidP="00AA64C0">
      <w:pPr>
        <w:spacing w:before="120" w:after="16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5C46" w:rsidRPr="0055233F" w:rsidRDefault="003608BA" w:rsidP="00385C46">
      <w:pPr>
        <w:numPr>
          <w:ilvl w:val="0"/>
          <w:numId w:val="8"/>
        </w:numPr>
        <w:jc w:val="both"/>
        <w:rPr>
          <w:sz w:val="28"/>
        </w:rPr>
      </w:pPr>
      <w:r w:rsidRPr="00AE4BB7">
        <w:rPr>
          <w:rFonts w:eastAsia="Times New Roman"/>
          <w:bCs/>
          <w:sz w:val="28"/>
          <w:szCs w:val="28"/>
        </w:rPr>
        <w:tab/>
      </w:r>
      <w:r w:rsidR="00385C46"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385C46" w:rsidRDefault="00385C46" w:rsidP="00385C46">
      <w:pPr>
        <w:numPr>
          <w:ilvl w:val="0"/>
          <w:numId w:val="8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t xml:space="preserve"> </w:t>
      </w:r>
    </w:p>
    <w:p w:rsidR="00385C46" w:rsidRDefault="00385C46" w:rsidP="00385C46">
      <w:pPr>
        <w:numPr>
          <w:ilvl w:val="0"/>
          <w:numId w:val="8"/>
        </w:numPr>
        <w:jc w:val="both"/>
        <w:rPr>
          <w:sz w:val="28"/>
          <w:szCs w:val="28"/>
        </w:rPr>
      </w:pPr>
      <w:r w:rsidRPr="004805FC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B7C35" w:rsidRPr="00385C46" w:rsidRDefault="00385C46" w:rsidP="00385C46">
      <w:pPr>
        <w:numPr>
          <w:ilvl w:val="0"/>
          <w:numId w:val="8"/>
        </w:numPr>
        <w:jc w:val="both"/>
        <w:rPr>
          <w:sz w:val="28"/>
          <w:szCs w:val="28"/>
        </w:rPr>
      </w:pPr>
      <w:r w:rsidRPr="00385C46">
        <w:rPr>
          <w:rStyle w:val="af6"/>
          <w:sz w:val="28"/>
          <w:szCs w:val="28"/>
          <w:shd w:val="clear" w:color="auto" w:fill="F7F9FB"/>
        </w:rPr>
        <w:t xml:space="preserve">СЦБИСТ - железнодорожный форум. </w:t>
      </w:r>
      <w:r w:rsidRPr="00385C46">
        <w:rPr>
          <w:sz w:val="28"/>
          <w:szCs w:val="28"/>
        </w:rPr>
        <w:t xml:space="preserve">[Электронный ресурс]. – Режим доступа: </w:t>
      </w:r>
      <w:hyperlink r:id="rId21" w:history="1">
        <w:r w:rsidRPr="00385C46">
          <w:rPr>
            <w:rStyle w:val="af7"/>
            <w:sz w:val="28"/>
            <w:szCs w:val="28"/>
            <w:lang w:val="en-US"/>
          </w:rPr>
          <w:t>http</w:t>
        </w:r>
        <w:r w:rsidRPr="00385C46">
          <w:rPr>
            <w:rStyle w:val="af7"/>
            <w:sz w:val="28"/>
            <w:szCs w:val="28"/>
          </w:rPr>
          <w:t>://</w:t>
        </w:r>
        <w:proofErr w:type="spellStart"/>
        <w:r w:rsidRPr="00385C46">
          <w:rPr>
            <w:rStyle w:val="af7"/>
            <w:sz w:val="28"/>
            <w:szCs w:val="28"/>
            <w:lang w:val="en-US"/>
          </w:rPr>
          <w:t>scbist</w:t>
        </w:r>
        <w:proofErr w:type="spellEnd"/>
        <w:r w:rsidRPr="00385C46">
          <w:rPr>
            <w:rStyle w:val="af7"/>
            <w:sz w:val="28"/>
            <w:szCs w:val="28"/>
          </w:rPr>
          <w:t>.</w:t>
        </w:r>
        <w:r w:rsidRPr="00385C46">
          <w:rPr>
            <w:rStyle w:val="af7"/>
            <w:sz w:val="28"/>
            <w:szCs w:val="28"/>
            <w:lang w:val="en-US"/>
          </w:rPr>
          <w:t>com</w:t>
        </w:r>
        <w:r w:rsidRPr="00385C46">
          <w:rPr>
            <w:rStyle w:val="af7"/>
            <w:sz w:val="28"/>
            <w:szCs w:val="28"/>
          </w:rPr>
          <w:t>/</w:t>
        </w:r>
      </w:hyperlink>
      <w:r w:rsidRPr="00385C46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E2694" w:rsidRPr="0039320B" w:rsidRDefault="000616AA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616AA" w:rsidRPr="00104973" w:rsidRDefault="000616AA" w:rsidP="00AE4BB7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0616AA" w:rsidRPr="00104973" w:rsidRDefault="000616AA" w:rsidP="00AA45A2">
      <w:pPr>
        <w:widowControl w:val="0"/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616AA" w:rsidRPr="00104973" w:rsidRDefault="000616AA" w:rsidP="00AA45A2">
      <w:pPr>
        <w:widowControl w:val="0"/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616AA" w:rsidRPr="00104973" w:rsidRDefault="000616AA" w:rsidP="00AA45A2">
      <w:pPr>
        <w:widowControl w:val="0"/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616AA" w:rsidRDefault="000616AA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08BA" w:rsidRPr="003608BA" w:rsidRDefault="003608BA" w:rsidP="000A6092">
      <w:pPr>
        <w:ind w:firstLine="709"/>
        <w:jc w:val="both"/>
        <w:rPr>
          <w:bCs/>
          <w:sz w:val="28"/>
          <w:szCs w:val="28"/>
        </w:rPr>
      </w:pPr>
      <w:r w:rsidRPr="003608BA">
        <w:rPr>
          <w:bCs/>
          <w:sz w:val="28"/>
          <w:szCs w:val="28"/>
        </w:rPr>
        <w:t xml:space="preserve">Перечень </w:t>
      </w:r>
      <w:r w:rsidRPr="000A6092">
        <w:rPr>
          <w:rFonts w:eastAsia="Times New Roman"/>
          <w:sz w:val="28"/>
          <w:szCs w:val="28"/>
        </w:rPr>
        <w:t>информационных</w:t>
      </w:r>
      <w:r w:rsidRPr="003608BA">
        <w:rPr>
          <w:bCs/>
          <w:sz w:val="28"/>
          <w:szCs w:val="28"/>
        </w:rPr>
        <w:t xml:space="preserve"> технологий, используемых при осуществлении образовательного процесса по дисциплине:</w:t>
      </w:r>
    </w:p>
    <w:p w:rsidR="003608BA" w:rsidRPr="003608BA" w:rsidRDefault="003608BA" w:rsidP="00AA45A2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bCs/>
          <w:sz w:val="28"/>
          <w:szCs w:val="28"/>
        </w:rPr>
      </w:pPr>
      <w:r w:rsidRPr="003608BA">
        <w:rPr>
          <w:bCs/>
          <w:sz w:val="28"/>
          <w:szCs w:val="28"/>
        </w:rPr>
        <w:t>технические средства (проектор, интерактивная доска);</w:t>
      </w:r>
    </w:p>
    <w:p w:rsidR="00AA45A2" w:rsidRDefault="003608BA" w:rsidP="00AA45A2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bCs/>
          <w:sz w:val="28"/>
          <w:szCs w:val="28"/>
        </w:rPr>
      </w:pPr>
      <w:r w:rsidRPr="003608BA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3608BA">
        <w:rPr>
          <w:bCs/>
          <w:sz w:val="28"/>
          <w:szCs w:val="28"/>
        </w:rPr>
        <w:t>мультимедийных</w:t>
      </w:r>
      <w:proofErr w:type="spellEnd"/>
      <w:r w:rsidRPr="003608BA">
        <w:rPr>
          <w:bCs/>
          <w:sz w:val="28"/>
          <w:szCs w:val="28"/>
        </w:rPr>
        <w:t xml:space="preserve"> материалов);</w:t>
      </w:r>
    </w:p>
    <w:p w:rsidR="00425EE8" w:rsidRPr="00EE4034" w:rsidRDefault="00425EE8" w:rsidP="00425EE8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Flash PRO CS5 11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 xml:space="preserve"> License Level 2 2,500+ Russian </w:t>
      </w:r>
      <w:proofErr w:type="spellStart"/>
      <w:r w:rsidRPr="00482E63">
        <w:rPr>
          <w:bCs/>
          <w:sz w:val="28"/>
          <w:szCs w:val="28"/>
          <w:lang w:val="en-US"/>
        </w:rPr>
        <w:t>Windos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GPSS </w:t>
      </w:r>
      <w:proofErr w:type="spellStart"/>
      <w:r w:rsidRPr="00482E63">
        <w:rPr>
          <w:bCs/>
          <w:sz w:val="28"/>
          <w:szCs w:val="28"/>
          <w:lang w:val="en-US"/>
        </w:rPr>
        <w:t>Wold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Академическая</w:t>
      </w:r>
      <w:proofErr w:type="spellEnd"/>
      <w:r>
        <w:rPr>
          <w:bCs/>
          <w:sz w:val="28"/>
          <w:szCs w:val="28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482E63">
        <w:rPr>
          <w:bCs/>
          <w:sz w:val="28"/>
          <w:szCs w:val="28"/>
          <w:lang w:val="en-US"/>
        </w:rPr>
        <w:t>Kaspersky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BusinessSpace</w:t>
      </w:r>
      <w:proofErr w:type="spellEnd"/>
      <w:r w:rsidRPr="00482E63">
        <w:rPr>
          <w:bCs/>
          <w:sz w:val="28"/>
          <w:szCs w:val="28"/>
          <w:lang w:val="en-US"/>
        </w:rPr>
        <w:t xml:space="preserve"> Security Russian Edition. 1500-2499 User 1 year Educational Renewal License;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482E63">
        <w:rPr>
          <w:bCs/>
          <w:sz w:val="28"/>
          <w:szCs w:val="28"/>
          <w:lang w:val="en-US"/>
        </w:rPr>
        <w:t>Multisim</w:t>
      </w:r>
      <w:proofErr w:type="spellEnd"/>
      <w:r w:rsidRPr="00482E63">
        <w:rPr>
          <w:bCs/>
          <w:sz w:val="28"/>
          <w:szCs w:val="28"/>
          <w:lang w:val="en-US"/>
        </w:rPr>
        <w:t xml:space="preserve"> 10x stud</w:t>
      </w:r>
      <w:r>
        <w:rPr>
          <w:bCs/>
          <w:sz w:val="28"/>
          <w:szCs w:val="28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2007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Professional Plus 2007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Total Commander 7.x 101-200 User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482E63">
        <w:rPr>
          <w:bCs/>
          <w:sz w:val="28"/>
          <w:szCs w:val="28"/>
          <w:lang w:val="en-US"/>
        </w:rPr>
        <w:t>WinRAR</w:t>
      </w:r>
      <w:proofErr w:type="spellEnd"/>
      <w:r w:rsidRPr="00482E63">
        <w:rPr>
          <w:bCs/>
          <w:sz w:val="28"/>
          <w:szCs w:val="28"/>
          <w:lang w:val="en-US"/>
        </w:rPr>
        <w:t xml:space="preserve"> : 3.x : Standard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>
        <w:rPr>
          <w:bCs/>
          <w:sz w:val="28"/>
          <w:szCs w:val="28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  <w:lang w:val="en-US"/>
        </w:rPr>
        <w:t>WinRAR</w:t>
      </w:r>
      <w:proofErr w:type="spellEnd"/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Standard</w:t>
      </w:r>
      <w:r w:rsidRPr="00482E63">
        <w:rPr>
          <w:bCs/>
          <w:sz w:val="28"/>
          <w:szCs w:val="28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Коллекция </w:t>
      </w:r>
      <w:proofErr w:type="spellStart"/>
      <w:r w:rsidRPr="00482E63">
        <w:rPr>
          <w:bCs/>
          <w:sz w:val="28"/>
          <w:szCs w:val="28"/>
        </w:rPr>
        <w:t>интернет-источников</w:t>
      </w:r>
      <w:proofErr w:type="spellEnd"/>
      <w:r w:rsidRPr="00482E63">
        <w:rPr>
          <w:bCs/>
          <w:sz w:val="28"/>
          <w:szCs w:val="28"/>
        </w:rPr>
        <w:t xml:space="preserve"> (25 млн.документов) на 3 года</w:t>
      </w:r>
      <w:r>
        <w:rPr>
          <w:bCs/>
          <w:sz w:val="28"/>
          <w:szCs w:val="28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Подключение к </w:t>
      </w:r>
      <w:proofErr w:type="spellStart"/>
      <w:r w:rsidRPr="00482E63">
        <w:rPr>
          <w:bCs/>
          <w:sz w:val="28"/>
          <w:szCs w:val="28"/>
        </w:rPr>
        <w:t>интернет-версии</w:t>
      </w:r>
      <w:proofErr w:type="spellEnd"/>
      <w:r w:rsidRPr="00482E63">
        <w:rPr>
          <w:bCs/>
          <w:sz w:val="28"/>
          <w:szCs w:val="28"/>
        </w:rPr>
        <w:t xml:space="preserve">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425EE8" w:rsidRPr="00482E63" w:rsidRDefault="00425EE8" w:rsidP="00425EE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E04986" w:rsidRPr="0039320B" w:rsidRDefault="00482E63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08BA" w:rsidRPr="00425EE8" w:rsidRDefault="003608BA" w:rsidP="00425EE8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425EE8">
        <w:rPr>
          <w:rFonts w:eastAsia="Times New Roman"/>
          <w:sz w:val="28"/>
          <w:szCs w:val="28"/>
        </w:rPr>
        <w:t>Материально</w:t>
      </w:r>
      <w:r w:rsidRPr="00425EE8">
        <w:rPr>
          <w:rFonts w:eastAsia="Times New Roman"/>
          <w:bCs/>
          <w:sz w:val="28"/>
          <w:szCs w:val="28"/>
        </w:rPr>
        <w:t xml:space="preserve">-техническая база обеспечивает проведение всех видов учебных занятий, предусмотренных учебным планом по данному </w:t>
      </w:r>
      <w:r w:rsidRPr="00425EE8">
        <w:rPr>
          <w:rFonts w:eastAsia="Times New Roman"/>
          <w:bCs/>
          <w:sz w:val="28"/>
          <w:szCs w:val="28"/>
        </w:rPr>
        <w:lastRenderedPageBreak/>
        <w:t>направлению и соответствует действующим санитарным и противопожарным нормам и правилам.</w:t>
      </w:r>
    </w:p>
    <w:p w:rsidR="003608BA" w:rsidRPr="000A6092" w:rsidRDefault="003608BA" w:rsidP="00425EE8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6092">
        <w:rPr>
          <w:rFonts w:eastAsia="Times New Roman"/>
          <w:bCs/>
          <w:sz w:val="28"/>
          <w:szCs w:val="28"/>
        </w:rPr>
        <w:t xml:space="preserve">Она </w:t>
      </w:r>
      <w:r w:rsidRPr="000A6092">
        <w:rPr>
          <w:rFonts w:eastAsia="Times New Roman"/>
          <w:sz w:val="28"/>
          <w:szCs w:val="28"/>
        </w:rPr>
        <w:t>содержит</w:t>
      </w:r>
      <w:r w:rsidRPr="000A6092">
        <w:rPr>
          <w:rFonts w:eastAsia="Times New Roman"/>
          <w:bCs/>
          <w:sz w:val="28"/>
          <w:szCs w:val="28"/>
        </w:rPr>
        <w:t>:</w:t>
      </w:r>
    </w:p>
    <w:p w:rsidR="00385C46" w:rsidRPr="008B3C85" w:rsidRDefault="00385C46" w:rsidP="00385C46">
      <w:pPr>
        <w:numPr>
          <w:ilvl w:val="0"/>
          <w:numId w:val="36"/>
        </w:numPr>
        <w:tabs>
          <w:tab w:val="left" w:pos="1418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</w:t>
      </w:r>
      <w:proofErr w:type="spellStart"/>
      <w:r w:rsidRPr="008B3C85">
        <w:rPr>
          <w:bCs/>
          <w:sz w:val="28"/>
        </w:rPr>
        <w:t>мультимедийным</w:t>
      </w:r>
      <w:proofErr w:type="spellEnd"/>
      <w:r w:rsidRPr="008B3C85">
        <w:rPr>
          <w:bCs/>
          <w:sz w:val="28"/>
        </w:rPr>
        <w:t xml:space="preserve"> проектором, аудиоаппаратурой, настенным экраном)</w:t>
      </w:r>
      <w:r>
        <w:rPr>
          <w:bCs/>
          <w:sz w:val="28"/>
        </w:rPr>
        <w:t>,</w:t>
      </w:r>
      <w:r w:rsidRPr="00144C3C">
        <w:rPr>
          <w:bCs/>
          <w:sz w:val="28"/>
        </w:rPr>
        <w:t xml:space="preserve"> </w:t>
      </w:r>
      <w:r>
        <w:rPr>
          <w:bCs/>
          <w:sz w:val="28"/>
        </w:rPr>
        <w:t>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3608BA" w:rsidRDefault="003608BA" w:rsidP="000A6092">
      <w:pPr>
        <w:pStyle w:val="af8"/>
        <w:numPr>
          <w:ilvl w:val="0"/>
          <w:numId w:val="36"/>
        </w:numPr>
        <w:tabs>
          <w:tab w:val="num" w:pos="1276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7" w:name="_GoBack"/>
      <w:bookmarkEnd w:id="7"/>
      <w:r w:rsidRPr="000A6092">
        <w:rPr>
          <w:rFonts w:ascii="Times New Roman" w:eastAsia="Times New Roman" w:hAnsi="Times New Roman"/>
          <w:sz w:val="28"/>
          <w:szCs w:val="28"/>
        </w:rPr>
        <w:t>помещения для лабораторных занятий</w:t>
      </w:r>
      <w:r w:rsidR="00CB7C35">
        <w:rPr>
          <w:rFonts w:ascii="Times New Roman" w:eastAsia="Times New Roman" w:hAnsi="Times New Roman"/>
          <w:sz w:val="28"/>
          <w:szCs w:val="28"/>
        </w:rPr>
        <w:t xml:space="preserve"> аудитория 1-115-12, 1-115-14</w:t>
      </w:r>
      <w:r w:rsidRPr="000A6092">
        <w:rPr>
          <w:rFonts w:ascii="Times New Roman" w:eastAsia="Times New Roman" w:hAnsi="Times New Roman"/>
          <w:sz w:val="28"/>
          <w:szCs w:val="28"/>
        </w:rPr>
        <w:t>, укомплектованные специализированной учебной мебелью и техническими средствами обучения (лабораторными макетами и установк</w:t>
      </w:r>
      <w:r w:rsidRPr="000A6092">
        <w:rPr>
          <w:rFonts w:ascii="Times New Roman" w:eastAsia="Times New Roman" w:hAnsi="Times New Roman"/>
          <w:bCs/>
          <w:sz w:val="28"/>
          <w:szCs w:val="28"/>
        </w:rPr>
        <w:t>ами).</w:t>
      </w:r>
    </w:p>
    <w:p w:rsidR="00751736" w:rsidRDefault="00751736" w:rsidP="00751736">
      <w:pPr>
        <w:widowControl w:val="0"/>
        <w:numPr>
          <w:ilvl w:val="0"/>
          <w:numId w:val="36"/>
        </w:numPr>
        <w:tabs>
          <w:tab w:val="left" w:pos="1418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rFonts w:eastAsia="Times New Roman"/>
          <w:bCs/>
          <w:sz w:val="28"/>
        </w:rPr>
        <w:t>укомплектованных</w:t>
      </w:r>
      <w:r>
        <w:rPr>
          <w:rFonts w:eastAsia="Times New Roman"/>
          <w:bCs/>
          <w:sz w:val="28"/>
        </w:rPr>
        <w:t>.</w:t>
      </w:r>
    </w:p>
    <w:p w:rsidR="00751736" w:rsidRPr="00BC369B" w:rsidRDefault="00751736" w:rsidP="00751736">
      <w:pPr>
        <w:widowControl w:val="0"/>
        <w:numPr>
          <w:ilvl w:val="0"/>
          <w:numId w:val="36"/>
        </w:numPr>
        <w:tabs>
          <w:tab w:val="left" w:pos="1418"/>
        </w:tabs>
        <w:jc w:val="both"/>
        <w:rPr>
          <w:noProof/>
        </w:rPr>
      </w:pPr>
      <w:r w:rsidRPr="00BC369B">
        <w:rPr>
          <w:rFonts w:eastAsia="Times New Roman"/>
          <w:bCs/>
          <w:sz w:val="28"/>
        </w:rPr>
        <w:t>помещения для проведения текущего контроля и промежуточной аттестации</w:t>
      </w:r>
      <w:r>
        <w:rPr>
          <w:rFonts w:eastAsia="Times New Roman"/>
          <w:bCs/>
          <w:sz w:val="28"/>
        </w:rPr>
        <w:t>.</w:t>
      </w:r>
    </w:p>
    <w:p w:rsidR="00751736" w:rsidRPr="000A6092" w:rsidRDefault="00751736" w:rsidP="00751736">
      <w:pPr>
        <w:pStyle w:val="af8"/>
        <w:numPr>
          <w:ilvl w:val="0"/>
          <w:numId w:val="36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956AA5" w:rsidRPr="0039320B" w:rsidRDefault="00FD4ED9" w:rsidP="00425EE8">
      <w:pPr>
        <w:tabs>
          <w:tab w:val="left" w:pos="567"/>
        </w:tabs>
        <w:jc w:val="both"/>
        <w:rPr>
          <w:bCs/>
          <w:sz w:val="28"/>
          <w:szCs w:val="28"/>
        </w:rPr>
      </w:pPr>
      <w:r w:rsidRPr="009C4A33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10160</wp:posOffset>
            </wp:positionV>
            <wp:extent cx="2229485" cy="1074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4A0"/>
      </w:tblPr>
      <w:tblGrid>
        <w:gridCol w:w="4180"/>
        <w:gridCol w:w="2676"/>
        <w:gridCol w:w="2574"/>
      </w:tblGrid>
      <w:tr w:rsidR="009A170E" w:rsidRPr="0039320B" w:rsidTr="00AA45A2">
        <w:tc>
          <w:tcPr>
            <w:tcW w:w="2305" w:type="pct"/>
            <w:shd w:val="clear" w:color="auto" w:fill="auto"/>
          </w:tcPr>
          <w:p w:rsidR="009A170E" w:rsidRPr="00425EE8" w:rsidRDefault="006E2F99" w:rsidP="009C4A33">
            <w:pPr>
              <w:tabs>
                <w:tab w:val="left" w:pos="851"/>
              </w:tabs>
              <w:ind w:left="360"/>
              <w:rPr>
                <w:sz w:val="28"/>
                <w:szCs w:val="28"/>
              </w:rPr>
            </w:pPr>
            <w:r w:rsidRPr="00425EE8">
              <w:rPr>
                <w:sz w:val="28"/>
                <w:szCs w:val="28"/>
              </w:rPr>
              <w:t>Разработчик программы</w:t>
            </w:r>
            <w:r w:rsidR="00482E63" w:rsidRPr="00425EE8">
              <w:rPr>
                <w:sz w:val="28"/>
                <w:szCs w:val="28"/>
              </w:rPr>
              <w:t xml:space="preserve">, </w:t>
            </w:r>
            <w:r w:rsidR="00AA45A2" w:rsidRPr="00425EE8">
              <w:rPr>
                <w:sz w:val="28"/>
                <w:szCs w:val="28"/>
              </w:rPr>
              <w:t>ст.преподаватель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9A170E" w:rsidRPr="00425EE8" w:rsidRDefault="009A170E" w:rsidP="00425EE8">
            <w:pPr>
              <w:tabs>
                <w:tab w:val="left" w:pos="851"/>
              </w:tabs>
              <w:ind w:left="360"/>
              <w:jc w:val="center"/>
              <w:rPr>
                <w:sz w:val="28"/>
                <w:szCs w:val="28"/>
              </w:rPr>
            </w:pPr>
            <w:r w:rsidRPr="00425EE8">
              <w:rPr>
                <w:sz w:val="28"/>
                <w:szCs w:val="28"/>
              </w:rPr>
              <w:t>__</w:t>
            </w:r>
            <w:r w:rsidR="002A74A1" w:rsidRPr="00425EE8">
              <w:rPr>
                <w:sz w:val="28"/>
                <w:szCs w:val="28"/>
              </w:rPr>
              <w:t>___</w:t>
            </w:r>
            <w:r w:rsidRPr="00425EE8">
              <w:rPr>
                <w:sz w:val="28"/>
                <w:szCs w:val="28"/>
              </w:rPr>
              <w:t>__________</w:t>
            </w:r>
          </w:p>
        </w:tc>
        <w:tc>
          <w:tcPr>
            <w:tcW w:w="1453" w:type="pct"/>
            <w:shd w:val="clear" w:color="auto" w:fill="auto"/>
            <w:vAlign w:val="bottom"/>
          </w:tcPr>
          <w:p w:rsidR="009A170E" w:rsidRPr="00425EE8" w:rsidRDefault="00AA45A2" w:rsidP="00425EE8">
            <w:pPr>
              <w:tabs>
                <w:tab w:val="left" w:pos="851"/>
              </w:tabs>
              <w:ind w:left="360"/>
              <w:jc w:val="right"/>
              <w:rPr>
                <w:sz w:val="28"/>
                <w:szCs w:val="28"/>
              </w:rPr>
            </w:pPr>
            <w:r w:rsidRPr="00425EE8">
              <w:rPr>
                <w:sz w:val="28"/>
                <w:szCs w:val="28"/>
              </w:rPr>
              <w:t>В.А. Кузнецов</w:t>
            </w:r>
          </w:p>
        </w:tc>
      </w:tr>
      <w:tr w:rsidR="0039320B" w:rsidRPr="0039320B" w:rsidTr="009C4A33">
        <w:trPr>
          <w:trHeight w:val="55"/>
        </w:trPr>
        <w:tc>
          <w:tcPr>
            <w:tcW w:w="2305" w:type="pct"/>
            <w:shd w:val="clear" w:color="auto" w:fill="auto"/>
          </w:tcPr>
          <w:p w:rsidR="009A170E" w:rsidRPr="00425EE8" w:rsidRDefault="00512EAD" w:rsidP="006755E1">
            <w:pPr>
              <w:tabs>
                <w:tab w:val="left" w:pos="851"/>
              </w:tabs>
              <w:ind w:left="360"/>
              <w:rPr>
                <w:sz w:val="28"/>
                <w:szCs w:val="28"/>
              </w:rPr>
            </w:pPr>
            <w:r w:rsidRPr="00425EE8">
              <w:rPr>
                <w:sz w:val="28"/>
                <w:szCs w:val="28"/>
              </w:rPr>
              <w:t>«</w:t>
            </w:r>
            <w:r w:rsidR="006755E1">
              <w:rPr>
                <w:sz w:val="28"/>
                <w:szCs w:val="28"/>
                <w:lang w:val="en-US"/>
              </w:rPr>
              <w:t>02</w:t>
            </w:r>
            <w:r w:rsidRPr="00425EE8">
              <w:rPr>
                <w:sz w:val="28"/>
                <w:szCs w:val="28"/>
              </w:rPr>
              <w:t xml:space="preserve">» </w:t>
            </w:r>
            <w:r w:rsidR="006755E1">
              <w:rPr>
                <w:sz w:val="28"/>
                <w:szCs w:val="28"/>
              </w:rPr>
              <w:t>апреля 2018</w:t>
            </w:r>
            <w:r w:rsidRPr="00425E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42" w:type="pct"/>
            <w:shd w:val="clear" w:color="auto" w:fill="auto"/>
          </w:tcPr>
          <w:p w:rsidR="009A170E" w:rsidRPr="00425EE8" w:rsidRDefault="009A170E" w:rsidP="00425EE8">
            <w:pPr>
              <w:tabs>
                <w:tab w:val="left" w:pos="851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453" w:type="pct"/>
            <w:shd w:val="clear" w:color="auto" w:fill="auto"/>
          </w:tcPr>
          <w:p w:rsidR="009A170E" w:rsidRPr="00425EE8" w:rsidRDefault="009A170E" w:rsidP="00425EE8">
            <w:pPr>
              <w:tabs>
                <w:tab w:val="left" w:pos="851"/>
              </w:tabs>
              <w:ind w:left="360"/>
              <w:rPr>
                <w:sz w:val="28"/>
                <w:szCs w:val="28"/>
              </w:rPr>
            </w:pPr>
          </w:p>
        </w:tc>
      </w:tr>
    </w:tbl>
    <w:p w:rsidR="00BE7ECA" w:rsidRPr="00AA45A2" w:rsidRDefault="00BE7ECA" w:rsidP="0039320B">
      <w:pPr>
        <w:spacing w:line="276" w:lineRule="auto"/>
        <w:jc w:val="center"/>
        <w:rPr>
          <w:bCs/>
          <w:sz w:val="2"/>
          <w:szCs w:val="2"/>
        </w:rPr>
      </w:pPr>
    </w:p>
    <w:sectPr w:rsidR="00BE7ECA" w:rsidRPr="00AA45A2" w:rsidSect="00563F63">
      <w:footerReference w:type="first" r:id="rId23"/>
      <w:footnotePr>
        <w:numRestart w:val="eachPage"/>
      </w:footnotePr>
      <w:pgSz w:w="11906" w:h="16838"/>
      <w:pgMar w:top="1418" w:right="1274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4C" w:rsidRDefault="00DD024C" w:rsidP="00FC1BEB">
      <w:r>
        <w:separator/>
      </w:r>
    </w:p>
  </w:endnote>
  <w:endnote w:type="continuationSeparator" w:id="0">
    <w:p w:rsidR="00DD024C" w:rsidRDefault="00DD024C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pStyle w:val="ab"/>
      <w:jc w:val="right"/>
    </w:pPr>
    <w:fldSimple w:instr="PAGE   \* MERGEFORMAT">
      <w:r>
        <w:rPr>
          <w:noProof/>
        </w:rPr>
        <w:t>11</w:t>
      </w:r>
    </w:fldSimple>
  </w:p>
  <w:p w:rsidR="00DD024C" w:rsidRDefault="00DD024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rPr>
        <w:sz w:val="2"/>
        <w:szCs w:val="2"/>
      </w:rPr>
    </w:pPr>
    <w:r w:rsidRPr="004E300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098" type="#_x0000_t202" style="position:absolute;margin-left:534pt;margin-top:790.55pt;width:4.3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" filled="f" stroked="f">
          <v:textbox style="mso-fit-shape-to-text:t" inset="0,0,0,0">
            <w:txbxContent>
              <w:p w:rsidR="00DD024C" w:rsidRDefault="00DD024C">
                <w:r w:rsidRPr="004E300F">
                  <w:fldChar w:fldCharType="begin"/>
                </w:r>
                <w:r>
                  <w:instrText xml:space="preserve"> PAGE \* MERGEFORMAT </w:instrText>
                </w:r>
                <w:r w:rsidRPr="004E300F">
                  <w:fldChar w:fldCharType="separate"/>
                </w:r>
                <w:r w:rsidRPr="000A620C">
                  <w:rPr>
                    <w:rStyle w:val="10pt"/>
                    <w:rFonts w:eastAsia="Calibri"/>
                    <w:noProof/>
                  </w:rPr>
                  <w:t>6</w:t>
                </w:r>
                <w:r>
                  <w:rPr>
                    <w:rStyle w:val="10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567325"/>
    </w:sdtPr>
    <w:sdtContent>
      <w:p w:rsidR="00DD024C" w:rsidRDefault="00DD024C">
        <w:pPr>
          <w:pStyle w:val="ab"/>
          <w:jc w:val="right"/>
        </w:pPr>
        <w:fldSimple w:instr="PAGE   \* MERGEFORMAT">
          <w:r w:rsidR="006755E1">
            <w:rPr>
              <w:noProof/>
            </w:rPr>
            <w:t>14</w:t>
          </w:r>
        </w:fldSimple>
      </w:p>
    </w:sdtContent>
  </w:sdt>
  <w:p w:rsidR="00DD024C" w:rsidRDefault="00DD024C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rPr>
        <w:sz w:val="2"/>
        <w:szCs w:val="2"/>
      </w:rPr>
    </w:pPr>
    <w:r w:rsidRPr="004E300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534.15pt;margin-top:792.2pt;width:5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" filled="f" stroked="f">
          <v:textbox style="mso-fit-shape-to-text:t" inset="0,0,0,0">
            <w:txbxContent>
              <w:p w:rsidR="00DD024C" w:rsidRDefault="00DD024C">
                <w:r w:rsidRPr="004E300F">
                  <w:fldChar w:fldCharType="begin"/>
                </w:r>
                <w:r>
                  <w:instrText xml:space="preserve"> PAGE \* MERGEFORMAT </w:instrText>
                </w:r>
                <w:r w:rsidRPr="004E300F">
                  <w:fldChar w:fldCharType="separate"/>
                </w:r>
                <w:r w:rsidR="006755E1" w:rsidRPr="006755E1">
                  <w:rPr>
                    <w:rStyle w:val="10pt"/>
                    <w:rFonts w:eastAsia="Calibri"/>
                    <w:b w:val="0"/>
                    <w:noProof/>
                  </w:rPr>
                  <w:t>2</w:t>
                </w:r>
                <w:r>
                  <w:rPr>
                    <w:rStyle w:val="10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pStyle w:val="ab"/>
      <w:jc w:val="right"/>
    </w:pPr>
    <w:fldSimple w:instr="PAGE   \* MERGEFORMAT">
      <w:r w:rsidR="006755E1">
        <w:rPr>
          <w:noProof/>
        </w:rPr>
        <w:t>7</w:t>
      </w:r>
    </w:fldSimple>
  </w:p>
  <w:p w:rsidR="00DD024C" w:rsidRDefault="00DD02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4C" w:rsidRDefault="00DD024C" w:rsidP="00FC1BEB">
      <w:r>
        <w:separator/>
      </w:r>
    </w:p>
  </w:footnote>
  <w:footnote w:type="continuationSeparator" w:id="0">
    <w:p w:rsidR="00DD024C" w:rsidRDefault="00DD024C" w:rsidP="00FC1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rPr>
        <w:sz w:val="2"/>
        <w:szCs w:val="2"/>
      </w:rPr>
    </w:pPr>
    <w:r w:rsidRPr="004E300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4099" type="#_x0000_t202" style="position:absolute;margin-left:170.4pt;margin-top:43.9pt;width:254.65pt;height:12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" filled="f" stroked="f">
          <v:textbox style="mso-fit-shape-to-text:t" inset="0,0,0,0">
            <w:txbxContent>
              <w:p w:rsidR="00DD024C" w:rsidRDefault="00DD024C">
                <w:r>
                  <w:rPr>
                    <w:rStyle w:val="afd"/>
                    <w:rFonts w:eastAsia="Calibri"/>
                    <w:bCs w:val="0"/>
                  </w:rPr>
                  <w:t>5. Содержание и структура дисциплины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C" w:rsidRDefault="00DD024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3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A51F5"/>
    <w:multiLevelType w:val="hybridMultilevel"/>
    <w:tmpl w:val="5FB045AE"/>
    <w:lvl w:ilvl="0" w:tplc="6AF6CDE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3A5E86"/>
    <w:multiLevelType w:val="hybridMultilevel"/>
    <w:tmpl w:val="5FB045AE"/>
    <w:lvl w:ilvl="0" w:tplc="6AF6CDE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C2A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287785"/>
    <w:multiLevelType w:val="multilevel"/>
    <w:tmpl w:val="DC5EC1C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018A3"/>
    <w:multiLevelType w:val="hybridMultilevel"/>
    <w:tmpl w:val="D4B6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F3D8B"/>
    <w:multiLevelType w:val="hybridMultilevel"/>
    <w:tmpl w:val="5FB045AE"/>
    <w:lvl w:ilvl="0" w:tplc="6AF6CDE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47E8"/>
    <w:multiLevelType w:val="multilevel"/>
    <w:tmpl w:val="CBE6B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31876"/>
    <w:multiLevelType w:val="multilevel"/>
    <w:tmpl w:val="2838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B73835"/>
    <w:multiLevelType w:val="hybridMultilevel"/>
    <w:tmpl w:val="5FB045AE"/>
    <w:lvl w:ilvl="0" w:tplc="6AF6CDE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E6E0E"/>
    <w:multiLevelType w:val="multilevel"/>
    <w:tmpl w:val="C6D21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0F0F55"/>
    <w:multiLevelType w:val="hybridMultilevel"/>
    <w:tmpl w:val="C9A43C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43C2DBA"/>
    <w:multiLevelType w:val="multilevel"/>
    <w:tmpl w:val="C70A8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DC42E2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C0348"/>
    <w:multiLevelType w:val="hybridMultilevel"/>
    <w:tmpl w:val="5FB045AE"/>
    <w:lvl w:ilvl="0" w:tplc="6AF6CDE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632D1"/>
    <w:multiLevelType w:val="hybridMultilevel"/>
    <w:tmpl w:val="5A7E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80DF6"/>
    <w:multiLevelType w:val="hybridMultilevel"/>
    <w:tmpl w:val="5FB045AE"/>
    <w:lvl w:ilvl="0" w:tplc="6AF6CDE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E447B"/>
    <w:multiLevelType w:val="multilevel"/>
    <w:tmpl w:val="D43EEB0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F84B29"/>
    <w:multiLevelType w:val="multilevel"/>
    <w:tmpl w:val="4112B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560BC3"/>
    <w:multiLevelType w:val="hybridMultilevel"/>
    <w:tmpl w:val="5FB045AE"/>
    <w:lvl w:ilvl="0" w:tplc="6AF6CDE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5407F"/>
    <w:multiLevelType w:val="hybridMultilevel"/>
    <w:tmpl w:val="FCBC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7"/>
  </w:num>
  <w:num w:numId="5">
    <w:abstractNumId w:val="14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28"/>
  </w:num>
  <w:num w:numId="12">
    <w:abstractNumId w:val="2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  <w:num w:numId="17">
    <w:abstractNumId w:val="37"/>
  </w:num>
  <w:num w:numId="18">
    <w:abstractNumId w:val="20"/>
  </w:num>
  <w:num w:numId="19">
    <w:abstractNumId w:val="13"/>
  </w:num>
  <w:num w:numId="20">
    <w:abstractNumId w:val="33"/>
  </w:num>
  <w:num w:numId="21">
    <w:abstractNumId w:val="15"/>
  </w:num>
  <w:num w:numId="22">
    <w:abstractNumId w:val="35"/>
  </w:num>
  <w:num w:numId="23">
    <w:abstractNumId w:val="27"/>
  </w:num>
  <w:num w:numId="24">
    <w:abstractNumId w:val="24"/>
  </w:num>
  <w:num w:numId="25">
    <w:abstractNumId w:val="22"/>
  </w:num>
  <w:num w:numId="26">
    <w:abstractNumId w:val="19"/>
  </w:num>
  <w:num w:numId="27">
    <w:abstractNumId w:val="32"/>
  </w:num>
  <w:num w:numId="28">
    <w:abstractNumId w:val="30"/>
  </w:num>
  <w:num w:numId="29">
    <w:abstractNumId w:val="9"/>
  </w:num>
  <w:num w:numId="30">
    <w:abstractNumId w:val="5"/>
  </w:num>
  <w:num w:numId="31">
    <w:abstractNumId w:val="36"/>
  </w:num>
  <w:num w:numId="32">
    <w:abstractNumId w:val="23"/>
  </w:num>
  <w:num w:numId="33">
    <w:abstractNumId w:val="18"/>
  </w:num>
  <w:num w:numId="34">
    <w:abstractNumId w:val="31"/>
  </w:num>
  <w:num w:numId="35">
    <w:abstractNumId w:val="17"/>
  </w:num>
  <w:num w:numId="36">
    <w:abstractNumId w:val="25"/>
  </w:num>
  <w:num w:numId="37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4103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155"/>
    <w:rsid w:val="00027D0D"/>
    <w:rsid w:val="0003027C"/>
    <w:rsid w:val="0003075D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92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0E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2D4B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E1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7E3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C95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2D6B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08BA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5C46"/>
    <w:rsid w:val="003867A7"/>
    <w:rsid w:val="0038765B"/>
    <w:rsid w:val="00387F32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5B9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E7C30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09E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5EE8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E63"/>
    <w:rsid w:val="00483530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F2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3E60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00F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21C7"/>
    <w:rsid w:val="00512EAD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3F63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4FA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0EF3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54"/>
    <w:rsid w:val="006322C9"/>
    <w:rsid w:val="00632601"/>
    <w:rsid w:val="0063267E"/>
    <w:rsid w:val="00632C6A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4CCD"/>
    <w:rsid w:val="0067557A"/>
    <w:rsid w:val="006755E1"/>
    <w:rsid w:val="00676B9F"/>
    <w:rsid w:val="0068089A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2B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727D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98"/>
    <w:rsid w:val="006E40EF"/>
    <w:rsid w:val="006E439C"/>
    <w:rsid w:val="006E564B"/>
    <w:rsid w:val="006E7ACF"/>
    <w:rsid w:val="006E7E73"/>
    <w:rsid w:val="006E7E9E"/>
    <w:rsid w:val="006F026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47F79"/>
    <w:rsid w:val="007513FE"/>
    <w:rsid w:val="00751736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B7E58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D7A8A"/>
    <w:rsid w:val="007E112A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96C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65A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136"/>
    <w:rsid w:val="008D3274"/>
    <w:rsid w:val="008D3F81"/>
    <w:rsid w:val="008D4C70"/>
    <w:rsid w:val="008D5C7D"/>
    <w:rsid w:val="008D72E7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4F"/>
    <w:rsid w:val="008F7337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8A2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AA5"/>
    <w:rsid w:val="00957CEA"/>
    <w:rsid w:val="009600BC"/>
    <w:rsid w:val="009606D1"/>
    <w:rsid w:val="00960A7E"/>
    <w:rsid w:val="00960A92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A33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0F6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94C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45A2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4BB7"/>
    <w:rsid w:val="00AE6BE8"/>
    <w:rsid w:val="00AF3314"/>
    <w:rsid w:val="00AF3422"/>
    <w:rsid w:val="00AF34A5"/>
    <w:rsid w:val="00AF3DBD"/>
    <w:rsid w:val="00AF41A3"/>
    <w:rsid w:val="00AF4470"/>
    <w:rsid w:val="00AF6192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E0C"/>
    <w:rsid w:val="00B447F2"/>
    <w:rsid w:val="00B45AAA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0BAE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076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4D"/>
    <w:rsid w:val="00C3635C"/>
    <w:rsid w:val="00C36624"/>
    <w:rsid w:val="00C36905"/>
    <w:rsid w:val="00C37A75"/>
    <w:rsid w:val="00C40563"/>
    <w:rsid w:val="00C4172A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B7C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6BB5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14B"/>
    <w:rsid w:val="00DB3370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D024C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474"/>
    <w:rsid w:val="00DE6521"/>
    <w:rsid w:val="00DE69D7"/>
    <w:rsid w:val="00DE6EB8"/>
    <w:rsid w:val="00DE6F7D"/>
    <w:rsid w:val="00DE74FF"/>
    <w:rsid w:val="00DF1D9A"/>
    <w:rsid w:val="00DF21C8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A79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2F5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D87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0D6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ED9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character" w:customStyle="1" w:styleId="afb">
    <w:name w:val="Основной текст_"/>
    <w:basedOn w:val="a0"/>
    <w:link w:val="41"/>
    <w:rsid w:val="00B43E0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B43E0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c">
    <w:name w:val="Колонтитул_"/>
    <w:basedOn w:val="a0"/>
    <w:rsid w:val="00B43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Колонтитул + 10 pt;Не полужирный"/>
    <w:basedOn w:val="afc"/>
    <w:rsid w:val="00B43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d">
    <w:name w:val="Колонтитул"/>
    <w:basedOn w:val="afc"/>
    <w:rsid w:val="00B43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Полужирный"/>
    <w:basedOn w:val="afb"/>
    <w:rsid w:val="00B43E0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fb"/>
    <w:rsid w:val="00B43E0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b"/>
    <w:rsid w:val="00B43E0C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">
    <w:name w:val="Основной текст1"/>
    <w:basedOn w:val="afb"/>
    <w:rsid w:val="00B43E0C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e">
    <w:name w:val="Колонтитул + Не полужирный"/>
    <w:basedOn w:val="afc"/>
    <w:rsid w:val="00B43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1">
    <w:name w:val="Основной текст4"/>
    <w:basedOn w:val="a"/>
    <w:link w:val="afb"/>
    <w:rsid w:val="00B43E0C"/>
    <w:pPr>
      <w:widowControl w:val="0"/>
      <w:shd w:val="clear" w:color="auto" w:fill="FFFFFF"/>
      <w:spacing w:line="322" w:lineRule="exact"/>
      <w:ind w:hanging="420"/>
      <w:jc w:val="center"/>
    </w:pPr>
    <w:rPr>
      <w:rFonts w:eastAsia="Times New Roman"/>
      <w:sz w:val="27"/>
      <w:szCs w:val="27"/>
    </w:rPr>
  </w:style>
  <w:style w:type="paragraph" w:customStyle="1" w:styleId="27">
    <w:name w:val="Основной текст (2)"/>
    <w:basedOn w:val="a"/>
    <w:link w:val="26"/>
    <w:rsid w:val="00B43E0C"/>
    <w:pPr>
      <w:widowControl w:val="0"/>
      <w:shd w:val="clear" w:color="auto" w:fill="FFFFFF"/>
      <w:spacing w:before="1140" w:after="60" w:line="0" w:lineRule="atLeast"/>
      <w:ind w:hanging="2040"/>
      <w:jc w:val="center"/>
    </w:pPr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scbist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A592-87FF-4BA3-9A2E-E963B883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2973</Words>
  <Characters>20912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Гриншпун Евгений Яковлевич</cp:lastModifiedBy>
  <cp:revision>8</cp:revision>
  <cp:lastPrinted>2017-03-29T08:54:00Z</cp:lastPrinted>
  <dcterms:created xsi:type="dcterms:W3CDTF">2017-03-29T08:56:00Z</dcterms:created>
  <dcterms:modified xsi:type="dcterms:W3CDTF">2018-06-09T07:18:00Z</dcterms:modified>
</cp:coreProperties>
</file>