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4A" w:rsidRPr="005B7182" w:rsidRDefault="00A90D4A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ФЕДЕРАЛЬНОЕ АГЕНТСТВО ЖЕЛЕЗНОДОРОЖНОГО ТРАНСПОРТА </w:t>
      </w:r>
    </w:p>
    <w:p w:rsidR="00A90D4A" w:rsidRPr="005B7182" w:rsidRDefault="00A90D4A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90D4A" w:rsidRPr="005B7182" w:rsidRDefault="00A90D4A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90D4A" w:rsidRPr="005B7182" w:rsidRDefault="00A90D4A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Императора Александра </w:t>
      </w:r>
      <w:r w:rsidRPr="005B7182">
        <w:rPr>
          <w:sz w:val="28"/>
          <w:szCs w:val="28"/>
          <w:lang w:val="en-US"/>
        </w:rPr>
        <w:t>I</w:t>
      </w:r>
      <w:r w:rsidRPr="005B7182">
        <w:rPr>
          <w:sz w:val="28"/>
          <w:szCs w:val="28"/>
        </w:rPr>
        <w:t>»</w:t>
      </w:r>
    </w:p>
    <w:p w:rsidR="00A90D4A" w:rsidRPr="005B7182" w:rsidRDefault="00A90D4A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(ФГБОУ ВО ПГУПС)</w:t>
      </w:r>
    </w:p>
    <w:p w:rsidR="00A90D4A" w:rsidRPr="005B7182" w:rsidRDefault="00A90D4A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5B7182" w:rsidRDefault="00A90D4A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Кафедра «История, философия, политология и социология»</w:t>
      </w:r>
    </w:p>
    <w:p w:rsidR="00A90D4A" w:rsidRPr="005B7182" w:rsidRDefault="00A90D4A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A65AE3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A65AE3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Default="00A90D4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0D4A" w:rsidRPr="00A65AE3" w:rsidRDefault="00A90D4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0D4A" w:rsidRPr="00A65AE3" w:rsidRDefault="00A90D4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0D4A" w:rsidRPr="00A65AE3" w:rsidRDefault="00A90D4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0D4A" w:rsidRPr="00A65AE3" w:rsidRDefault="00A90D4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0D4A" w:rsidRDefault="00A90D4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461358" w:rsidRDefault="00461358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61358" w:rsidRPr="00A65AE3" w:rsidRDefault="00461358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90D4A" w:rsidRPr="00A65AE3" w:rsidRDefault="00A90D4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A90D4A" w:rsidRPr="00461358" w:rsidRDefault="00A90D4A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61358">
        <w:rPr>
          <w:b/>
          <w:sz w:val="28"/>
          <w:szCs w:val="28"/>
        </w:rPr>
        <w:t>«ФИЛОСОФИЯ» (Б</w:t>
      </w:r>
      <w:proofErr w:type="gramStart"/>
      <w:r w:rsidRPr="00461358">
        <w:rPr>
          <w:b/>
          <w:sz w:val="28"/>
          <w:szCs w:val="28"/>
        </w:rPr>
        <w:t>1</w:t>
      </w:r>
      <w:proofErr w:type="gramEnd"/>
      <w:r w:rsidRPr="00461358">
        <w:rPr>
          <w:b/>
          <w:sz w:val="28"/>
          <w:szCs w:val="28"/>
        </w:rPr>
        <w:t>.Б.1)</w:t>
      </w:r>
    </w:p>
    <w:p w:rsidR="00A90D4A" w:rsidRPr="00A65AE3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B0592F" w:rsidRDefault="00A90D4A" w:rsidP="00B059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0592F">
        <w:rPr>
          <w:i/>
          <w:iCs/>
          <w:sz w:val="28"/>
          <w:szCs w:val="28"/>
        </w:rPr>
        <w:t>для специальности</w:t>
      </w:r>
    </w:p>
    <w:p w:rsidR="00A90D4A" w:rsidRPr="00B0592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0592F">
        <w:rPr>
          <w:sz w:val="28"/>
          <w:szCs w:val="28"/>
        </w:rPr>
        <w:t>23.05.05 «Системы обеспечения движения поездов»</w:t>
      </w:r>
    </w:p>
    <w:p w:rsidR="00A90D4A" w:rsidRPr="00B0592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B0592F" w:rsidRDefault="00A90D4A" w:rsidP="00B059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0592F">
        <w:rPr>
          <w:i/>
          <w:iCs/>
          <w:sz w:val="28"/>
          <w:szCs w:val="28"/>
        </w:rPr>
        <w:t>по специализаци</w:t>
      </w:r>
      <w:r>
        <w:rPr>
          <w:i/>
          <w:iCs/>
          <w:sz w:val="28"/>
          <w:szCs w:val="28"/>
        </w:rPr>
        <w:t>и</w:t>
      </w:r>
    </w:p>
    <w:p w:rsidR="00A90D4A" w:rsidRPr="00E20D09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0592F">
        <w:rPr>
          <w:sz w:val="28"/>
          <w:szCs w:val="28"/>
        </w:rPr>
        <w:t>«</w:t>
      </w:r>
      <w:r w:rsidRPr="00985261">
        <w:rPr>
          <w:sz w:val="28"/>
          <w:szCs w:val="28"/>
        </w:rPr>
        <w:t>Электроснабжение железных дорог</w:t>
      </w:r>
      <w:r w:rsidRPr="00E20D09">
        <w:rPr>
          <w:sz w:val="28"/>
          <w:szCs w:val="28"/>
        </w:rPr>
        <w:t>»</w:t>
      </w:r>
    </w:p>
    <w:p w:rsidR="00A90D4A" w:rsidRPr="00D36F5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A90D4A" w:rsidRPr="00E20D09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0D09">
        <w:rPr>
          <w:sz w:val="28"/>
          <w:szCs w:val="28"/>
        </w:rPr>
        <w:t>Форма обучения – очная, заочная</w:t>
      </w:r>
    </w:p>
    <w:p w:rsidR="00A90D4A" w:rsidRPr="00D36F5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A90D4A" w:rsidRPr="00D36F5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B0592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B0592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B0592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B0592F" w:rsidRDefault="00A90D4A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D4A" w:rsidRPr="00A65AE3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A90D4A" w:rsidRPr="00A65AE3" w:rsidRDefault="00A90D4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B172A6">
        <w:rPr>
          <w:sz w:val="28"/>
          <w:szCs w:val="28"/>
        </w:rPr>
        <w:t>8</w:t>
      </w:r>
    </w:p>
    <w:p w:rsidR="00A90D4A" w:rsidRDefault="00A90D4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B172A6" w:rsidRPr="00B172A6" w:rsidRDefault="00A90D4A" w:rsidP="00B172A6">
      <w:pPr>
        <w:widowControl/>
        <w:jc w:val="center"/>
        <w:rPr>
          <w:sz w:val="28"/>
          <w:szCs w:val="28"/>
        </w:rPr>
      </w:pPr>
      <w:r w:rsidRPr="00D62A4A">
        <w:rPr>
          <w:sz w:val="28"/>
          <w:szCs w:val="28"/>
        </w:rPr>
        <w:br w:type="page"/>
      </w:r>
      <w:r w:rsidR="00B172A6" w:rsidRPr="00B172A6">
        <w:rPr>
          <w:sz w:val="28"/>
          <w:szCs w:val="28"/>
        </w:rPr>
        <w:lastRenderedPageBreak/>
        <w:t>ЛИСТ СОГЛАСОВАНИЙ</w:t>
      </w:r>
    </w:p>
    <w:p w:rsidR="00B172A6" w:rsidRPr="00B172A6" w:rsidRDefault="00E4486A" w:rsidP="00B172A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8pt;margin-top:-72.3pt;width:588.7pt;height:832.5pt;z-index:1;mso-position-horizontal-relative:text;mso-position-vertical-relative:text;mso-width-relative:page;mso-height-relative:page">
            <v:imagedata r:id="rId7" o:title="3"/>
          </v:shape>
        </w:pict>
      </w:r>
    </w:p>
    <w:p w:rsidR="00B172A6" w:rsidRPr="00B172A6" w:rsidRDefault="00B172A6" w:rsidP="00B172A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B172A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172A6" w:rsidRPr="00B172A6" w:rsidRDefault="00B172A6" w:rsidP="00B172A6">
      <w:pPr>
        <w:widowControl/>
        <w:spacing w:line="240" w:lineRule="auto"/>
        <w:ind w:firstLine="0"/>
        <w:rPr>
          <w:sz w:val="28"/>
          <w:szCs w:val="28"/>
        </w:rPr>
      </w:pPr>
      <w:r w:rsidRPr="00B172A6">
        <w:rPr>
          <w:rFonts w:eastAsia="Calibri"/>
          <w:sz w:val="28"/>
          <w:szCs w:val="28"/>
          <w:lang w:eastAsia="en-US"/>
        </w:rPr>
        <w:t>«История, ф</w:t>
      </w:r>
      <w:r w:rsidRPr="00B172A6">
        <w:rPr>
          <w:sz w:val="28"/>
          <w:szCs w:val="28"/>
        </w:rPr>
        <w:t xml:space="preserve">илософия, политология и социология»   </w:t>
      </w:r>
    </w:p>
    <w:p w:rsidR="00B172A6" w:rsidRPr="00B172A6" w:rsidRDefault="00B172A6" w:rsidP="00B172A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B172A6">
        <w:rPr>
          <w:sz w:val="28"/>
          <w:szCs w:val="28"/>
          <w:lang w:eastAsia="en-US"/>
        </w:rPr>
        <w:t xml:space="preserve">Протокол № 9 от </w:t>
      </w:r>
      <w:r w:rsidRPr="00B172A6">
        <w:rPr>
          <w:sz w:val="28"/>
          <w:szCs w:val="28"/>
          <w:u w:val="single"/>
          <w:lang w:eastAsia="en-US"/>
        </w:rPr>
        <w:t>«17» апреля 2018 г.</w:t>
      </w:r>
    </w:p>
    <w:p w:rsidR="00B172A6" w:rsidRPr="00B172A6" w:rsidRDefault="00B172A6" w:rsidP="00B172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B172A6" w:rsidRPr="00B172A6" w:rsidTr="00A22C18">
        <w:tc>
          <w:tcPr>
            <w:tcW w:w="5070" w:type="dxa"/>
          </w:tcPr>
          <w:p w:rsidR="00B172A6" w:rsidRPr="00B172A6" w:rsidRDefault="00B172A6" w:rsidP="00B172A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72A6">
              <w:rPr>
                <w:sz w:val="28"/>
                <w:szCs w:val="28"/>
              </w:rPr>
              <w:t xml:space="preserve">Заведующий кафедрой </w:t>
            </w:r>
          </w:p>
          <w:p w:rsidR="00B172A6" w:rsidRPr="00B172A6" w:rsidRDefault="00B172A6" w:rsidP="00B172A6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B172A6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B172A6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B172A6" w:rsidRPr="00B172A6" w:rsidRDefault="00B172A6" w:rsidP="00B172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72A6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172A6" w:rsidRPr="00B172A6" w:rsidRDefault="00B172A6" w:rsidP="00B172A6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B172A6">
              <w:rPr>
                <w:sz w:val="28"/>
                <w:szCs w:val="28"/>
              </w:rPr>
              <w:t>В.В. Фортунатов</w:t>
            </w:r>
          </w:p>
        </w:tc>
      </w:tr>
      <w:tr w:rsidR="00B172A6" w:rsidRPr="00B172A6" w:rsidTr="00A22C18">
        <w:tc>
          <w:tcPr>
            <w:tcW w:w="5070" w:type="dxa"/>
          </w:tcPr>
          <w:p w:rsidR="00B172A6" w:rsidRPr="00B172A6" w:rsidRDefault="00B172A6" w:rsidP="00B172A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B172A6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B172A6" w:rsidRPr="00B172A6" w:rsidRDefault="00B172A6" w:rsidP="00B172A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72A6" w:rsidRPr="00B172A6" w:rsidRDefault="00B172A6" w:rsidP="00B172A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172A6" w:rsidRPr="00B172A6" w:rsidRDefault="00B172A6" w:rsidP="00B172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B172A6" w:rsidRPr="00B172A6" w:rsidTr="00A22C18">
        <w:trPr>
          <w:gridAfter w:val="1"/>
          <w:wAfter w:w="164" w:type="dxa"/>
        </w:trPr>
        <w:tc>
          <w:tcPr>
            <w:tcW w:w="5070" w:type="dxa"/>
            <w:gridSpan w:val="2"/>
          </w:tcPr>
          <w:p w:rsidR="00B172A6" w:rsidRPr="00B172A6" w:rsidRDefault="00B172A6" w:rsidP="00B172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72A6">
              <w:rPr>
                <w:sz w:val="28"/>
                <w:szCs w:val="28"/>
              </w:rPr>
              <w:t>СОГЛАСОВАНО</w:t>
            </w:r>
          </w:p>
          <w:p w:rsidR="00B172A6" w:rsidRPr="00B172A6" w:rsidRDefault="00B172A6" w:rsidP="00B172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B172A6" w:rsidRPr="00B172A6" w:rsidRDefault="00B172A6" w:rsidP="00B172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B172A6" w:rsidRPr="00B172A6" w:rsidRDefault="00B172A6" w:rsidP="00B172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72A6" w:rsidRPr="00B172A6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B172A6" w:rsidRPr="009134D2" w:rsidRDefault="00B172A6" w:rsidP="00A22C18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Председатель методической комиссии факультета «</w:t>
            </w:r>
            <w:r w:rsidRPr="0025298F">
              <w:rPr>
                <w:sz w:val="28"/>
                <w:szCs w:val="28"/>
              </w:rPr>
              <w:t>Автоматизация и интеллектуальные технологии</w:t>
            </w:r>
            <w:r w:rsidRPr="009134D2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B172A6" w:rsidRPr="009134D2" w:rsidRDefault="00B172A6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34D2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B172A6" w:rsidRPr="009134D2" w:rsidRDefault="00B172A6" w:rsidP="00A22C18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298F">
              <w:rPr>
                <w:sz w:val="28"/>
                <w:szCs w:val="28"/>
              </w:rPr>
              <w:t xml:space="preserve">М.Л. Глухарев </w:t>
            </w:r>
          </w:p>
        </w:tc>
      </w:tr>
      <w:tr w:rsidR="00B172A6" w:rsidRPr="00B172A6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B172A6" w:rsidRPr="009134D2" w:rsidRDefault="00B172A6" w:rsidP="002D71A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134D2">
              <w:rPr>
                <w:sz w:val="28"/>
                <w:szCs w:val="28"/>
                <w:u w:val="single"/>
                <w:lang w:eastAsia="en-US"/>
              </w:rPr>
              <w:t>«</w:t>
            </w:r>
            <w:r w:rsidR="002D71A1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9134D2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876" w:type="dxa"/>
            <w:gridSpan w:val="3"/>
          </w:tcPr>
          <w:p w:rsidR="00B172A6" w:rsidRPr="009134D2" w:rsidRDefault="00B172A6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B172A6" w:rsidRPr="009134D2" w:rsidRDefault="00B172A6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72A6" w:rsidRPr="00B172A6" w:rsidTr="00A22C18">
        <w:trPr>
          <w:gridAfter w:val="2"/>
          <w:wAfter w:w="178" w:type="dxa"/>
        </w:trPr>
        <w:tc>
          <w:tcPr>
            <w:tcW w:w="5103" w:type="dxa"/>
            <w:gridSpan w:val="3"/>
          </w:tcPr>
          <w:p w:rsidR="00B172A6" w:rsidRPr="00B172A6" w:rsidRDefault="00B172A6" w:rsidP="00B172A6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B172A6" w:rsidRPr="00B172A6" w:rsidRDefault="00B172A6" w:rsidP="00B172A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B172A6" w:rsidRPr="00B172A6" w:rsidRDefault="00B172A6" w:rsidP="00B172A6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B172A6" w:rsidRPr="00B172A6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B172A6" w:rsidRPr="00B172A6" w:rsidRDefault="00B172A6" w:rsidP="00B172A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172A6" w:rsidRPr="00B172A6" w:rsidRDefault="00B172A6" w:rsidP="00B172A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172A6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B172A6" w:rsidRPr="00B172A6" w:rsidRDefault="00B172A6" w:rsidP="00B172A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72A6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B172A6" w:rsidRPr="00B172A6" w:rsidRDefault="00B172A6" w:rsidP="00B172A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B172A6">
              <w:rPr>
                <w:sz w:val="28"/>
                <w:szCs w:val="28"/>
              </w:rPr>
              <w:t xml:space="preserve">А.Н. </w:t>
            </w:r>
            <w:proofErr w:type="spellStart"/>
            <w:r w:rsidRPr="00B172A6">
              <w:rPr>
                <w:sz w:val="28"/>
                <w:szCs w:val="28"/>
              </w:rPr>
              <w:t>Марикин</w:t>
            </w:r>
            <w:proofErr w:type="spellEnd"/>
          </w:p>
        </w:tc>
      </w:tr>
      <w:tr w:rsidR="00B172A6" w:rsidRPr="00B172A6" w:rsidTr="00A22C1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B172A6" w:rsidRPr="00B172A6" w:rsidRDefault="00B172A6" w:rsidP="002D71A1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B172A6">
              <w:rPr>
                <w:sz w:val="28"/>
                <w:szCs w:val="28"/>
                <w:u w:val="single"/>
                <w:lang w:eastAsia="en-US"/>
              </w:rPr>
              <w:t>«</w:t>
            </w:r>
            <w:r w:rsidR="002D71A1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B172A6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B172A6" w:rsidRPr="00B172A6" w:rsidRDefault="00B172A6" w:rsidP="00B172A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B172A6" w:rsidRPr="00B172A6" w:rsidRDefault="00B172A6" w:rsidP="00B172A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90D4A" w:rsidRPr="00D2714B" w:rsidRDefault="00B172A6" w:rsidP="00D62A4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72A6">
        <w:rPr>
          <w:b/>
          <w:bCs/>
          <w:sz w:val="28"/>
          <w:szCs w:val="28"/>
        </w:rPr>
        <w:br w:type="page"/>
      </w:r>
      <w:r w:rsidR="00A90D4A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90D4A" w:rsidRPr="00D2714B" w:rsidRDefault="00A90D4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90D4A" w:rsidRPr="00A178CC" w:rsidRDefault="00A90D4A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1296 </w:t>
      </w:r>
      <w:r w:rsidRPr="008648C7">
        <w:rPr>
          <w:sz w:val="28"/>
          <w:szCs w:val="28"/>
        </w:rPr>
        <w:t xml:space="preserve">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 w:rsidRPr="00B07B4E"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5707DE" w:rsidRPr="005707DE" w:rsidRDefault="005707DE" w:rsidP="005707DE">
      <w:pPr>
        <w:pStyle w:val="1"/>
      </w:pPr>
      <w:r w:rsidRPr="005707DE">
        <w:t>Целью изучения дисциплины является формирование компетенций, указанных в разделе 2 рабочей программы.</w:t>
      </w:r>
    </w:p>
    <w:p w:rsidR="005707DE" w:rsidRPr="005707DE" w:rsidRDefault="005707DE" w:rsidP="005707DE">
      <w:pPr>
        <w:pStyle w:val="1"/>
      </w:pPr>
      <w:r w:rsidRPr="005707DE">
        <w:t>Для достижения поставленной цели решаются следующие задачи:</w:t>
      </w:r>
    </w:p>
    <w:p w:rsidR="005707DE" w:rsidRPr="005707DE" w:rsidRDefault="005707DE" w:rsidP="005707DE">
      <w:pPr>
        <w:pStyle w:val="1"/>
      </w:pPr>
      <w:r w:rsidRPr="005707DE">
        <w:t xml:space="preserve">- приобретение знаний, указанных в разделе 2 рабочей программы; </w:t>
      </w:r>
    </w:p>
    <w:p w:rsidR="005707DE" w:rsidRPr="005707DE" w:rsidRDefault="005707DE" w:rsidP="005707DE">
      <w:pPr>
        <w:pStyle w:val="1"/>
      </w:pPr>
      <w:r w:rsidRPr="005707DE">
        <w:t>- приобретение умений, указанных в разделе 2 рабочей программы;</w:t>
      </w:r>
    </w:p>
    <w:p w:rsidR="005707DE" w:rsidRPr="005707DE" w:rsidRDefault="005707DE" w:rsidP="005707DE">
      <w:pPr>
        <w:pStyle w:val="1"/>
      </w:pPr>
      <w:r w:rsidRPr="005707DE">
        <w:t>- приобретение навыков, указанных в разделе 2 рабочей программы.</w:t>
      </w:r>
    </w:p>
    <w:p w:rsidR="005707DE" w:rsidRPr="005707DE" w:rsidRDefault="005707DE" w:rsidP="005707DE">
      <w:pPr>
        <w:pStyle w:val="1"/>
        <w:jc w:val="both"/>
      </w:pPr>
    </w:p>
    <w:p w:rsidR="005707DE" w:rsidRPr="005707DE" w:rsidRDefault="005707DE" w:rsidP="005707DE">
      <w:pPr>
        <w:pStyle w:val="1"/>
        <w:ind w:firstLine="851"/>
        <w:jc w:val="both"/>
        <w:rPr>
          <w:b/>
          <w:bCs/>
        </w:rPr>
      </w:pPr>
      <w:r w:rsidRPr="005707DE">
        <w:rPr>
          <w:b/>
          <w:bCs/>
        </w:rPr>
        <w:t xml:space="preserve">2. Перечень планируемых результатов </w:t>
      </w:r>
      <w:proofErr w:type="gramStart"/>
      <w:r w:rsidRPr="005707DE">
        <w:rPr>
          <w:b/>
          <w:bCs/>
        </w:rPr>
        <w:t>обучения по дисциплине</w:t>
      </w:r>
      <w:proofErr w:type="gramEnd"/>
      <w:r w:rsidRPr="005707DE">
        <w:rPr>
          <w:b/>
          <w:bCs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5707DE" w:rsidRPr="005707DE" w:rsidRDefault="005707DE" w:rsidP="005707DE">
      <w:pPr>
        <w:pStyle w:val="1"/>
        <w:jc w:val="both"/>
      </w:pPr>
    </w:p>
    <w:p w:rsidR="005707DE" w:rsidRPr="005707DE" w:rsidRDefault="005707DE" w:rsidP="005707DE">
      <w:pPr>
        <w:pStyle w:val="1"/>
      </w:pPr>
      <w:r w:rsidRPr="005707DE">
        <w:t xml:space="preserve">Планируемыми результатами </w:t>
      </w:r>
      <w:proofErr w:type="gramStart"/>
      <w:r w:rsidRPr="005707DE">
        <w:t>обучения по дисциплине</w:t>
      </w:r>
      <w:proofErr w:type="gramEnd"/>
      <w:r w:rsidRPr="005707DE">
        <w:t xml:space="preserve"> являются: приобретение знаний, умений, навыков.</w:t>
      </w:r>
    </w:p>
    <w:p w:rsidR="005707DE" w:rsidRPr="005707DE" w:rsidRDefault="005707DE" w:rsidP="005707DE">
      <w:pPr>
        <w:pStyle w:val="1"/>
      </w:pPr>
      <w:r w:rsidRPr="005707DE">
        <w:t xml:space="preserve">В результате освоения дисциплины </w:t>
      </w:r>
      <w:proofErr w:type="gramStart"/>
      <w:r w:rsidRPr="005707DE">
        <w:t>обучающийся</w:t>
      </w:r>
      <w:proofErr w:type="gramEnd"/>
      <w:r w:rsidRPr="005707DE">
        <w:t xml:space="preserve"> должен:</w:t>
      </w:r>
    </w:p>
    <w:p w:rsidR="005707DE" w:rsidRPr="005707DE" w:rsidRDefault="005707DE" w:rsidP="005707DE">
      <w:pPr>
        <w:pStyle w:val="1"/>
        <w:ind w:firstLine="851"/>
        <w:rPr>
          <w:b/>
        </w:rPr>
      </w:pPr>
      <w:r w:rsidRPr="005707DE">
        <w:t xml:space="preserve">    </w:t>
      </w:r>
      <w:r w:rsidRPr="005707DE">
        <w:rPr>
          <w:b/>
        </w:rPr>
        <w:t>ЗНАТЬ: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 xml:space="preserve">основы философских знаний; 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 xml:space="preserve">основные этапы и закономерности исторического развития общества; 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 xml:space="preserve">основные разделы и направления философии; 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сущность и роль философии как теоретической формы мировоззрения;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 xml:space="preserve">методы и приемы философского анализа проблем; 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основные законы и принципы диалектики, методы и формы научного познания;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смысл соотношения биологического и социального в человеке, отношения человека к природе;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5707DE" w:rsidRPr="005707DE" w:rsidRDefault="005707DE" w:rsidP="005707DE">
      <w:pPr>
        <w:pStyle w:val="1"/>
        <w:ind w:left="0" w:firstLine="851"/>
        <w:rPr>
          <w:b/>
        </w:rPr>
      </w:pPr>
      <w:r w:rsidRPr="005707DE">
        <w:rPr>
          <w:b/>
        </w:rPr>
        <w:t>УМЕТЬ: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 xml:space="preserve">использовать основы философских знаний для формирования мировоззренческой позиции; 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работать в коллективе, толерантно воспринимая социальные, этнические, конфессиональные и культурные различия;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характеризовать исторические типы мировоззрения;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 xml:space="preserve">применять знание философии в формировании программ жизнедеятельности для самореализации; 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анализировать и оценивать социальную и экономическую информацию;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планировать и осуществлять свою деятельность с учетом результатов этого анализа;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выявлять общее и особенное в учениях  философов различных направлений и школ;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показать смену научных парадигм в истории;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выделять взаимосвязь и взаимозависимость развития личности и социальной системы;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характеризовать русские традиции, влияющие на социализацию россиян.</w:t>
      </w:r>
    </w:p>
    <w:p w:rsidR="005707DE" w:rsidRPr="005707DE" w:rsidRDefault="005707DE" w:rsidP="005707DE">
      <w:pPr>
        <w:pStyle w:val="1"/>
        <w:ind w:left="0" w:firstLine="851"/>
        <w:rPr>
          <w:b/>
        </w:rPr>
      </w:pPr>
      <w:r w:rsidRPr="005707DE">
        <w:rPr>
          <w:b/>
        </w:rPr>
        <w:t>ВЛАДЕТЬ: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proofErr w:type="gramStart"/>
      <w:r w:rsidRPr="005707DE"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 xml:space="preserve">навыками  включения философских знаний в мировоззрение будущего специалиста; 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навыками  ведения дискуссии и полемики;</w:t>
      </w:r>
    </w:p>
    <w:p w:rsidR="005707DE" w:rsidRPr="005707DE" w:rsidRDefault="005707DE" w:rsidP="005707DE">
      <w:pPr>
        <w:pStyle w:val="1"/>
        <w:numPr>
          <w:ilvl w:val="0"/>
          <w:numId w:val="32"/>
        </w:numPr>
      </w:pPr>
      <w:r w:rsidRPr="005707DE">
        <w:t>навыками критического восприятия информации.</w:t>
      </w:r>
    </w:p>
    <w:p w:rsidR="005707DE" w:rsidRDefault="005707DE" w:rsidP="00E9454F">
      <w:pPr>
        <w:widowControl/>
        <w:spacing w:line="240" w:lineRule="auto"/>
        <w:ind w:firstLine="851"/>
        <w:rPr>
          <w:sz w:val="28"/>
          <w:szCs w:val="28"/>
        </w:rPr>
      </w:pPr>
    </w:p>
    <w:p w:rsidR="00E9454F" w:rsidRDefault="00E9454F" w:rsidP="00E9454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 (</w:t>
      </w:r>
      <w:proofErr w:type="gramStart"/>
      <w:r>
        <w:rPr>
          <w:b/>
          <w:bCs/>
          <w:sz w:val="28"/>
          <w:szCs w:val="28"/>
        </w:rPr>
        <w:t>ОК</w:t>
      </w:r>
      <w:proofErr w:type="gramEnd"/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9454F" w:rsidRDefault="00E9454F" w:rsidP="00E9454F">
      <w:pPr>
        <w:pStyle w:val="Style15"/>
        <w:widowControl/>
        <w:numPr>
          <w:ilvl w:val="0"/>
          <w:numId w:val="27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E9454F" w:rsidRDefault="00E9454F" w:rsidP="00E9454F">
      <w:pPr>
        <w:pStyle w:val="Style15"/>
        <w:widowControl/>
        <w:numPr>
          <w:ilvl w:val="0"/>
          <w:numId w:val="27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 (ОК-2);</w:t>
      </w:r>
    </w:p>
    <w:p w:rsidR="00E9454F" w:rsidRDefault="00E9454F" w:rsidP="00E9454F">
      <w:pPr>
        <w:pStyle w:val="Style15"/>
        <w:widowControl/>
        <w:numPr>
          <w:ilvl w:val="0"/>
          <w:numId w:val="27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владение одним из иностранных языков на уровне не ниже разговорного (ОК-3);</w:t>
      </w:r>
    </w:p>
    <w:p w:rsidR="00E9454F" w:rsidRDefault="00E9454F" w:rsidP="00E9454F">
      <w:pPr>
        <w:pStyle w:val="Style15"/>
        <w:widowControl/>
        <w:numPr>
          <w:ilvl w:val="0"/>
          <w:numId w:val="27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готовность использовать нормативные правовые акты в своей профессиональной деятельности (ОК-6);</w:t>
      </w:r>
    </w:p>
    <w:p w:rsidR="00E9454F" w:rsidRDefault="00E9454F" w:rsidP="00E9454F">
      <w:pPr>
        <w:pStyle w:val="Style15"/>
        <w:widowControl/>
        <w:numPr>
          <w:ilvl w:val="0"/>
          <w:numId w:val="27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готовность к кооперации с коллегами, работе в коллективе на общий результат, способность к личностному развитию и повышению профессионального мастерства, умение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 (ОК-7);</w:t>
      </w:r>
    </w:p>
    <w:p w:rsidR="00E9454F" w:rsidRDefault="00E9454F" w:rsidP="00E9454F">
      <w:pPr>
        <w:pStyle w:val="Style15"/>
        <w:widowControl/>
        <w:numPr>
          <w:ilvl w:val="0"/>
          <w:numId w:val="27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анализу значимых политических событий и тенденций, к ответственному участию в политической жизни (ОК-10);</w:t>
      </w:r>
    </w:p>
    <w:p w:rsidR="00E9454F" w:rsidRDefault="00E9454F" w:rsidP="00E9454F">
      <w:pPr>
        <w:pStyle w:val="Style15"/>
        <w:widowControl/>
        <w:numPr>
          <w:ilvl w:val="0"/>
          <w:numId w:val="27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E9454F" w:rsidRDefault="00E9454F" w:rsidP="00E9454F">
      <w:pPr>
        <w:widowControl/>
        <w:spacing w:line="240" w:lineRule="auto"/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E9454F" w:rsidRDefault="00E9454F" w:rsidP="00E9454F">
      <w:pPr>
        <w:widowControl/>
        <w:numPr>
          <w:ilvl w:val="0"/>
          <w:numId w:val="2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владение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 способами распространения и популяризации профессиональных знаний, проведения учебно-воспитательной работы с обучающимися (ПК-18).</w:t>
      </w:r>
      <w:proofErr w:type="gramEnd"/>
    </w:p>
    <w:p w:rsidR="00A90D4A" w:rsidRPr="00B077F9" w:rsidRDefault="00A90D4A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A90D4A" w:rsidRPr="00D2714B" w:rsidRDefault="00A90D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5707DE" w:rsidRDefault="005707D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707DE" w:rsidRPr="00D2714B" w:rsidRDefault="005707DE" w:rsidP="005707D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707DE" w:rsidRPr="00D2714B" w:rsidRDefault="005707DE" w:rsidP="005707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DE" w:rsidRPr="005D151F" w:rsidRDefault="005707DE" w:rsidP="005707D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5707DE" w:rsidRPr="00D2714B" w:rsidRDefault="005707DE" w:rsidP="005707DE">
      <w:pPr>
        <w:widowControl/>
        <w:spacing w:line="240" w:lineRule="auto"/>
        <w:ind w:firstLine="851"/>
        <w:rPr>
          <w:sz w:val="28"/>
          <w:szCs w:val="28"/>
        </w:rPr>
      </w:pPr>
    </w:p>
    <w:p w:rsidR="005707DE" w:rsidRDefault="005707DE" w:rsidP="005707D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707DE" w:rsidRDefault="005707DE" w:rsidP="005707D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707DE" w:rsidRPr="000A4849" w:rsidRDefault="00EF620E" w:rsidP="005707D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707DE">
        <w:rPr>
          <w:sz w:val="28"/>
          <w:szCs w:val="28"/>
        </w:rPr>
        <w:t>очн</w:t>
      </w:r>
      <w:r>
        <w:rPr>
          <w:sz w:val="28"/>
          <w:szCs w:val="28"/>
        </w:rPr>
        <w:t xml:space="preserve">ой </w:t>
      </w:r>
      <w:r w:rsidR="005707DE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5707DE">
        <w:rPr>
          <w:sz w:val="28"/>
          <w:szCs w:val="28"/>
        </w:rPr>
        <w:t xml:space="preserve"> обучения</w:t>
      </w:r>
      <w:r w:rsidR="005707DE"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5707DE" w:rsidRPr="00A26DA4" w:rsidTr="00A22C1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5707DE" w:rsidRPr="00D2714B" w:rsidTr="00A22C18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5707DE" w:rsidRPr="002C5D4F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5707DE" w:rsidRPr="002C5D4F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707DE" w:rsidRPr="002C5D4F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07DE" w:rsidRPr="00D2714B" w:rsidTr="00A22C18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5707DE" w:rsidRPr="00A26DA4" w:rsidRDefault="005707DE" w:rsidP="00A22C1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5707DE" w:rsidRPr="00A26DA4" w:rsidRDefault="005707DE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707DE" w:rsidRPr="007E0564" w:rsidRDefault="005707DE" w:rsidP="00A22C1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707DE" w:rsidRPr="007E0564" w:rsidRDefault="005707DE" w:rsidP="00A22C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5707DE" w:rsidRPr="00D2714B" w:rsidTr="00A22C18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707DE" w:rsidRPr="00A26DA4" w:rsidRDefault="005707DE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707DE" w:rsidRPr="00D2714B" w:rsidTr="00A22C18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5707DE" w:rsidRPr="00A26DA4" w:rsidRDefault="005707DE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5707DE" w:rsidRPr="00D2714B" w:rsidTr="00A22C18">
        <w:trPr>
          <w:jc w:val="center"/>
        </w:trPr>
        <w:tc>
          <w:tcPr>
            <w:tcW w:w="5353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2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707DE" w:rsidRPr="00D2714B" w:rsidTr="00A22C18">
        <w:trPr>
          <w:jc w:val="center"/>
        </w:trPr>
        <w:tc>
          <w:tcPr>
            <w:tcW w:w="5353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5707DE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5707DE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707DE" w:rsidRPr="00D2714B" w:rsidTr="00A22C18">
        <w:trPr>
          <w:jc w:val="center"/>
        </w:trPr>
        <w:tc>
          <w:tcPr>
            <w:tcW w:w="5353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5707DE" w:rsidRPr="00D2714B" w:rsidTr="00A22C18">
        <w:trPr>
          <w:jc w:val="center"/>
        </w:trPr>
        <w:tc>
          <w:tcPr>
            <w:tcW w:w="5353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5707DE" w:rsidRDefault="005707DE" w:rsidP="005707DE">
      <w:pPr>
        <w:widowControl/>
        <w:tabs>
          <w:tab w:val="left" w:pos="851"/>
        </w:tabs>
        <w:spacing w:line="240" w:lineRule="auto"/>
        <w:ind w:firstLine="851"/>
        <w:jc w:val="left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</w:t>
      </w:r>
      <w:r>
        <w:rPr>
          <w:i/>
          <w:iCs/>
          <w:sz w:val="24"/>
          <w:szCs w:val="24"/>
        </w:rPr>
        <w:t>е</w:t>
      </w:r>
      <w:r w:rsidRPr="00A26DA4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Э – </w:t>
      </w:r>
      <w:r w:rsidRPr="007E0564">
        <w:rPr>
          <w:i/>
          <w:iCs/>
          <w:sz w:val="24"/>
          <w:szCs w:val="24"/>
        </w:rPr>
        <w:t xml:space="preserve">экзамен </w:t>
      </w:r>
    </w:p>
    <w:p w:rsidR="005707DE" w:rsidRPr="00A26DA4" w:rsidRDefault="005707DE" w:rsidP="005707DE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5707DE" w:rsidRPr="000A4849" w:rsidRDefault="005707DE" w:rsidP="005707D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5707DE" w:rsidRPr="00A26DA4" w:rsidTr="00A22C1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5707DE" w:rsidRPr="00D2714B" w:rsidTr="00A22C18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5707DE" w:rsidRPr="002C5D4F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5707DE" w:rsidRPr="002C5D4F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707DE" w:rsidRPr="002C5D4F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7DE" w:rsidRPr="00D2714B" w:rsidTr="00A22C18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5707DE" w:rsidRPr="00A26DA4" w:rsidRDefault="005707DE" w:rsidP="00A22C1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5707DE" w:rsidRPr="00A26DA4" w:rsidRDefault="005707DE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707DE" w:rsidRPr="007E0564" w:rsidRDefault="005707DE" w:rsidP="00A22C1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707DE" w:rsidRPr="007E0564" w:rsidRDefault="005707DE" w:rsidP="00A22C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07DE" w:rsidRPr="00D2714B" w:rsidTr="00A22C18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707DE" w:rsidRPr="00A26DA4" w:rsidRDefault="005707DE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07DE" w:rsidRPr="00D2714B" w:rsidTr="00A22C18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5707DE" w:rsidRPr="00A26DA4" w:rsidRDefault="005707DE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5707DE" w:rsidRPr="00D2714B" w:rsidTr="00A22C18">
        <w:trPr>
          <w:jc w:val="center"/>
        </w:trPr>
        <w:tc>
          <w:tcPr>
            <w:tcW w:w="5353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707DE" w:rsidRPr="00D2714B" w:rsidTr="00A22C18">
        <w:trPr>
          <w:jc w:val="center"/>
        </w:trPr>
        <w:tc>
          <w:tcPr>
            <w:tcW w:w="5353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07DE" w:rsidRPr="00D2714B" w:rsidTr="00A22C18">
        <w:trPr>
          <w:jc w:val="center"/>
        </w:trPr>
        <w:tc>
          <w:tcPr>
            <w:tcW w:w="5353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5707DE" w:rsidRPr="00D2714B" w:rsidTr="00A22C18">
        <w:trPr>
          <w:jc w:val="center"/>
        </w:trPr>
        <w:tc>
          <w:tcPr>
            <w:tcW w:w="5353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5707DE" w:rsidRPr="007E0564" w:rsidRDefault="005707DE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5707DE" w:rsidRDefault="005707DE" w:rsidP="005707DE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Pr="00A26DA4">
        <w:rPr>
          <w:i/>
          <w:iCs/>
          <w:sz w:val="24"/>
          <w:szCs w:val="24"/>
        </w:rPr>
        <w:t>Примечани</w:t>
      </w:r>
      <w:r>
        <w:rPr>
          <w:i/>
          <w:iCs/>
          <w:sz w:val="24"/>
          <w:szCs w:val="24"/>
        </w:rPr>
        <w:t>е:</w:t>
      </w:r>
      <w:r w:rsidRPr="004E63F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Э – </w:t>
      </w:r>
      <w:r w:rsidRPr="007E0564">
        <w:rPr>
          <w:i/>
          <w:iCs/>
          <w:sz w:val="24"/>
          <w:szCs w:val="24"/>
        </w:rPr>
        <w:t>экзамен</w:t>
      </w:r>
      <w:r>
        <w:rPr>
          <w:i/>
          <w:iCs/>
          <w:sz w:val="24"/>
          <w:szCs w:val="24"/>
        </w:rPr>
        <w:t xml:space="preserve">, КЛР - контрольная работа </w:t>
      </w:r>
    </w:p>
    <w:p w:rsidR="005707DE" w:rsidRDefault="005707DE" w:rsidP="005707DE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5707DE" w:rsidRDefault="005707DE" w:rsidP="005707DE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5707DE" w:rsidRPr="00D2714B" w:rsidRDefault="005707DE" w:rsidP="005707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707DE" w:rsidRPr="00D2714B" w:rsidRDefault="005707DE" w:rsidP="005707DE">
      <w:pPr>
        <w:widowControl/>
        <w:spacing w:line="240" w:lineRule="auto"/>
        <w:ind w:firstLine="851"/>
        <w:rPr>
          <w:sz w:val="28"/>
          <w:szCs w:val="28"/>
        </w:rPr>
      </w:pPr>
    </w:p>
    <w:p w:rsidR="005707DE" w:rsidRPr="00D2714B" w:rsidRDefault="005707DE" w:rsidP="005707D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5707DE" w:rsidRPr="00D2714B" w:rsidTr="00A22C18">
        <w:trPr>
          <w:tblHeader/>
          <w:jc w:val="center"/>
        </w:trPr>
        <w:tc>
          <w:tcPr>
            <w:tcW w:w="622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5707DE" w:rsidRPr="00D2714B" w:rsidTr="00A22C18">
        <w:trPr>
          <w:jc w:val="center"/>
        </w:trPr>
        <w:tc>
          <w:tcPr>
            <w:tcW w:w="622" w:type="dxa"/>
            <w:vAlign w:val="center"/>
          </w:tcPr>
          <w:p w:rsidR="005707DE" w:rsidRPr="007A1B0E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5707DE" w:rsidRPr="00FC1D57" w:rsidRDefault="005707DE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5707DE" w:rsidRPr="00FC1D57" w:rsidRDefault="005707DE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5707DE" w:rsidRPr="00D2714B" w:rsidRDefault="005707DE" w:rsidP="005707DE">
      <w:pPr>
        <w:widowControl/>
        <w:spacing w:line="240" w:lineRule="auto"/>
        <w:ind w:firstLine="851"/>
        <w:rPr>
          <w:sz w:val="28"/>
          <w:szCs w:val="28"/>
        </w:rPr>
      </w:pPr>
    </w:p>
    <w:p w:rsidR="005707DE" w:rsidRDefault="005707DE" w:rsidP="005707D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707DE" w:rsidRPr="00D2714B" w:rsidRDefault="005707DE" w:rsidP="005707DE">
      <w:pPr>
        <w:widowControl/>
        <w:spacing w:line="240" w:lineRule="auto"/>
        <w:ind w:firstLine="851"/>
        <w:rPr>
          <w:sz w:val="28"/>
          <w:szCs w:val="28"/>
        </w:rPr>
      </w:pPr>
    </w:p>
    <w:p w:rsidR="005707DE" w:rsidRDefault="005707DE" w:rsidP="005707D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707DE" w:rsidRPr="00A26DA4" w:rsidTr="00A22C18">
        <w:trPr>
          <w:tblHeader/>
          <w:jc w:val="center"/>
        </w:trPr>
        <w:tc>
          <w:tcPr>
            <w:tcW w:w="628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07DE" w:rsidRPr="008648C7" w:rsidTr="00A22C18">
        <w:trPr>
          <w:jc w:val="center"/>
        </w:trPr>
        <w:tc>
          <w:tcPr>
            <w:tcW w:w="5524" w:type="dxa"/>
            <w:gridSpan w:val="2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</w:tr>
    </w:tbl>
    <w:p w:rsidR="005707DE" w:rsidRDefault="005707DE" w:rsidP="005707D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07DE" w:rsidRPr="00D2714B" w:rsidRDefault="005707DE" w:rsidP="005707D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707DE" w:rsidRPr="00D2714B" w:rsidTr="00A22C18">
        <w:trPr>
          <w:tblHeader/>
          <w:jc w:val="center"/>
        </w:trPr>
        <w:tc>
          <w:tcPr>
            <w:tcW w:w="628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707DE" w:rsidRPr="00A26DA4" w:rsidRDefault="005707DE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707DE" w:rsidRPr="008648C7" w:rsidTr="00A22C18">
        <w:trPr>
          <w:jc w:val="center"/>
        </w:trPr>
        <w:tc>
          <w:tcPr>
            <w:tcW w:w="628" w:type="dxa"/>
            <w:vAlign w:val="center"/>
          </w:tcPr>
          <w:p w:rsidR="005707DE" w:rsidRPr="00025301" w:rsidRDefault="005707DE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5707DE" w:rsidRPr="00025301" w:rsidRDefault="005707DE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707DE" w:rsidRPr="008648C7" w:rsidTr="00A22C18">
        <w:trPr>
          <w:jc w:val="center"/>
        </w:trPr>
        <w:tc>
          <w:tcPr>
            <w:tcW w:w="5524" w:type="dxa"/>
            <w:gridSpan w:val="2"/>
            <w:vAlign w:val="center"/>
          </w:tcPr>
          <w:p w:rsidR="005707DE" w:rsidRPr="00A26DA4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07DE" w:rsidRPr="008648C7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07DE" w:rsidRPr="008648C7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5707DE" w:rsidRDefault="005707DE" w:rsidP="005707DE">
      <w:pPr>
        <w:widowControl/>
        <w:spacing w:line="240" w:lineRule="auto"/>
        <w:ind w:firstLine="851"/>
        <w:rPr>
          <w:sz w:val="24"/>
          <w:szCs w:val="24"/>
        </w:rPr>
      </w:pPr>
    </w:p>
    <w:p w:rsidR="005707DE" w:rsidRDefault="005707DE" w:rsidP="005707DE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5707DE" w:rsidRPr="00A26DA4" w:rsidRDefault="005707DE" w:rsidP="005707DE">
      <w:pPr>
        <w:widowControl/>
        <w:spacing w:line="240" w:lineRule="auto"/>
        <w:ind w:firstLine="851"/>
        <w:rPr>
          <w:sz w:val="24"/>
          <w:szCs w:val="24"/>
        </w:rPr>
      </w:pPr>
    </w:p>
    <w:p w:rsidR="005707DE" w:rsidRPr="00D2714B" w:rsidRDefault="005707DE" w:rsidP="005707DE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707DE" w:rsidRPr="00D2714B" w:rsidRDefault="005707DE" w:rsidP="005707D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5707DE" w:rsidRPr="00D2714B" w:rsidTr="00A22C18">
        <w:trPr>
          <w:tblHeader/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5707DE" w:rsidRPr="00A66021" w:rsidRDefault="005707DE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5707DE" w:rsidRPr="00A66021" w:rsidRDefault="005707DE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5707DE" w:rsidRPr="00A66021" w:rsidRDefault="005707DE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5707DE" w:rsidRPr="004E42F4" w:rsidRDefault="005707DE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07DE" w:rsidRPr="00D2714B" w:rsidTr="00A22C18">
        <w:trPr>
          <w:jc w:val="center"/>
        </w:trPr>
        <w:tc>
          <w:tcPr>
            <w:tcW w:w="653" w:type="dxa"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5707DE" w:rsidRPr="00025301" w:rsidRDefault="005707DE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5707DE" w:rsidRPr="006237C9" w:rsidRDefault="005707DE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707DE" w:rsidRDefault="005707DE" w:rsidP="005707DE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5707DE" w:rsidRPr="00D2714B" w:rsidRDefault="005707DE" w:rsidP="005707DE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707DE" w:rsidRPr="00774189" w:rsidRDefault="005707DE" w:rsidP="005707D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07DE" w:rsidRPr="00D2714B" w:rsidRDefault="005707DE" w:rsidP="005707D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707DE" w:rsidRDefault="005707DE" w:rsidP="005707DE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5707DE" w:rsidRPr="00A66021" w:rsidRDefault="005707DE" w:rsidP="005707DE">
      <w:pPr>
        <w:widowControl/>
        <w:numPr>
          <w:ilvl w:val="1"/>
          <w:numId w:val="33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5707DE" w:rsidRPr="00A66021" w:rsidRDefault="005707DE" w:rsidP="005707DE">
      <w:pPr>
        <w:widowControl/>
        <w:numPr>
          <w:ilvl w:val="0"/>
          <w:numId w:val="35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5707DE" w:rsidRPr="00A66021" w:rsidRDefault="005707DE" w:rsidP="005707DE">
      <w:pPr>
        <w:widowControl/>
        <w:numPr>
          <w:ilvl w:val="0"/>
          <w:numId w:val="35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5707DE" w:rsidRPr="00A66021" w:rsidRDefault="005707DE" w:rsidP="005707DE">
      <w:pPr>
        <w:widowControl/>
        <w:numPr>
          <w:ilvl w:val="0"/>
          <w:numId w:val="35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5707DE" w:rsidRPr="00A66021" w:rsidRDefault="005707DE" w:rsidP="005707DE">
      <w:pPr>
        <w:widowControl/>
        <w:numPr>
          <w:ilvl w:val="0"/>
          <w:numId w:val="35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5707DE" w:rsidRPr="00A66021" w:rsidRDefault="005707DE" w:rsidP="005707DE">
      <w:pPr>
        <w:widowControl/>
        <w:numPr>
          <w:ilvl w:val="1"/>
          <w:numId w:val="33"/>
        </w:numPr>
        <w:tabs>
          <w:tab w:val="left" w:pos="0"/>
          <w:tab w:val="left" w:pos="426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280 с. 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707DE" w:rsidRPr="00A66021" w:rsidRDefault="005707DE" w:rsidP="005707DE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>Гуманитарное образование в технических вузах в эпоху модернизации и глобализации: материалы Международной научно-</w:t>
      </w:r>
      <w:r w:rsidRPr="00A66021">
        <w:rPr>
          <w:bCs/>
          <w:sz w:val="28"/>
          <w:szCs w:val="28"/>
        </w:rPr>
        <w:lastRenderedPageBreak/>
        <w:t xml:space="preserve">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07DE" w:rsidRPr="00A66021" w:rsidRDefault="005707DE" w:rsidP="005707DE">
      <w:pPr>
        <w:widowControl/>
        <w:tabs>
          <w:tab w:val="left" w:pos="1134"/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5707DE" w:rsidRPr="00A66021" w:rsidRDefault="005707DE" w:rsidP="005707DE">
      <w:pPr>
        <w:widowControl/>
        <w:numPr>
          <w:ilvl w:val="0"/>
          <w:numId w:val="36"/>
        </w:numPr>
        <w:tabs>
          <w:tab w:val="left" w:pos="1134"/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707DE" w:rsidRPr="00A66021" w:rsidRDefault="005707DE" w:rsidP="005707DE">
      <w:pPr>
        <w:widowControl/>
        <w:numPr>
          <w:ilvl w:val="0"/>
          <w:numId w:val="36"/>
        </w:numPr>
        <w:tabs>
          <w:tab w:val="left" w:pos="1134"/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r w:rsidRPr="00A66021">
        <w:rPr>
          <w:sz w:val="28"/>
          <w:szCs w:val="28"/>
          <w:lang w:val="en-US"/>
        </w:rPr>
        <w:t>ru</w:t>
      </w:r>
      <w:r w:rsidRPr="00A66021">
        <w:rPr>
          <w:sz w:val="28"/>
          <w:szCs w:val="28"/>
        </w:rPr>
        <w:t xml:space="preserve"> — Загл. с экрана.</w:t>
      </w:r>
    </w:p>
    <w:p w:rsidR="005707DE" w:rsidRPr="00A66021" w:rsidRDefault="005707DE" w:rsidP="005707DE">
      <w:pPr>
        <w:widowControl/>
        <w:numPr>
          <w:ilvl w:val="0"/>
          <w:numId w:val="36"/>
        </w:numPr>
        <w:tabs>
          <w:tab w:val="left" w:pos="1134"/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5707DE" w:rsidRPr="00A66021" w:rsidRDefault="005707DE" w:rsidP="005707DE">
      <w:pPr>
        <w:widowControl/>
        <w:numPr>
          <w:ilvl w:val="0"/>
          <w:numId w:val="36"/>
        </w:numPr>
        <w:tabs>
          <w:tab w:val="left" w:pos="1134"/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5707DE" w:rsidRPr="00A66021" w:rsidRDefault="005707DE" w:rsidP="005707DE">
      <w:pPr>
        <w:widowControl/>
        <w:numPr>
          <w:ilvl w:val="0"/>
          <w:numId w:val="36"/>
        </w:numPr>
        <w:tabs>
          <w:tab w:val="left" w:pos="1134"/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5707DE" w:rsidRPr="00A66021" w:rsidRDefault="005707DE" w:rsidP="005707DE">
      <w:pPr>
        <w:widowControl/>
        <w:numPr>
          <w:ilvl w:val="0"/>
          <w:numId w:val="36"/>
        </w:numPr>
        <w:tabs>
          <w:tab w:val="left" w:pos="1134"/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(«</w:t>
      </w:r>
      <w:proofErr w:type="spellStart"/>
      <w:r w:rsidRPr="00A66021">
        <w:rPr>
          <w:sz w:val="28"/>
          <w:szCs w:val="28"/>
        </w:rPr>
        <w:t>Айбукс</w:t>
      </w:r>
      <w:proofErr w:type="spellEnd"/>
      <w:r w:rsidRPr="00A66021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5707DE" w:rsidRPr="00A66021" w:rsidRDefault="005707DE" w:rsidP="005707DE">
      <w:pPr>
        <w:widowControl/>
        <w:numPr>
          <w:ilvl w:val="0"/>
          <w:numId w:val="36"/>
        </w:numPr>
        <w:tabs>
          <w:tab w:val="left" w:pos="1134"/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5707DE" w:rsidRPr="00A66021" w:rsidRDefault="005707DE" w:rsidP="005707DE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07DE" w:rsidRPr="00A66021" w:rsidRDefault="005707DE" w:rsidP="005707DE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707DE" w:rsidRPr="00A66021" w:rsidRDefault="005707DE" w:rsidP="005707DE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707DE" w:rsidRPr="00A66021" w:rsidRDefault="005707DE" w:rsidP="005707DE">
      <w:pPr>
        <w:numPr>
          <w:ilvl w:val="0"/>
          <w:numId w:val="34"/>
        </w:numPr>
        <w:tabs>
          <w:tab w:val="left" w:pos="426"/>
          <w:tab w:val="left" w:pos="2884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707DE" w:rsidRPr="00A66021" w:rsidRDefault="005707DE" w:rsidP="005707DE">
      <w:pPr>
        <w:numPr>
          <w:ilvl w:val="0"/>
          <w:numId w:val="34"/>
        </w:numPr>
        <w:tabs>
          <w:tab w:val="left" w:pos="426"/>
          <w:tab w:val="left" w:pos="2884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5707DE" w:rsidRPr="00A66021" w:rsidRDefault="005707DE" w:rsidP="005707DE">
      <w:pPr>
        <w:numPr>
          <w:ilvl w:val="0"/>
          <w:numId w:val="34"/>
        </w:numPr>
        <w:tabs>
          <w:tab w:val="left" w:pos="426"/>
          <w:tab w:val="left" w:pos="2884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5707DE" w:rsidRPr="00A66021" w:rsidRDefault="005707DE" w:rsidP="005707DE">
      <w:pPr>
        <w:numPr>
          <w:ilvl w:val="0"/>
          <w:numId w:val="34"/>
        </w:numPr>
        <w:tabs>
          <w:tab w:val="left" w:pos="426"/>
          <w:tab w:val="left" w:pos="2884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5707DE" w:rsidRPr="00A66021" w:rsidRDefault="005707DE" w:rsidP="005707DE">
      <w:pPr>
        <w:numPr>
          <w:ilvl w:val="0"/>
          <w:numId w:val="34"/>
        </w:numPr>
        <w:tabs>
          <w:tab w:val="left" w:pos="426"/>
          <w:tab w:val="left" w:pos="2884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5707DE" w:rsidRPr="00A66021" w:rsidRDefault="005707DE" w:rsidP="005707DE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5707DE" w:rsidRPr="00A66021" w:rsidRDefault="005707DE" w:rsidP="005707DE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5707DE" w:rsidRPr="00A66021" w:rsidRDefault="005707DE" w:rsidP="005707DE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5707DE" w:rsidRPr="00A66021" w:rsidRDefault="005707DE" w:rsidP="005707DE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5707DE" w:rsidRPr="00A66021" w:rsidRDefault="005707DE" w:rsidP="005707DE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5707DE" w:rsidRPr="00A66021" w:rsidRDefault="005707DE" w:rsidP="005707DE">
      <w:pPr>
        <w:numPr>
          <w:ilvl w:val="0"/>
          <w:numId w:val="31"/>
        </w:numPr>
        <w:tabs>
          <w:tab w:val="left" w:pos="567"/>
          <w:tab w:val="left" w:pos="2884"/>
        </w:tabs>
        <w:autoSpaceDE w:val="0"/>
        <w:autoSpaceDN w:val="0"/>
        <w:adjustRightInd w:val="0"/>
        <w:spacing w:line="240" w:lineRule="auto"/>
        <w:ind w:left="567" w:hanging="567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5707DE" w:rsidRPr="00A66021" w:rsidRDefault="005707DE" w:rsidP="005707DE">
      <w:pPr>
        <w:numPr>
          <w:ilvl w:val="0"/>
          <w:numId w:val="31"/>
        </w:numPr>
        <w:tabs>
          <w:tab w:val="left" w:pos="567"/>
          <w:tab w:val="left" w:pos="2884"/>
        </w:tabs>
        <w:autoSpaceDE w:val="0"/>
        <w:autoSpaceDN w:val="0"/>
        <w:adjustRightInd w:val="0"/>
        <w:spacing w:line="240" w:lineRule="auto"/>
        <w:ind w:left="567" w:hanging="567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5707DE" w:rsidRPr="00A66021" w:rsidRDefault="005707DE" w:rsidP="005707DE">
      <w:pPr>
        <w:numPr>
          <w:ilvl w:val="0"/>
          <w:numId w:val="31"/>
        </w:numPr>
        <w:tabs>
          <w:tab w:val="left" w:pos="567"/>
          <w:tab w:val="left" w:pos="2884"/>
        </w:tabs>
        <w:autoSpaceDE w:val="0"/>
        <w:autoSpaceDN w:val="0"/>
        <w:adjustRightInd w:val="0"/>
        <w:spacing w:line="240" w:lineRule="auto"/>
        <w:ind w:left="567" w:hanging="567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0" w:name="OLE_LINK1"/>
      <w:bookmarkStart w:id="1" w:name="OLE_LINK2"/>
      <w:bookmarkStart w:id="2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</w:t>
      </w:r>
      <w:bookmarkStart w:id="7" w:name="_GoBack"/>
      <w:bookmarkEnd w:id="7"/>
      <w:r w:rsidRPr="00A66021">
        <w:rPr>
          <w:bCs/>
          <w:sz w:val="28"/>
          <w:szCs w:val="20"/>
        </w:rPr>
        <w:t xml:space="preserve"> </w:t>
      </w:r>
      <w:r w:rsidRPr="00A66021">
        <w:rPr>
          <w:bCs/>
          <w:sz w:val="28"/>
          <w:szCs w:val="20"/>
        </w:rPr>
        <w:lastRenderedPageBreak/>
        <w:t>программам дисциплин.</w:t>
      </w:r>
    </w:p>
    <w:bookmarkEnd w:id="3"/>
    <w:bookmarkEnd w:id="4"/>
    <w:bookmarkEnd w:id="5"/>
    <w:bookmarkEnd w:id="6"/>
    <w:p w:rsidR="005707DE" w:rsidRPr="00A66021" w:rsidRDefault="00E4486A" w:rsidP="005707DE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>
        <w:rPr>
          <w:noProof/>
        </w:rPr>
        <w:pict>
          <v:shape id="_x0000_s1027" type="#_x0000_t75" style="position:absolute;left:0;text-align:left;margin-left:-80.55pt;margin-top:-70.6pt;width:588.2pt;height:831.8pt;z-index:2;mso-position-horizontal-relative:text;mso-position-vertical-relative:text;mso-width-relative:page;mso-height-relative:page">
            <v:imagedata r:id="rId8" o:title="4"/>
          </v:shape>
        </w:pict>
      </w:r>
      <w:r w:rsidR="005707DE"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5707DE"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="005707DE"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="005707DE" w:rsidRPr="00A66021">
        <w:rPr>
          <w:sz w:val="28"/>
          <w:szCs w:val="28"/>
        </w:rPr>
        <w:t xml:space="preserve"> I. Режим доступа: http://sdo.pgups.ru</w:t>
      </w:r>
      <w:r w:rsidR="005707DE" w:rsidRPr="00A66021">
        <w:rPr>
          <w:bCs/>
          <w:sz w:val="28"/>
          <w:szCs w:val="20"/>
        </w:rPr>
        <w:t>.</w:t>
      </w:r>
    </w:p>
    <w:p w:rsidR="005707DE" w:rsidRPr="00A66021" w:rsidRDefault="005707DE" w:rsidP="005707DE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707DE" w:rsidRPr="00A66021" w:rsidRDefault="005707DE" w:rsidP="005707DE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5707DE" w:rsidRPr="00A66021" w:rsidTr="00A22C18">
        <w:tc>
          <w:tcPr>
            <w:tcW w:w="4786" w:type="dxa"/>
          </w:tcPr>
          <w:p w:rsidR="005707DE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707DE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707DE" w:rsidRPr="00A66021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5707DE" w:rsidRPr="00A66021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5707DE" w:rsidRPr="00A66021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07DE" w:rsidRPr="00A66021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5707DE" w:rsidRPr="00A66021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5707DE" w:rsidRPr="00A66021" w:rsidTr="00A22C18">
        <w:tc>
          <w:tcPr>
            <w:tcW w:w="4786" w:type="dxa"/>
          </w:tcPr>
          <w:p w:rsidR="005707DE" w:rsidRPr="00A66021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5707DE" w:rsidRPr="00A66021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707DE" w:rsidRPr="00A66021" w:rsidRDefault="005707DE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707DE" w:rsidRPr="00A66021" w:rsidRDefault="005707DE" w:rsidP="005707DE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5707DE" w:rsidRPr="00A660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F38174C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1"/>
  </w:num>
  <w:num w:numId="27">
    <w:abstractNumId w:val="2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1"/>
  </w:num>
  <w:num w:numId="32">
    <w:abstractNumId w:val="0"/>
  </w:num>
  <w:num w:numId="33">
    <w:abstractNumId w:val="14"/>
  </w:num>
  <w:num w:numId="34">
    <w:abstractNumId w:val="23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75547"/>
    <w:rsid w:val="00082D24"/>
    <w:rsid w:val="00086D2B"/>
    <w:rsid w:val="000958AC"/>
    <w:rsid w:val="000A1736"/>
    <w:rsid w:val="000A4849"/>
    <w:rsid w:val="000B2834"/>
    <w:rsid w:val="000B6233"/>
    <w:rsid w:val="000C27CA"/>
    <w:rsid w:val="000C30EB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078A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450E"/>
    <w:rsid w:val="001A78C6"/>
    <w:rsid w:val="001B094F"/>
    <w:rsid w:val="001B0B6E"/>
    <w:rsid w:val="001B2F34"/>
    <w:rsid w:val="001C16D3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290D"/>
    <w:rsid w:val="002C42E1"/>
    <w:rsid w:val="002C5D4F"/>
    <w:rsid w:val="002C61A0"/>
    <w:rsid w:val="002D71A1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07F30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3930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33F63"/>
    <w:rsid w:val="00443E82"/>
    <w:rsid w:val="0044522F"/>
    <w:rsid w:val="00450455"/>
    <w:rsid w:val="004524D2"/>
    <w:rsid w:val="00461358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07DE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B7182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4A6"/>
    <w:rsid w:val="007945A9"/>
    <w:rsid w:val="0079660D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0757"/>
    <w:rsid w:val="008147D9"/>
    <w:rsid w:val="00816F43"/>
    <w:rsid w:val="00821281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3DD4"/>
    <w:rsid w:val="00891C0A"/>
    <w:rsid w:val="008B171B"/>
    <w:rsid w:val="008B3A13"/>
    <w:rsid w:val="008B3C0E"/>
    <w:rsid w:val="008C144C"/>
    <w:rsid w:val="008C32DA"/>
    <w:rsid w:val="008C7EBA"/>
    <w:rsid w:val="008D0BAD"/>
    <w:rsid w:val="008D697A"/>
    <w:rsid w:val="008E100F"/>
    <w:rsid w:val="008E203C"/>
    <w:rsid w:val="008E47D9"/>
    <w:rsid w:val="008F3816"/>
    <w:rsid w:val="008F5A90"/>
    <w:rsid w:val="00900A38"/>
    <w:rsid w:val="009022BA"/>
    <w:rsid w:val="00902896"/>
    <w:rsid w:val="00905F80"/>
    <w:rsid w:val="009114CB"/>
    <w:rsid w:val="009244C4"/>
    <w:rsid w:val="00933508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261"/>
    <w:rsid w:val="0098550A"/>
    <w:rsid w:val="00985F99"/>
    <w:rsid w:val="00986C41"/>
    <w:rsid w:val="00990DC5"/>
    <w:rsid w:val="00996EA4"/>
    <w:rsid w:val="009A3C08"/>
    <w:rsid w:val="009A3F8D"/>
    <w:rsid w:val="009B487C"/>
    <w:rsid w:val="009B66A3"/>
    <w:rsid w:val="009D41E2"/>
    <w:rsid w:val="009D471B"/>
    <w:rsid w:val="009D66E8"/>
    <w:rsid w:val="009E5E2B"/>
    <w:rsid w:val="009F306E"/>
    <w:rsid w:val="009F33BB"/>
    <w:rsid w:val="009F3968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00B1"/>
    <w:rsid w:val="00A25498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0D4A"/>
    <w:rsid w:val="00A96BD2"/>
    <w:rsid w:val="00AA5596"/>
    <w:rsid w:val="00AB328D"/>
    <w:rsid w:val="00AB57D4"/>
    <w:rsid w:val="00AB689B"/>
    <w:rsid w:val="00AC2FFE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592F"/>
    <w:rsid w:val="00B077F9"/>
    <w:rsid w:val="00B07B4E"/>
    <w:rsid w:val="00B172A6"/>
    <w:rsid w:val="00B21563"/>
    <w:rsid w:val="00B24DD4"/>
    <w:rsid w:val="00B25201"/>
    <w:rsid w:val="00B35E26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401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12B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0624"/>
    <w:rsid w:val="00C83D89"/>
    <w:rsid w:val="00C87418"/>
    <w:rsid w:val="00C918F2"/>
    <w:rsid w:val="00C91F92"/>
    <w:rsid w:val="00C9250B"/>
    <w:rsid w:val="00C92B9F"/>
    <w:rsid w:val="00C949D8"/>
    <w:rsid w:val="00C95A26"/>
    <w:rsid w:val="00C9692E"/>
    <w:rsid w:val="00C97EC8"/>
    <w:rsid w:val="00CB006C"/>
    <w:rsid w:val="00CB36A3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425"/>
    <w:rsid w:val="00D23D0B"/>
    <w:rsid w:val="00D23ED0"/>
    <w:rsid w:val="00D25D09"/>
    <w:rsid w:val="00D2714B"/>
    <w:rsid w:val="00D30231"/>
    <w:rsid w:val="00D3211F"/>
    <w:rsid w:val="00D322E9"/>
    <w:rsid w:val="00D330F2"/>
    <w:rsid w:val="00D36ADA"/>
    <w:rsid w:val="00D36F5F"/>
    <w:rsid w:val="00D37534"/>
    <w:rsid w:val="00D432C9"/>
    <w:rsid w:val="00D514C5"/>
    <w:rsid w:val="00D56116"/>
    <w:rsid w:val="00D62A4A"/>
    <w:rsid w:val="00D679E5"/>
    <w:rsid w:val="00D72828"/>
    <w:rsid w:val="00D7325C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5062"/>
    <w:rsid w:val="00DB6259"/>
    <w:rsid w:val="00DB7B28"/>
    <w:rsid w:val="00DB7F70"/>
    <w:rsid w:val="00DC6162"/>
    <w:rsid w:val="00DC654E"/>
    <w:rsid w:val="00DD1949"/>
    <w:rsid w:val="00DD2649"/>
    <w:rsid w:val="00DD2FB4"/>
    <w:rsid w:val="00DD6388"/>
    <w:rsid w:val="00DE049B"/>
    <w:rsid w:val="00DE4928"/>
    <w:rsid w:val="00DF695B"/>
    <w:rsid w:val="00DF7688"/>
    <w:rsid w:val="00E05466"/>
    <w:rsid w:val="00E072BE"/>
    <w:rsid w:val="00E10201"/>
    <w:rsid w:val="00E20BBE"/>
    <w:rsid w:val="00E20D09"/>
    <w:rsid w:val="00E20F70"/>
    <w:rsid w:val="00E25B65"/>
    <w:rsid w:val="00E357C8"/>
    <w:rsid w:val="00E4212F"/>
    <w:rsid w:val="00E4486A"/>
    <w:rsid w:val="00E44EBF"/>
    <w:rsid w:val="00E6137C"/>
    <w:rsid w:val="00E61448"/>
    <w:rsid w:val="00E63833"/>
    <w:rsid w:val="00E64FBC"/>
    <w:rsid w:val="00E70167"/>
    <w:rsid w:val="00E714B4"/>
    <w:rsid w:val="00E74C43"/>
    <w:rsid w:val="00E76DB1"/>
    <w:rsid w:val="00E8050E"/>
    <w:rsid w:val="00E80B23"/>
    <w:rsid w:val="00E8214F"/>
    <w:rsid w:val="00E92874"/>
    <w:rsid w:val="00E9454F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5261"/>
    <w:rsid w:val="00EF2B3E"/>
    <w:rsid w:val="00EF620E"/>
    <w:rsid w:val="00EF67F0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9ABE-8D67-4A5A-A456-167CC2D9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12</cp:revision>
  <cp:lastPrinted>2018-04-28T10:52:00Z</cp:lastPrinted>
  <dcterms:created xsi:type="dcterms:W3CDTF">2017-02-17T09:14:00Z</dcterms:created>
  <dcterms:modified xsi:type="dcterms:W3CDTF">2018-05-31T07:08:00Z</dcterms:modified>
</cp:coreProperties>
</file>