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EE16C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(ФГБОУ ВО ПГУПС)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«Экономика транспорта»</w:t>
      </w: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Б1.В.ДВ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.1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.2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для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специальности</w:t>
      </w:r>
    </w:p>
    <w:p w:rsidR="00CF5E99" w:rsidRDefault="00CF5E99" w:rsidP="00CF5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23.05.04 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Эксплуатация железных дорог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5E99" w:rsidRPr="00CF5E99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специализаций</w:t>
      </w:r>
    </w:p>
    <w:p w:rsidR="00CF5E99" w:rsidRPr="00CF5E99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sz w:val="28"/>
          <w:szCs w:val="28"/>
          <w:lang w:eastAsia="ru-RU"/>
        </w:rPr>
        <w:t>«Грузовая и коммерческая работа»,</w:t>
      </w:r>
    </w:p>
    <w:p w:rsidR="00CF5E99" w:rsidRPr="00CF5E99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sz w:val="28"/>
          <w:szCs w:val="28"/>
          <w:lang w:eastAsia="ru-RU"/>
        </w:rPr>
        <w:t>«Пассажирский комплекс железнодорожного транспорта»,</w:t>
      </w:r>
    </w:p>
    <w:p w:rsidR="00CF5E99" w:rsidRPr="00CF5E99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sz w:val="28"/>
          <w:szCs w:val="28"/>
          <w:lang w:eastAsia="ru-RU"/>
        </w:rPr>
        <w:t>«Транспортный бизнес и логистика»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Санкт-Петербург</w:t>
      </w:r>
    </w:p>
    <w:p w:rsidR="00CF5E99" w:rsidRPr="00EE16C3" w:rsidRDefault="007F0D97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2018</w:t>
      </w:r>
    </w:p>
    <w:p w:rsidR="00CF5E99" w:rsidRPr="00EE16C3" w:rsidRDefault="00CF5E99" w:rsidP="00CF5E99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sectPr w:rsidR="00CF5E99" w:rsidRPr="00EE16C3" w:rsidSect="00CF5E99">
          <w:footerReference w:type="first" r:id="rId8"/>
          <w:footnotePr>
            <w:numRestart w:val="eachPage"/>
          </w:footnotePr>
          <w:pgSz w:w="11906" w:h="16838"/>
          <w:pgMar w:top="1134" w:right="851" w:bottom="1134" w:left="1701" w:header="0" w:footer="454" w:gutter="0"/>
          <w:cols w:space="708"/>
          <w:titlePg/>
          <w:docGrid w:linePitch="360"/>
        </w:sectPr>
      </w:pPr>
    </w:p>
    <w:p w:rsidR="007F0D97" w:rsidRPr="00655CE0" w:rsidRDefault="0077788E" w:rsidP="007F0D9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E89BBBB" wp14:editId="04F4015A">
            <wp:simplePos x="0" y="0"/>
            <wp:positionH relativeFrom="column">
              <wp:posOffset>-762635</wp:posOffset>
            </wp:positionH>
            <wp:positionV relativeFrom="paragraph">
              <wp:posOffset>-814705</wp:posOffset>
            </wp:positionV>
            <wp:extent cx="7379192" cy="10151824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192" cy="1015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D97" w:rsidRPr="00655C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СОГЛАСОВАНИЙ</w:t>
      </w:r>
    </w:p>
    <w:p w:rsidR="007F0D97" w:rsidRPr="00655CE0" w:rsidRDefault="007F0D97" w:rsidP="007F0D9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D97" w:rsidRPr="00655CE0" w:rsidRDefault="007F0D97" w:rsidP="007F0D9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5C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рассмотрена и обсуждена на заседании кафедры «Экономика транспорта»</w:t>
      </w:r>
    </w:p>
    <w:p w:rsidR="007F0D97" w:rsidRPr="00655CE0" w:rsidRDefault="007F0D97" w:rsidP="007F0D9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№ 6 от «08» мая 2018 г.  </w:t>
      </w:r>
    </w:p>
    <w:p w:rsidR="007F0D97" w:rsidRPr="00655CE0" w:rsidRDefault="007F0D97" w:rsidP="007F0D9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D97" w:rsidRPr="00655CE0" w:rsidRDefault="007F0D97" w:rsidP="007F0D9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7F0D97" w:rsidRPr="00655CE0" w:rsidTr="00480429">
        <w:tc>
          <w:tcPr>
            <w:tcW w:w="5070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кафедрой</w:t>
            </w:r>
          </w:p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Н.А. Журавлева</w:t>
            </w:r>
          </w:p>
        </w:tc>
      </w:tr>
      <w:tr w:rsidR="007F0D97" w:rsidRPr="00655CE0" w:rsidTr="00480429">
        <w:tc>
          <w:tcPr>
            <w:tcW w:w="5070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«08» мая 2018 г.</w:t>
            </w:r>
          </w:p>
        </w:tc>
        <w:tc>
          <w:tcPr>
            <w:tcW w:w="170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bookmarkStart w:id="0" w:name="_GoBack"/>
        <w:bookmarkEnd w:id="0"/>
      </w:tr>
    </w:tbl>
    <w:p w:rsidR="007F0D97" w:rsidRPr="00655CE0" w:rsidRDefault="007F0D97" w:rsidP="007F0D9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D97" w:rsidRPr="00655CE0" w:rsidRDefault="007F0D97" w:rsidP="007F0D9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7F0D97" w:rsidRPr="00655CE0" w:rsidTr="00480429">
        <w:trPr>
          <w:trHeight w:val="731"/>
        </w:trPr>
        <w:tc>
          <w:tcPr>
            <w:tcW w:w="518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F0D97" w:rsidRPr="00655CE0" w:rsidTr="00480429">
        <w:trPr>
          <w:trHeight w:val="731"/>
        </w:trPr>
        <w:tc>
          <w:tcPr>
            <w:tcW w:w="518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38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Т.Г. Сергеева</w:t>
            </w:r>
          </w:p>
        </w:tc>
      </w:tr>
      <w:tr w:rsidR="007F0D97" w:rsidRPr="00655CE0" w:rsidTr="00480429">
        <w:trPr>
          <w:trHeight w:val="356"/>
        </w:trPr>
        <w:tc>
          <w:tcPr>
            <w:tcW w:w="518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«08» мая 2018 г.</w:t>
            </w:r>
          </w:p>
        </w:tc>
        <w:tc>
          <w:tcPr>
            <w:tcW w:w="1738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F0D97" w:rsidRPr="00655CE0" w:rsidTr="00480429">
        <w:trPr>
          <w:trHeight w:val="373"/>
        </w:trPr>
        <w:tc>
          <w:tcPr>
            <w:tcW w:w="518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F0D97" w:rsidRPr="00655CE0" w:rsidTr="00480429">
        <w:trPr>
          <w:trHeight w:val="356"/>
        </w:trPr>
        <w:tc>
          <w:tcPr>
            <w:tcW w:w="5181" w:type="dxa"/>
          </w:tcPr>
          <w:p w:rsidR="007F0D97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ОПОП «Пассажирский </w:t>
            </w:r>
          </w:p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 железнодорожного транспорта»</w:t>
            </w:r>
          </w:p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А.Г.Котенко</w:t>
            </w:r>
            <w:proofErr w:type="spellEnd"/>
          </w:p>
        </w:tc>
      </w:tr>
      <w:tr w:rsidR="007F0D97" w:rsidRPr="00655CE0" w:rsidTr="00480429">
        <w:trPr>
          <w:trHeight w:val="373"/>
        </w:trPr>
        <w:tc>
          <w:tcPr>
            <w:tcW w:w="518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«08» мая 2018 г.</w:t>
            </w:r>
          </w:p>
        </w:tc>
        <w:tc>
          <w:tcPr>
            <w:tcW w:w="1738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F0D97" w:rsidRDefault="007F0D97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7F0D97" w:rsidRPr="00655CE0" w:rsidTr="00480429">
        <w:trPr>
          <w:trHeight w:val="356"/>
        </w:trPr>
        <w:tc>
          <w:tcPr>
            <w:tcW w:w="5181" w:type="dxa"/>
          </w:tcPr>
          <w:p w:rsidR="007F0D97" w:rsidRPr="00655CE0" w:rsidRDefault="007F0D97" w:rsidP="007F0D9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ОПОП «Транспортный бизнес и логистика»</w:t>
            </w:r>
          </w:p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7F0D97" w:rsidRPr="00655CE0" w:rsidRDefault="002B421B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П.К. Рыбин</w:t>
            </w:r>
          </w:p>
        </w:tc>
      </w:tr>
      <w:tr w:rsidR="007F0D97" w:rsidRPr="00655CE0" w:rsidTr="00480429">
        <w:trPr>
          <w:trHeight w:val="373"/>
        </w:trPr>
        <w:tc>
          <w:tcPr>
            <w:tcW w:w="518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«08» мая 2018 г.</w:t>
            </w:r>
          </w:p>
        </w:tc>
        <w:tc>
          <w:tcPr>
            <w:tcW w:w="1738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F0D97" w:rsidRDefault="007F0D97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7F0D97" w:rsidRPr="00655CE0" w:rsidTr="00480429">
        <w:trPr>
          <w:trHeight w:val="356"/>
        </w:trPr>
        <w:tc>
          <w:tcPr>
            <w:tcW w:w="5181" w:type="dxa"/>
          </w:tcPr>
          <w:p w:rsidR="007F0D97" w:rsidRPr="00655CE0" w:rsidRDefault="007F0D97" w:rsidP="007F0D9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ОПОП «Грузовая и коммерческая работа»</w:t>
            </w:r>
          </w:p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61" w:type="dxa"/>
            <w:vAlign w:val="bottom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Е.К.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Коровяковский</w:t>
            </w:r>
            <w:proofErr w:type="spellEnd"/>
          </w:p>
        </w:tc>
      </w:tr>
      <w:tr w:rsidR="007F0D97" w:rsidRPr="00655CE0" w:rsidTr="00480429">
        <w:trPr>
          <w:trHeight w:val="373"/>
        </w:trPr>
        <w:tc>
          <w:tcPr>
            <w:tcW w:w="518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«08» мая 2018 г.</w:t>
            </w:r>
          </w:p>
        </w:tc>
        <w:tc>
          <w:tcPr>
            <w:tcW w:w="1738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7F0D97" w:rsidRPr="00655CE0" w:rsidRDefault="007F0D97" w:rsidP="0048042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F0D97" w:rsidRDefault="007F0D97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F0D97" w:rsidRDefault="007F0D97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CF5E99" w:rsidRPr="00EE16C3" w:rsidRDefault="00CF5E99" w:rsidP="00CF5E99">
      <w:pPr>
        <w:spacing w:after="0" w:line="240" w:lineRule="auto"/>
        <w:ind w:left="720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29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</w:t>
      </w:r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ция железных дорог (уровень </w:t>
      </w:r>
      <w:proofErr w:type="spellStart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)»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 дисциплине 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CF5E99" w:rsidRPr="00EE16C3" w:rsidRDefault="00CF5E99" w:rsidP="00CF5E9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должен: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ЗНАТЬ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систему  организации учета  и действующей отчетности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основы построения и расчета современной системы показателей, характеризующих деятельности железнодорожного транспорта; 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специальную статистическую терминологию и лексику данной дисциплины;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особенности железнодорожной статистики в получении обработке показателей и составлении отчетности;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основные этапы, методы и принципы статистического исследования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методы статистического анализа объемных и качественных показателей, характеризующих работу железнодорожного транспорта;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УМЕТЬ: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получать необходимую статистическую информацию для решения управленческих задач;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выполнять расчеты экономических показателей работы железнодорожного транспорта;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проводить сводку, обработку и систематизацию статистической информации с использованием компьютерной поддержки;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оформлять результаты анализа с использованием графических методов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 xml:space="preserve">представлять результаты аналитической работы в виде аналитической записки или доклада;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применять современные информационные технологии для получения, хранения и обработки данных;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самостоятельно и творчески использовать теоретические знания в области статистики в процессе последующего обучения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ВЛАДЕТЬ: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самостоятельной исследовательской работы, в части сбора, обработки, представления и анализа статистической информации;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использования результатов исследований для принятия управленческих решений;</w:t>
      </w:r>
    </w:p>
    <w:p w:rsidR="00CF5E99" w:rsidRPr="00EE16C3" w:rsidRDefault="00CF5E99" w:rsidP="00CF5E9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программным обеспечением для работы со статистической информацией, в том числе, в глобальных и локальных компьютерных сетях.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ОК</w:t>
      </w:r>
      <w:proofErr w:type="gramEnd"/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понимать и анализировать экономические проблемы и о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бщественные процессы, готовности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быть активным субъектом экономической деятельности (ОК-9).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готовност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использованию методов статистического анализа и современных информационных технологий для эффективного использов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ания техники в транспортно-технологических системах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(ОПК-10).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C09A8" w:rsidRPr="008C09A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методы оценки основных производственных ресурсов и технико-экономических показателей производства, менеджмента качества (ПК-15).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, освоивших данную дисциплину, приведена в п. 2.1 общей характеристики ОПОП.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, освоивших данную дисциплину, приведены в п. 2.2 общей характеристики ОПОП.</w:t>
      </w:r>
    </w:p>
    <w:p w:rsidR="00CF5E99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C09A8" w:rsidRDefault="008C09A8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CF5E99" w:rsidRPr="00EE16C3" w:rsidSect="00CF5E99">
          <w:footerReference w:type="first" r:id="rId10"/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(Б</w:t>
      </w:r>
      <w:proofErr w:type="gramStart"/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В.ДВ.1.2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CF5E99" w:rsidRPr="00EE16C3" w:rsidTr="00CF5E99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DE36E5" w:rsidRDefault="00030EAC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DE36E5" w:rsidRDefault="00030EAC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EE16C3" w:rsidRDefault="00030EAC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030EAC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F5E99" w:rsidRPr="00EE16C3" w:rsidTr="00CF5E99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</w:t>
      </w:r>
    </w:p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зачет.</w:t>
      </w:r>
    </w:p>
    <w:p w:rsidR="00CF5E99" w:rsidRPr="00EE16C3" w:rsidRDefault="00CF5E99" w:rsidP="00CF5E99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8"/>
        <w:gridCol w:w="1927"/>
        <w:gridCol w:w="1755"/>
      </w:tblGrid>
      <w:tr w:rsidR="00CF5E99" w:rsidRPr="00EE16C3" w:rsidTr="00CF5E99">
        <w:trPr>
          <w:jc w:val="center"/>
        </w:trPr>
        <w:tc>
          <w:tcPr>
            <w:tcW w:w="3076" w:type="pct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F5E99" w:rsidRPr="00EE16C3" w:rsidTr="00CF5E99">
        <w:trPr>
          <w:trHeight w:val="311"/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</w:t>
      </w:r>
    </w:p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зачет.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CF5E99" w:rsidRDefault="00CF5E99" w:rsidP="00CF5E99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13"/>
        <w:gridCol w:w="6582"/>
      </w:tblGrid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2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цели и задачи учебной дисциплины. Взаимосвязь с другими отраслями знаний. Организация статистики на железнодорожном транспорте. Статистические органы ОАО «РЖД» и их функции. Структура и план изучения дисциплины.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 перевозок грузов. Объемные и качественные показатели. Группировки. Организация статистического наблюдения перевозок пассажиров и багажа. Объемные и качественные показатели перевозок пассажиров и багажа. Группировки. Система статистической информации о перевозках. Формы статистической отчетности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0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 и содержание эксплуатационной статистики. Организация статистического наблюдения за работой подвижного состава. Статистика наличия подвижного состава. Статистика технического состояния и ремонта подвижного состава. Показатели работы и использования подвижного состава. Взаимосвязи и аналитические возможности в эксплуатационной статистике. Статистическая информация о наличии, состоянии и использовании подвижного состава.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</w:t>
            </w:r>
            <w:r w:rsidRPr="00EE16C3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классификация основных средств. Методы стоимостной оценки. Показатели наличия, технического состояния движения и использования основных средств. Статистика капитальных вложений и капитального строительства. Показатели технической оснащенности пути, локомотивного, вагонного и пассажирского хозяйства, хозяйства электрификации и электроснабжения.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материально-технического снабжения. Материальные балансы. Статистика поставок и заготовок. Единица наблюдения, первоисточника учета, основные показатели. Статистика наличия материальных ресурсов. Формы запасов, первоисточники учета, Статистика расхода материальных ресурсов, топлива и электроэнергии. Источники статистической информации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статистического наблюдения численности и состава работников. Показатели и группировки численности работников. Первичные документы учета. Показатели наличия, движения и текучести рабочей силы. Статистика использования рабочего времени. Статистика производительности труда. Статистика заработной платы.  Состав фонда оплаты труда. Показатели уровня и динамики заработной платы. Оценка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изменения степени эффективности использования фонда заработной платы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задачи, первоисточники учета финансовой статистики. Классификация и группировка финансовых ресурсов и источников их образования. Объемные и качественные показатели финансовой статистики.</w:t>
            </w: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доходов. Статистика расходов. Статистика финансовых результатов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Теоретические основы статистического анализа.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Классификация показателей и их взаимосвязи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Показатели и способы оценки влияния структуры на средние показатели работы железных дорог.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сравнения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цепных подстановок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Аналитические возможности системы показателей железнодорожной статистики.</w:t>
            </w:r>
          </w:p>
        </w:tc>
      </w:tr>
    </w:tbl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 (4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34"/>
        <w:gridCol w:w="1134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030EAC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030EAC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030EAC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030EAC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030EAC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030EAC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030EAC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030EAC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030EAC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</w:tbl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3D166B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Для заочной формы обучения (2</w:t>
      </w:r>
      <w:r w:rsidR="00CF5E99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47"/>
        <w:gridCol w:w="1121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47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3590"/>
        <w:gridCol w:w="5351"/>
      </w:tblGrid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</w:t>
            </w:r>
          </w:p>
        </w:tc>
        <w:tc>
          <w:tcPr>
            <w:tcW w:w="5351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Статистика железнодорожного транспорта: Учебник для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вузов ж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.-д. трансп. / А.А. Вовк, А.А. Поликарпов и др. – М.: ФГБОУ «Учебно-методический центр по образованию на железнодорожном транспорте», 2012. – 516 с.</w:t>
            </w:r>
          </w:p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Петрова, Е.В. Статистика транспорта. [Электронный ресурс] / Е.В. Петрова, О.И.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Ганченко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А.Л.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Кевеш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— Электрон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ан. — М.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Финансы и статистика, 2014. — 434 с. — Режим доступа: http://e.lanbook.com/book/53893 —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Загл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 экрана.</w:t>
            </w:r>
          </w:p>
          <w:p w:rsidR="00CF5E99" w:rsidRPr="00EE16C3" w:rsidRDefault="00CF5E99" w:rsidP="003032F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Витченко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М.Н. Статистика железнодорожного транспорта. Учебное пособие. – СПб. ПГУПС, 2008 -73с.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1. Статистика железнодорожного транспорта: Учебник для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вузов ж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.-д. трансп. / А.А. Вовк, А.А. Поликарпов и др. – М.: ФГБОУ «Учебно-методический центр по образованию на железнодорожном транспорте», 2012. – 516 с.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2. Петрова, Е.В. Статистика транспорта. [Электронный ресурс] / Е.В. Петрова, О.И.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Ганченко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, А.Л.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Кевеш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Финансы и статистика, 2014. — 434 с. — Режим доступа: http://e.lanbook.com/book/53893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Витченко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М.Н. Статистика железнодорожного транспорта. Учебное пособие. – СПб. ПГУПС, 2008 -73с.</w:t>
      </w:r>
    </w:p>
    <w:p w:rsidR="003032FA" w:rsidRDefault="003032FA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3032FA" w:rsidRDefault="003032FA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Вовк, А.А. Основы общей теории статистики.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УМЦ ЖДТ, 2006. — 240 с. — Режим доступа: http://e.lanbook.com/book/35763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Шмойлова, Р.А. Теория статистики. [Электронный ресурс] / Р.А. Шмойлова, В.Г.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Минашкин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Н.А.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2014. — 656 с. – Режим доступа: http://e.lanbook.com/book/53873—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Гражданский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в 4 ч.: по состоянию на 08.12.2015г.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http://www.consultant.ru,</w:t>
      </w:r>
      <w:r w:rsidRPr="00EE16C3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Трудовой кодекс Российской Федерации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от 30.12.2001г. № 197-ФЗ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Налоговый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часть первая от 31 июля 1998 г. № 146-ФЗ и часть вторая от 05 августа 2000 года № 117-ФЗ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тв. Приказом Министерства транспорта РФ от 12 августа 2014 г. №225).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softHyphen/>
        <w:t xml:space="preserve"> Режим доступа: http://www.garant.ru/products/ipo/prime/doc/70727166,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t>8.4 Другие изд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ания, необходимые для освоения дисциплины</w:t>
      </w:r>
    </w:p>
    <w:p w:rsidR="003032FA" w:rsidRPr="00EE16C3" w:rsidRDefault="003032FA" w:rsidP="003032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Петрова, Е.В. Практикум по статистике транспорта.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2009. — 416 с. — Режим доступа: http://e.lanbook.com/book/28359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Гарант Информационно-правовой портал 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– Режим доступа: </w:t>
      </w:r>
      <w:hyperlink r:id="rId11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http://www.garant.ru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 Сайт ОАО «Российские железные дороги»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– </w:t>
      </w: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Режим доступа:  http://</w:t>
      </w:r>
      <w:hyperlink r:id="rId12" w:history="1"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www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RZD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proofErr w:type="spellStart"/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, свободный </w:t>
      </w:r>
      <w:r w:rsidRPr="00EE16C3">
        <w:rPr>
          <w:rFonts w:ascii="Times New Roman" w:eastAsia="Calibri" w:hAnsi="Times New Roman" w:cs="Times New Roman"/>
          <w:sz w:val="28"/>
          <w:szCs w:val="28"/>
        </w:rPr>
        <w:softHyphen/>
        <w:t xml:space="preserve">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. с экрана.  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3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http://window.edu.ru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3A7CF8" w:rsidRDefault="00CF5E99" w:rsidP="00CF5E9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sz w:val="20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CF5E99" w:rsidRPr="003A7CF8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F5E99" w:rsidRPr="00EE16C3" w:rsidRDefault="00CF5E99" w:rsidP="00CF5E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5E99" w:rsidRPr="00EE16C3" w:rsidRDefault="00CF5E99" w:rsidP="00CF5E9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»: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(персональные компьютеры, проектор));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материалов);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I [Электронный ресурс]. Режим доступа:  http://sdo.pgups.ru.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="00052FF4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-262528</wp:posOffset>
            </wp:positionV>
            <wp:extent cx="6962502" cy="960299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502" cy="960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6C3">
        <w:rPr>
          <w:rFonts w:ascii="Times New Roman CYR" w:eastAsia="Calibri" w:hAnsi="Times New Roman CYR" w:cs="Times New Roman CYR"/>
          <w:sz w:val="28"/>
          <w:szCs w:val="28"/>
          <w:lang w:eastAsia="ru-RU"/>
        </w:rPr>
        <w:t xml:space="preserve">размещенных в специальных помещениях и помещениях для самостоятельной работы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7;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Office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Professional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2013).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F5E99" w:rsidRPr="00EE16C3" w:rsidRDefault="00CF5E99" w:rsidP="00CF5E9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специальности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23.05.04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«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Эксплуатация железных дорог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»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Она содержит: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лекционных и практических (семинарских) занятий, укомплектованных специализированной учебной мебелью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групповых и индивидуальных консультаций;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помещения для проведения текущего контроля и промежуточной аттестации;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2"/>
        <w:gridCol w:w="2976"/>
        <w:gridCol w:w="2092"/>
      </w:tblGrid>
      <w:tr w:rsidR="00CF5E99" w:rsidRPr="00EE16C3" w:rsidTr="003032FA">
        <w:tc>
          <w:tcPr>
            <w:tcW w:w="450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CF5E99" w:rsidRPr="00EE16C3" w:rsidRDefault="00052FF4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75425"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1245" cy="47053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И.А. Зайцева</w:t>
            </w:r>
          </w:p>
        </w:tc>
      </w:tr>
      <w:tr w:rsidR="00CF5E99" w:rsidRPr="00EE16C3" w:rsidTr="003032FA">
        <w:tc>
          <w:tcPr>
            <w:tcW w:w="4502" w:type="dxa"/>
          </w:tcPr>
          <w:p w:rsidR="00CF5E99" w:rsidRPr="00EE16C3" w:rsidRDefault="00CF5E99" w:rsidP="007001A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052F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08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052F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</w:t>
            </w:r>
            <w:r w:rsidR="007001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</w:t>
            </w:r>
            <w:r w:rsidR="00052F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2018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976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3032F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sectPr w:rsidR="00CF5E99" w:rsidRPr="00EE16C3" w:rsidSect="00CF5E99">
      <w:footerReference w:type="first" r:id="rId16"/>
      <w:footnotePr>
        <w:numRestart w:val="eachPage"/>
      </w:footnotePr>
      <w:type w:val="continuous"/>
      <w:pgSz w:w="11906" w:h="16838"/>
      <w:pgMar w:top="1134" w:right="851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93F" w:rsidRDefault="00F2093F">
      <w:pPr>
        <w:spacing w:after="0" w:line="240" w:lineRule="auto"/>
      </w:pPr>
      <w:r>
        <w:separator/>
      </w:r>
    </w:p>
  </w:endnote>
  <w:endnote w:type="continuationSeparator" w:id="0">
    <w:p w:rsidR="00F2093F" w:rsidRDefault="00F2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77788E">
      <w:rPr>
        <w:noProof/>
      </w:rPr>
      <w:t>3</w:t>
    </w:r>
    <w:r>
      <w:fldChar w:fldCharType="end"/>
    </w:r>
  </w:p>
  <w:p w:rsidR="00CF5E99" w:rsidRDefault="00CF5E9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77788E">
      <w:rPr>
        <w:noProof/>
      </w:rPr>
      <w:t>3</w:t>
    </w:r>
    <w:r>
      <w:fldChar w:fldCharType="end"/>
    </w:r>
  </w:p>
  <w:p w:rsidR="00CF5E99" w:rsidRDefault="00CF5E9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93F" w:rsidRDefault="00F2093F">
      <w:pPr>
        <w:spacing w:after="0" w:line="240" w:lineRule="auto"/>
      </w:pPr>
      <w:r>
        <w:separator/>
      </w:r>
    </w:p>
  </w:footnote>
  <w:footnote w:type="continuationSeparator" w:id="0">
    <w:p w:rsidR="00F2093F" w:rsidRDefault="00F20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24323A0"/>
    <w:multiLevelType w:val="hybridMultilevel"/>
    <w:tmpl w:val="CA1AE5D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E575522"/>
    <w:multiLevelType w:val="hybridMultilevel"/>
    <w:tmpl w:val="9530BA6E"/>
    <w:lvl w:ilvl="0" w:tplc="573066D0">
      <w:start w:val="1"/>
      <w:numFmt w:val="bullet"/>
      <w:lvlText w:val="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>
    <w:nsid w:val="79C71158"/>
    <w:multiLevelType w:val="hybridMultilevel"/>
    <w:tmpl w:val="1536F67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99"/>
    <w:rsid w:val="000056D6"/>
    <w:rsid w:val="00030EAC"/>
    <w:rsid w:val="00052FF4"/>
    <w:rsid w:val="00092FA4"/>
    <w:rsid w:val="001A5672"/>
    <w:rsid w:val="00251225"/>
    <w:rsid w:val="002B292A"/>
    <w:rsid w:val="002B421B"/>
    <w:rsid w:val="003032FA"/>
    <w:rsid w:val="003A7CF8"/>
    <w:rsid w:val="003D166B"/>
    <w:rsid w:val="0041201F"/>
    <w:rsid w:val="006546F9"/>
    <w:rsid w:val="007001A8"/>
    <w:rsid w:val="0077788E"/>
    <w:rsid w:val="007F0D97"/>
    <w:rsid w:val="008634E2"/>
    <w:rsid w:val="008C09A8"/>
    <w:rsid w:val="0095348C"/>
    <w:rsid w:val="00B319C9"/>
    <w:rsid w:val="00BE3037"/>
    <w:rsid w:val="00CF5E99"/>
    <w:rsid w:val="00DA673F"/>
    <w:rsid w:val="00E21782"/>
    <w:rsid w:val="00E74154"/>
    <w:rsid w:val="00F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indow.edu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ZD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aran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2935</Words>
  <Characters>16731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"Экономика транспорта"</cp:lastModifiedBy>
  <cp:revision>6</cp:revision>
  <cp:lastPrinted>2018-06-05T09:51:00Z</cp:lastPrinted>
  <dcterms:created xsi:type="dcterms:W3CDTF">2018-05-31T09:40:00Z</dcterms:created>
  <dcterms:modified xsi:type="dcterms:W3CDTF">2018-06-07T12:13:00Z</dcterms:modified>
</cp:coreProperties>
</file>