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caps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B5E09"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.Б.25) относится к базовой части и является обязательной.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Целями освоения дисциплины «Экономика транспорта» являются: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формирование у студентов системы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 в процессе эксплуатации железных дорог;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приобретение навыков расчета и оценки на основе действующей нормативно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правовой базы и современных методик экономических показателей деятельности транспортных организаций в процессе эксплуатации железных дорог;</w:t>
      </w:r>
    </w:p>
    <w:p w:rsidR="009B4196" w:rsidRPr="00ED0314" w:rsidRDefault="0033172C" w:rsidP="00ED0314">
      <w:pPr>
        <w:pStyle w:val="a5"/>
        <w:jc w:val="both"/>
        <w:rPr>
          <w:sz w:val="24"/>
          <w:szCs w:val="24"/>
          <w:lang w:val="ru-RU"/>
        </w:rPr>
      </w:pPr>
      <w:r w:rsidRPr="00ED0314">
        <w:rPr>
          <w:sz w:val="24"/>
          <w:szCs w:val="24"/>
          <w:lang w:val="ru-RU"/>
        </w:rPr>
        <w:t>- овладение методикой экономической оценки результатов деятельности транспортных организаций в процессе эксплуатации железных дорог.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нормативно-правовую базу создания и функционирования транспортной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компании, основы налогообложения, страхование рисков;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бизнес-процессы транспортных организаций;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основы управления транспортной компанией и ее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бизнес-взаимодействия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со смежными структурами;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правовые и экономические основы регулирования бизнес-процессов при эксплуатации железнодорожного транспорта;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экономику транспорта и ее особенности;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производственные фонды и оборотные средства на транспорте;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организацию труда и заработной платы на транспорте; издержки и себестоимость;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порядок составления технико-экономического обоснования при организации безопасности и эксплуатации железнодорожного транспорта.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классифицировать транспортные бизнес-процессы и управлять ими;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управлять рисками при организации деятельности транспортной компании;    определять бизнес-привлекательность отдельных видов транспортной деятельности на основе технико-экономических расчетов;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составлять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бизнес-прогнозы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относительно объема перевозок, спроса на перевозки и их привлекательности;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реализовывать стратегию транспортной организации в процессе эксплуатации железных дорог и достижение наибольшей эффективности производства и качества работ при организации перевозок грузов, </w:t>
      </w:r>
      <w:proofErr w:type="spellStart"/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грузобагажа</w:t>
      </w:r>
      <w:proofErr w:type="spellEnd"/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и пассажиров;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эффективно использовать материальные, финансовые и людские ресурсы;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оптимизировать использование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уметь находить компромисс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выбирать рациональное решение.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специальной экономической терминологий и лексикой, методами планирования показателей перевозочного процесса при эксплуатации железных дорог;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методами экономической оценки финансово-хозяйственной деятельности транспортных организаций на рынке транспортных услуг;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технико-экономического обоснования при принятии решения о планировании работы и организации бизнес-процессов в транспортных компаниях;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оценки экономической эффективности систем управления безопасностью движения поездов.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Введение. Эконом</w:t>
      </w:r>
      <w:bookmarkStart w:id="0" w:name="_GoBack"/>
      <w:bookmarkEnd w:id="0"/>
      <w:r w:rsidRPr="00ED0314">
        <w:rPr>
          <w:rStyle w:val="BodytextBold"/>
          <w:rFonts w:eastAsiaTheme="minorHAnsi"/>
          <w:b w:val="0"/>
          <w:sz w:val="24"/>
          <w:szCs w:val="24"/>
        </w:rPr>
        <w:t>ика транспортной организации: объект, предмет и задачи изучения дисциплины. Виды транспортных организаций и их место на рынке транспортных услуг.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Нормативно правовое регулирование деятельности транспортных организаций в Российской Федерации. Организационно-правовые формы деятельности транспортных организаций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Организационная структура управления транспортной организацией (на примере ОАО «РЖД»)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и бюджетирование в транспортной организации.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объемов работы транспортной организации на рынке грузовых перевозок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объемов работы транспортной организации на рынке пассажирских перевозок.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Организация и управление эксплуатационной работой транспортных организаций (на примере ОАО «РЖД»).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Управление капиталом транспортной компании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Организация и планирование труда транспортной организации.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Организация оплаты труда в транспортной организации и современные методы мотивации труда.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Расходы транспортных организаций и порядок их формирования. Себестоимость транспортной услуги.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Ценообразование в транспортной организации. Транспортные тарифы.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Доходы транспортной организации и формирование её финансовых результатов.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Управление и оценка инвестиционной деятельностью транспортной организации.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Оценка экономической деятельности транспортной организации по портфелям бизнеса.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180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54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0F5B4C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контроль – 54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экзамен, курсовая работа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6711A" w:rsidRPr="00ED0314" w:rsidRDefault="004567B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объем дисциплины – 5 зачетных единиц (180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самостоятельная работа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147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экзамен, курсовая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8685C"/>
    <w:rsid w:val="0033172C"/>
    <w:rsid w:val="003879B4"/>
    <w:rsid w:val="00403D4E"/>
    <w:rsid w:val="004567B9"/>
    <w:rsid w:val="004A2FC0"/>
    <w:rsid w:val="00554D26"/>
    <w:rsid w:val="005A2389"/>
    <w:rsid w:val="00632136"/>
    <w:rsid w:val="00677863"/>
    <w:rsid w:val="006B5E09"/>
    <w:rsid w:val="006E419F"/>
    <w:rsid w:val="006E519C"/>
    <w:rsid w:val="00723430"/>
    <w:rsid w:val="007E3C95"/>
    <w:rsid w:val="00942784"/>
    <w:rsid w:val="00960B5F"/>
    <w:rsid w:val="00986C3D"/>
    <w:rsid w:val="009B4196"/>
    <w:rsid w:val="00A3637B"/>
    <w:rsid w:val="00CA35C1"/>
    <w:rsid w:val="00D06585"/>
    <w:rsid w:val="00D5166C"/>
    <w:rsid w:val="00E96105"/>
    <w:rsid w:val="00EA282E"/>
    <w:rsid w:val="00ED0314"/>
    <w:rsid w:val="00F6711A"/>
    <w:rsid w:val="00FA51C2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8</cp:revision>
  <cp:lastPrinted>2017-03-21T08:57:00Z</cp:lastPrinted>
  <dcterms:created xsi:type="dcterms:W3CDTF">2017-01-13T10:14:00Z</dcterms:created>
  <dcterms:modified xsi:type="dcterms:W3CDTF">2017-03-21T08:57:00Z</dcterms:modified>
</cp:coreProperties>
</file>