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ГРУЗОВЕДЕНИЕ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Б1.Б.24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2648D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3D0864" w:rsidRDefault="003D0864" w:rsidP="007422B7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422B7" w:rsidRDefault="002648D4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648D4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6815955"/>
            <wp:effectExtent l="0" t="0" r="3175" b="4445"/>
            <wp:docPr id="4" name="Рисунок 4" descr="C:\Users\alexa\Desktop\Документы для кафедры\Грузовая и коммерческая работа\лист согласований - все специ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\Desktop\Документы для кафедры\Грузовая и коммерческая работа\лист согласований - все специализа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D4" w:rsidRDefault="002648D4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48D4" w:rsidRDefault="002648D4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48D4" w:rsidRDefault="002648D4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48D4" w:rsidRDefault="002648D4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48D4" w:rsidRDefault="002648D4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648D4" w:rsidRDefault="002648D4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016F" w:rsidRDefault="0011016F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016F" w:rsidRDefault="0011016F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016F" w:rsidRDefault="0011016F" w:rsidP="007422B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>
        <w:rPr>
          <w:rFonts w:eastAsia="Times New Roman" w:cs="Times New Roman"/>
          <w:sz w:val="28"/>
          <w:szCs w:val="28"/>
          <w:lang w:eastAsia="ru-RU"/>
        </w:rPr>
        <w:t>Грузоведение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F4435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F44352" w:rsidRPr="00F44352">
        <w:rPr>
          <w:sz w:val="28"/>
          <w:szCs w:val="28"/>
        </w:rPr>
        <w:t>изучение теоретических положений «</w:t>
      </w:r>
      <w:proofErr w:type="spellStart"/>
      <w:r w:rsidR="00F44352" w:rsidRPr="00F44352">
        <w:rPr>
          <w:sz w:val="28"/>
          <w:szCs w:val="28"/>
        </w:rPr>
        <w:t>Грузоведения</w:t>
      </w:r>
      <w:proofErr w:type="spellEnd"/>
      <w:r w:rsidR="00F44352" w:rsidRPr="00F44352">
        <w:rPr>
          <w:sz w:val="28"/>
          <w:szCs w:val="28"/>
        </w:rPr>
        <w:t>» и получение практических навыков для обеспечения наилучшего использования вагонов и контейнеров, обеспечения сохранности грузов и безопасности движения.</w:t>
      </w:r>
      <w:r w:rsidRPr="00F4435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F44352" w:rsidRPr="00F44352" w:rsidRDefault="00F44352" w:rsidP="00F44352">
      <w:pPr>
        <w:spacing w:after="0" w:line="240" w:lineRule="auto"/>
        <w:ind w:firstLine="536"/>
        <w:jc w:val="both"/>
        <w:rPr>
          <w:rFonts w:eastAsia="MS Mincho"/>
          <w:sz w:val="28"/>
          <w:szCs w:val="28"/>
        </w:rPr>
      </w:pPr>
      <w:r w:rsidRPr="00F44352">
        <w:rPr>
          <w:sz w:val="28"/>
          <w:szCs w:val="28"/>
        </w:rPr>
        <w:t xml:space="preserve">- подготовка специалиста широкого профиля, способного к самостоятельному и активному освоению и утверждению всего передового в производстве, науке и технике, способного к эффективной </w:t>
      </w:r>
      <w:r w:rsidRPr="00F44352">
        <w:rPr>
          <w:rFonts w:eastAsia="MS Mincho"/>
          <w:sz w:val="28"/>
          <w:szCs w:val="28"/>
        </w:rPr>
        <w:t>коммерческой эксплуатации железнодорожного хладотранспорта</w:t>
      </w:r>
      <w:r>
        <w:rPr>
          <w:rFonts w:eastAsia="MS Mincho"/>
          <w:sz w:val="28"/>
          <w:szCs w:val="28"/>
        </w:rPr>
        <w:t>;</w:t>
      </w:r>
    </w:p>
    <w:p w:rsidR="00F44352" w:rsidRPr="00F44352" w:rsidRDefault="00F44352" w:rsidP="00F44352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352">
        <w:rPr>
          <w:color w:val="000000"/>
          <w:sz w:val="28"/>
          <w:szCs w:val="28"/>
          <w:shd w:val="clear" w:color="auto" w:fill="FFFFFF"/>
        </w:rPr>
        <w:t xml:space="preserve">- </w:t>
      </w:r>
      <w:r w:rsidRPr="00F44352">
        <w:rPr>
          <w:sz w:val="28"/>
          <w:szCs w:val="28"/>
        </w:rPr>
        <w:t>изучение транспортных характеристик и правил перевозок различных грузов, их взаимодействие с окружающей средой для обеспечения сохранности грузов при хране</w:t>
      </w:r>
      <w:r>
        <w:rPr>
          <w:sz w:val="28"/>
          <w:szCs w:val="28"/>
        </w:rPr>
        <w:t>нии, перегрузке и перевозке;</w:t>
      </w:r>
    </w:p>
    <w:p w:rsidR="00F44352" w:rsidRPr="00F44352" w:rsidRDefault="00F44352" w:rsidP="00F44352">
      <w:pPr>
        <w:spacing w:after="0" w:line="240" w:lineRule="auto"/>
        <w:ind w:firstLine="540"/>
        <w:jc w:val="both"/>
        <w:rPr>
          <w:sz w:val="28"/>
          <w:szCs w:val="28"/>
        </w:rPr>
      </w:pPr>
      <w:r w:rsidRPr="00F44352">
        <w:rPr>
          <w:sz w:val="28"/>
          <w:szCs w:val="28"/>
        </w:rPr>
        <w:t>- изучение требований к транспортным средствам и погрузочно-разгрузочным механизмам при выполнении перевозок отдельных видов грузов.</w:t>
      </w: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F44352" w:rsidRDefault="00104973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352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F44352">
        <w:rPr>
          <w:rFonts w:eastAsia="Times New Roman" w:cs="Times New Roman"/>
          <w:sz w:val="28"/>
          <w:szCs w:val="28"/>
          <w:lang w:eastAsia="ru-RU"/>
        </w:rPr>
        <w:t>:</w:t>
      </w:r>
    </w:p>
    <w:p w:rsidR="00F44352" w:rsidRPr="00F44352" w:rsidRDefault="00F44352" w:rsidP="00F4435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>–</w:t>
      </w:r>
      <w:r w:rsidRPr="00F44352">
        <w:rPr>
          <w:rFonts w:eastAsia="MS Mincho"/>
          <w:sz w:val="28"/>
          <w:szCs w:val="28"/>
        </w:rPr>
        <w:t xml:space="preserve"> </w:t>
      </w:r>
      <w:r w:rsidRPr="00F44352">
        <w:rPr>
          <w:color w:val="000000"/>
          <w:sz w:val="28"/>
          <w:szCs w:val="28"/>
        </w:rPr>
        <w:t xml:space="preserve">транспортные характеристики груза, тару, упаковку и транспортную маркировку груза; </w:t>
      </w:r>
    </w:p>
    <w:p w:rsidR="00F44352" w:rsidRPr="00F44352" w:rsidRDefault="00F44352" w:rsidP="00F4435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>– силы, действующие на груз при перемещении; требования к размещению, креплению и хранению грузов;</w:t>
      </w:r>
    </w:p>
    <w:p w:rsidR="00F44352" w:rsidRPr="00F44352" w:rsidRDefault="00F44352" w:rsidP="00F4435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>основные характеристики подвижного состава, организацию и технологию перевозок,</w:t>
      </w:r>
    </w:p>
    <w:p w:rsidR="00F44352" w:rsidRPr="00F44352" w:rsidRDefault="00F44352" w:rsidP="00F4435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 xml:space="preserve"> органолептические методы проверки качества грузов;</w:t>
      </w:r>
    </w:p>
    <w:p w:rsidR="00F44352" w:rsidRPr="00F44352" w:rsidRDefault="00F44352" w:rsidP="00F4435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 xml:space="preserve">требования нормативных документов (Правил перевозки грузов, ТУ и </w:t>
      </w:r>
      <w:proofErr w:type="spellStart"/>
      <w:r w:rsidRPr="00F44352">
        <w:rPr>
          <w:color w:val="000000"/>
          <w:sz w:val="28"/>
          <w:szCs w:val="28"/>
        </w:rPr>
        <w:t>др</w:t>
      </w:r>
      <w:proofErr w:type="spellEnd"/>
      <w:r w:rsidRPr="00F443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104973" w:rsidRPr="00F44352" w:rsidRDefault="00104973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352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F44352">
        <w:rPr>
          <w:rFonts w:eastAsia="Times New Roman" w:cs="Times New Roman"/>
          <w:sz w:val="28"/>
          <w:szCs w:val="28"/>
          <w:lang w:eastAsia="ru-RU"/>
        </w:rPr>
        <w:t>:</w:t>
      </w:r>
    </w:p>
    <w:p w:rsidR="00F44352" w:rsidRPr="00F44352" w:rsidRDefault="00F44352" w:rsidP="00F4435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>– выполнять выбор рационального типа подвижного состава для перевозки грузов с учетом их транспортных характеристик;</w:t>
      </w:r>
    </w:p>
    <w:p w:rsidR="00F44352" w:rsidRPr="00F44352" w:rsidRDefault="00F44352" w:rsidP="00F4435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>- определять коэффициенты использования подвижного состава по грузоподъемности и объему;</w:t>
      </w:r>
    </w:p>
    <w:p w:rsidR="00F44352" w:rsidRPr="00F44352" w:rsidRDefault="00F44352" w:rsidP="00F4435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>- произвести необходимые расчеты для разработки технической документации на перевозку груза на ОПС</w:t>
      </w:r>
    </w:p>
    <w:p w:rsidR="00F44352" w:rsidRPr="00F44352" w:rsidRDefault="00F44352" w:rsidP="00F44352">
      <w:pPr>
        <w:spacing w:after="0" w:line="240" w:lineRule="auto"/>
        <w:ind w:firstLine="510"/>
        <w:jc w:val="both"/>
        <w:rPr>
          <w:sz w:val="28"/>
          <w:szCs w:val="28"/>
        </w:rPr>
      </w:pPr>
      <w:r w:rsidRPr="00F44352">
        <w:rPr>
          <w:color w:val="000000"/>
          <w:sz w:val="28"/>
          <w:szCs w:val="28"/>
        </w:rPr>
        <w:lastRenderedPageBreak/>
        <w:t>–</w:t>
      </w:r>
      <w:r w:rsidRPr="00F44352">
        <w:rPr>
          <w:sz w:val="28"/>
          <w:szCs w:val="28"/>
        </w:rPr>
        <w:t xml:space="preserve"> произвести оценку влияния свойств и качества грузов на их транспортабельность;</w:t>
      </w:r>
    </w:p>
    <w:p w:rsidR="00F44352" w:rsidRPr="00F44352" w:rsidRDefault="00F44352" w:rsidP="00F44352">
      <w:pPr>
        <w:spacing w:after="0" w:line="240" w:lineRule="auto"/>
        <w:ind w:firstLine="510"/>
        <w:jc w:val="both"/>
        <w:rPr>
          <w:sz w:val="28"/>
          <w:szCs w:val="28"/>
        </w:rPr>
      </w:pPr>
      <w:r w:rsidRPr="00F44352">
        <w:rPr>
          <w:color w:val="000000"/>
          <w:sz w:val="28"/>
          <w:szCs w:val="28"/>
        </w:rPr>
        <w:t xml:space="preserve">– </w:t>
      </w:r>
      <w:r w:rsidRPr="00F44352">
        <w:rPr>
          <w:sz w:val="28"/>
          <w:szCs w:val="28"/>
        </w:rPr>
        <w:t>разработать и проанализировать транспортно-технологическую схему перевозки отдельных видов грузов.</w:t>
      </w:r>
    </w:p>
    <w:p w:rsidR="001C6D75" w:rsidRDefault="001C6D75" w:rsidP="00F44352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F44352" w:rsidRDefault="00104973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352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F44352">
        <w:rPr>
          <w:rFonts w:eastAsia="Times New Roman" w:cs="Times New Roman"/>
          <w:sz w:val="28"/>
          <w:szCs w:val="28"/>
          <w:lang w:eastAsia="ru-RU"/>
        </w:rPr>
        <w:t>:</w:t>
      </w:r>
    </w:p>
    <w:p w:rsidR="00F44352" w:rsidRPr="00F44352" w:rsidRDefault="00F44352" w:rsidP="00F44352">
      <w:pPr>
        <w:pStyle w:val="a"/>
        <w:numPr>
          <w:ilvl w:val="0"/>
          <w:numId w:val="0"/>
        </w:numPr>
        <w:spacing w:line="240" w:lineRule="auto"/>
        <w:ind w:firstLine="469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 xml:space="preserve">  – навыками практических расчетов, необходимых для определения потерь груза; </w:t>
      </w:r>
    </w:p>
    <w:p w:rsidR="00F44352" w:rsidRPr="00F44352" w:rsidRDefault="00F44352" w:rsidP="00F44352">
      <w:pPr>
        <w:pStyle w:val="a"/>
        <w:numPr>
          <w:ilvl w:val="0"/>
          <w:numId w:val="31"/>
        </w:numPr>
        <w:spacing w:line="240" w:lineRule="auto"/>
        <w:ind w:left="0" w:firstLine="567"/>
        <w:rPr>
          <w:color w:val="000000"/>
          <w:sz w:val="28"/>
          <w:szCs w:val="28"/>
        </w:rPr>
      </w:pPr>
      <w:r w:rsidRPr="00F44352">
        <w:rPr>
          <w:color w:val="000000"/>
          <w:sz w:val="28"/>
          <w:szCs w:val="28"/>
        </w:rPr>
        <w:t>методами расчета крепления грузов;</w:t>
      </w:r>
    </w:p>
    <w:p w:rsidR="00F44352" w:rsidRPr="00F44352" w:rsidRDefault="00F44352" w:rsidP="00F44352">
      <w:pPr>
        <w:pStyle w:val="a"/>
        <w:numPr>
          <w:ilvl w:val="0"/>
          <w:numId w:val="31"/>
        </w:numPr>
        <w:spacing w:line="24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знанием</w:t>
      </w:r>
      <w:r w:rsidRPr="00F44352">
        <w:rPr>
          <w:color w:val="000000"/>
          <w:sz w:val="28"/>
          <w:szCs w:val="28"/>
        </w:rPr>
        <w:t xml:space="preserve"> нормативных документов, регламентирующих грузовую работу на железнодорожном транспорте;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C6D75" w:rsidRDefault="001C6D75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FD76FF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ПК)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44352" w:rsidRPr="00E7589C" w:rsidRDefault="00F44352" w:rsidP="00F44352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4228C">
        <w:rPr>
          <w:rFonts w:eastAsia="Times New Roman" w:cs="Times New Roman"/>
          <w:sz w:val="28"/>
          <w:szCs w:val="28"/>
          <w:lang w:eastAsia="ru-RU"/>
        </w:rPr>
        <w:t>способность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Pr="0044228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 (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E7589C">
        <w:rPr>
          <w:rFonts w:eastAsia="Times New Roman" w:cs="Times New Roman"/>
          <w:sz w:val="28"/>
          <w:szCs w:val="28"/>
          <w:lang w:eastAsia="ru-RU"/>
        </w:rPr>
        <w:t>ПК-1</w:t>
      </w:r>
      <w:r>
        <w:rPr>
          <w:rFonts w:eastAsia="Times New Roman" w:cs="Times New Roman"/>
          <w:sz w:val="28"/>
          <w:szCs w:val="28"/>
          <w:lang w:eastAsia="ru-RU"/>
        </w:rPr>
        <w:t>3).</w:t>
      </w:r>
    </w:p>
    <w:p w:rsidR="00F44352" w:rsidRDefault="00F44352" w:rsidP="00F4435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eastAsia="Times New Roman" w:cs="Times New Roman"/>
          <w:sz w:val="28"/>
          <w:szCs w:val="28"/>
          <w:lang w:eastAsia="ru-RU"/>
        </w:rPr>
        <w:t>их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eastAsia="Times New Roman" w:cs="Times New Roman"/>
          <w:b/>
          <w:sz w:val="28"/>
          <w:szCs w:val="28"/>
          <w:lang w:eastAsia="ru-RU"/>
        </w:rPr>
        <w:t>ых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(ПК)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C24FC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1C6D75" w:rsidRDefault="001C6D75" w:rsidP="00F4435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44352" w:rsidRDefault="00F44352" w:rsidP="00F4435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производственно-технологическая деятельность:</w:t>
      </w:r>
    </w:p>
    <w:p w:rsidR="00F44352" w:rsidRDefault="00F44352" w:rsidP="00F4435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9711B">
        <w:rPr>
          <w:rFonts w:eastAsia="Times New Roman" w:cs="Times New Roman"/>
          <w:sz w:val="28"/>
          <w:szCs w:val="28"/>
          <w:lang w:eastAsia="ru-RU"/>
        </w:rPr>
        <w:t>готовностью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погрузочно-разгрузочных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</w:t>
      </w:r>
      <w:r>
        <w:rPr>
          <w:rFonts w:eastAsia="Times New Roman" w:cs="Times New Roman"/>
          <w:sz w:val="28"/>
          <w:szCs w:val="28"/>
          <w:lang w:eastAsia="ru-RU"/>
        </w:rPr>
        <w:t xml:space="preserve"> (ПК-10).</w:t>
      </w:r>
    </w:p>
    <w:p w:rsidR="001C6D75" w:rsidRDefault="001C6D75" w:rsidP="00F4435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4352" w:rsidRDefault="00F44352" w:rsidP="00F4435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проектная деятельность:</w:t>
      </w:r>
    </w:p>
    <w:p w:rsidR="00F44352" w:rsidRDefault="00F44352" w:rsidP="00F44352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9711B">
        <w:rPr>
          <w:rFonts w:eastAsia="Times New Roman" w:cs="Times New Roman"/>
          <w:sz w:val="28"/>
          <w:szCs w:val="28"/>
          <w:lang w:eastAsia="ru-RU"/>
        </w:rPr>
        <w:t>готовностью к проектированию системы доставки грузов, выбору перевозчика, оператора и экспедитора на основе многокритериального подхода</w:t>
      </w:r>
      <w:r>
        <w:rPr>
          <w:rFonts w:eastAsia="Times New Roman" w:cs="Times New Roman"/>
          <w:sz w:val="28"/>
          <w:szCs w:val="28"/>
          <w:lang w:eastAsia="ru-RU"/>
        </w:rPr>
        <w:t xml:space="preserve"> (ПК-22).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>
        <w:rPr>
          <w:rFonts w:eastAsia="Times New Roman" w:cs="Times New Roman"/>
          <w:sz w:val="28"/>
          <w:szCs w:val="28"/>
          <w:lang w:eastAsia="ru-RU"/>
        </w:rPr>
        <w:t>Грузоведение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Б1.Б.24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F44352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2648D4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F44352" w:rsidRDefault="002648D4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32</w:t>
            </w:r>
          </w:p>
          <w:p w:rsid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2648D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648D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F44352" w:rsidRDefault="002648D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2063" w:type="dxa"/>
            <w:vAlign w:val="center"/>
          </w:tcPr>
          <w:p w:rsidR="001F555E" w:rsidRPr="00F44352" w:rsidRDefault="002648D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2648D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1F555E" w:rsidRPr="00F44352" w:rsidRDefault="002648D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144/4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44352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144/4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p w:rsidR="001F555E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C8577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144/4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rPr>
                <w:szCs w:val="24"/>
              </w:rPr>
            </w:pPr>
            <w:r w:rsidRPr="001F555E">
              <w:rPr>
                <w:szCs w:val="24"/>
              </w:rPr>
              <w:t>Основные понятия дисциплины. Транспортная классификация грузов. Действующие номенклатуры грузов. Способы определения качества грузов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spacing w:after="0" w:line="240" w:lineRule="auto"/>
              <w:jc w:val="both"/>
              <w:rPr>
                <w:sz w:val="22"/>
              </w:rPr>
            </w:pPr>
            <w:r w:rsidRPr="009C6DA8">
              <w:rPr>
                <w:sz w:val="22"/>
              </w:rPr>
              <w:t xml:space="preserve">– Задачи предмета «Грузоведение». Определение понятия «груз». </w:t>
            </w:r>
          </w:p>
          <w:p w:rsidR="001F555E" w:rsidRPr="009C6DA8" w:rsidRDefault="001F555E" w:rsidP="001F555E">
            <w:pPr>
              <w:spacing w:after="0" w:line="240" w:lineRule="auto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Транспортная классификация грузов. Классификация  грузов по различным признакам</w:t>
            </w:r>
          </w:p>
          <w:p w:rsidR="001F555E" w:rsidRPr="009C6DA8" w:rsidRDefault="001F555E" w:rsidP="001F555E">
            <w:pPr>
              <w:spacing w:after="0" w:line="240" w:lineRule="auto"/>
              <w:jc w:val="both"/>
              <w:rPr>
                <w:sz w:val="22"/>
              </w:rPr>
            </w:pPr>
            <w:r w:rsidRPr="009C6DA8">
              <w:rPr>
                <w:sz w:val="22"/>
              </w:rPr>
              <w:softHyphen/>
              <w:t xml:space="preserve"> – Номенклатура ЕТСНГ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Номенклатура ГНГ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Органолептический метод, натурный метод.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 xml:space="preserve">– Лабораторные способы определения качества груза 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rPr>
                <w:szCs w:val="24"/>
              </w:rPr>
            </w:pPr>
            <w:r w:rsidRPr="001F555E">
              <w:rPr>
                <w:szCs w:val="24"/>
              </w:rPr>
              <w:t>Факторы, воздействующие на груз в процессе перевозки.</w:t>
            </w:r>
          </w:p>
          <w:p w:rsidR="001F555E" w:rsidRPr="001F555E" w:rsidRDefault="001F555E" w:rsidP="001F555E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Процессы, происходящие в грузах.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numPr>
                <w:ilvl w:val="0"/>
                <w:numId w:val="32"/>
              </w:numPr>
              <w:tabs>
                <w:tab w:val="clear" w:pos="1420"/>
                <w:tab w:val="num" w:pos="432"/>
                <w:tab w:val="num" w:pos="494"/>
              </w:tabs>
              <w:spacing w:after="0" w:line="240" w:lineRule="auto"/>
              <w:ind w:left="74" w:firstLine="0"/>
              <w:rPr>
                <w:sz w:val="22"/>
              </w:rPr>
            </w:pPr>
            <w:r w:rsidRPr="009C6DA8">
              <w:rPr>
                <w:sz w:val="22"/>
              </w:rPr>
              <w:t>Факторы  взаимодействия грузов с внешней средой</w:t>
            </w:r>
          </w:p>
          <w:p w:rsidR="001F555E" w:rsidRPr="009C6DA8" w:rsidRDefault="001F555E" w:rsidP="001F555E">
            <w:pPr>
              <w:numPr>
                <w:ilvl w:val="0"/>
                <w:numId w:val="32"/>
              </w:numPr>
              <w:tabs>
                <w:tab w:val="clear" w:pos="1420"/>
                <w:tab w:val="num" w:pos="432"/>
                <w:tab w:val="num" w:pos="494"/>
              </w:tabs>
              <w:spacing w:after="0" w:line="240" w:lineRule="auto"/>
              <w:ind w:left="74" w:firstLine="0"/>
              <w:rPr>
                <w:sz w:val="22"/>
              </w:rPr>
            </w:pPr>
            <w:r w:rsidRPr="009C6DA8">
              <w:rPr>
                <w:sz w:val="22"/>
              </w:rPr>
              <w:t xml:space="preserve">Механические воздействия на груз </w:t>
            </w:r>
          </w:p>
          <w:p w:rsidR="001F555E" w:rsidRPr="009C6DA8" w:rsidRDefault="001F555E" w:rsidP="001F555E">
            <w:pPr>
              <w:numPr>
                <w:ilvl w:val="0"/>
                <w:numId w:val="32"/>
              </w:numPr>
              <w:tabs>
                <w:tab w:val="clear" w:pos="1420"/>
                <w:tab w:val="num" w:pos="432"/>
                <w:tab w:val="num" w:pos="494"/>
              </w:tabs>
              <w:spacing w:after="0" w:line="240" w:lineRule="auto"/>
              <w:ind w:left="74" w:firstLine="0"/>
              <w:rPr>
                <w:sz w:val="22"/>
              </w:rPr>
            </w:pPr>
            <w:r w:rsidRPr="009C6DA8">
              <w:rPr>
                <w:sz w:val="22"/>
              </w:rPr>
              <w:t>Неудовлетворительное состояние подвижного состава и складских устройств</w:t>
            </w:r>
          </w:p>
          <w:p w:rsidR="001F555E" w:rsidRPr="009C6DA8" w:rsidRDefault="001F555E" w:rsidP="001F555E">
            <w:pPr>
              <w:numPr>
                <w:ilvl w:val="0"/>
                <w:numId w:val="32"/>
              </w:numPr>
              <w:tabs>
                <w:tab w:val="clear" w:pos="1420"/>
                <w:tab w:val="num" w:pos="432"/>
                <w:tab w:val="num" w:pos="494"/>
              </w:tabs>
              <w:spacing w:after="0" w:line="240" w:lineRule="auto"/>
              <w:ind w:left="74" w:firstLine="0"/>
              <w:rPr>
                <w:sz w:val="22"/>
              </w:rPr>
            </w:pPr>
            <w:r w:rsidRPr="009C6DA8">
              <w:rPr>
                <w:sz w:val="22"/>
              </w:rPr>
              <w:t>Физико – химические процессы</w:t>
            </w:r>
          </w:p>
          <w:p w:rsidR="001F555E" w:rsidRPr="009C6DA8" w:rsidRDefault="001F555E" w:rsidP="001F555E">
            <w:pPr>
              <w:numPr>
                <w:ilvl w:val="0"/>
                <w:numId w:val="32"/>
              </w:numPr>
              <w:tabs>
                <w:tab w:val="clear" w:pos="1420"/>
                <w:tab w:val="num" w:pos="432"/>
                <w:tab w:val="num" w:pos="494"/>
              </w:tabs>
              <w:spacing w:after="0" w:line="240" w:lineRule="auto"/>
              <w:ind w:left="74" w:firstLine="0"/>
              <w:rPr>
                <w:sz w:val="22"/>
              </w:rPr>
            </w:pPr>
            <w:r w:rsidRPr="009C6DA8">
              <w:rPr>
                <w:sz w:val="22"/>
              </w:rPr>
              <w:t>Микробиологические процессы</w:t>
            </w:r>
          </w:p>
          <w:p w:rsidR="001F555E" w:rsidRPr="009C6DA8" w:rsidRDefault="001F555E" w:rsidP="001F555E">
            <w:pPr>
              <w:spacing w:after="0" w:line="240" w:lineRule="auto"/>
              <w:rPr>
                <w:sz w:val="22"/>
              </w:rPr>
            </w:pPr>
            <w:r w:rsidRPr="009C6DA8">
              <w:rPr>
                <w:sz w:val="22"/>
              </w:rPr>
              <w:t xml:space="preserve"> –    Биохимические процессы.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Транспортные характеристики грузов.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numPr>
                <w:ilvl w:val="0"/>
                <w:numId w:val="32"/>
              </w:numPr>
              <w:tabs>
                <w:tab w:val="clear" w:pos="1420"/>
                <w:tab w:val="num" w:pos="432"/>
                <w:tab w:val="num" w:pos="494"/>
              </w:tabs>
              <w:spacing w:after="0" w:line="240" w:lineRule="auto"/>
              <w:ind w:left="74" w:firstLine="0"/>
              <w:rPr>
                <w:sz w:val="22"/>
              </w:rPr>
            </w:pPr>
            <w:r w:rsidRPr="009C6DA8">
              <w:rPr>
                <w:sz w:val="22"/>
              </w:rPr>
              <w:t>Физико – химические свойства грузов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rPr>
                <w:sz w:val="22"/>
              </w:rPr>
            </w:pPr>
            <w:r w:rsidRPr="009C6DA8">
              <w:rPr>
                <w:sz w:val="22"/>
              </w:rPr>
              <w:t xml:space="preserve">–    Объемно-массовые характеристики грузов </w:t>
            </w:r>
          </w:p>
          <w:p w:rsidR="001F555E" w:rsidRPr="009C6DA8" w:rsidRDefault="001F555E" w:rsidP="001F555E">
            <w:pPr>
              <w:spacing w:after="0" w:line="240" w:lineRule="auto"/>
              <w:rPr>
                <w:sz w:val="22"/>
              </w:rPr>
            </w:pPr>
            <w:r w:rsidRPr="009C6DA8">
              <w:rPr>
                <w:sz w:val="22"/>
              </w:rPr>
              <w:t xml:space="preserve"> –     Характеристики опасности грузов.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rPr>
                <w:sz w:val="22"/>
              </w:rPr>
            </w:pPr>
            <w:r w:rsidRPr="009C6DA8">
              <w:rPr>
                <w:sz w:val="22"/>
              </w:rPr>
              <w:t>–     Определение понятий «тара» и «упаковка»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Тара и упаковка грузов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numPr>
                <w:ilvl w:val="0"/>
                <w:numId w:val="32"/>
              </w:numPr>
              <w:tabs>
                <w:tab w:val="clear" w:pos="1420"/>
                <w:tab w:val="num" w:pos="432"/>
                <w:tab w:val="num" w:pos="494"/>
              </w:tabs>
              <w:spacing w:after="0" w:line="240" w:lineRule="auto"/>
              <w:ind w:left="74" w:firstLine="0"/>
              <w:rPr>
                <w:sz w:val="22"/>
              </w:rPr>
            </w:pPr>
            <w:r w:rsidRPr="009C6DA8">
              <w:rPr>
                <w:sz w:val="22"/>
              </w:rPr>
              <w:t>Классификация тары по различным признакам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rPr>
                <w:sz w:val="22"/>
              </w:rPr>
            </w:pPr>
            <w:r w:rsidRPr="009C6DA8">
              <w:rPr>
                <w:sz w:val="22"/>
              </w:rPr>
              <w:t>–</w:t>
            </w:r>
            <w:r>
              <w:rPr>
                <w:sz w:val="22"/>
              </w:rPr>
              <w:t xml:space="preserve">    </w:t>
            </w:r>
            <w:r w:rsidRPr="009C6DA8">
              <w:rPr>
                <w:sz w:val="22"/>
              </w:rPr>
              <w:t>Требования к таре. Стандартизация и унификация тары.</w:t>
            </w:r>
          </w:p>
          <w:p w:rsidR="001F555E" w:rsidRPr="009C6DA8" w:rsidRDefault="001F555E" w:rsidP="001F555E">
            <w:pPr>
              <w:spacing w:after="0" w:line="240" w:lineRule="auto"/>
              <w:ind w:left="134"/>
              <w:rPr>
                <w:sz w:val="22"/>
              </w:rPr>
            </w:pPr>
            <w:r w:rsidRPr="009C6DA8">
              <w:rPr>
                <w:sz w:val="22"/>
              </w:rPr>
              <w:lastRenderedPageBreak/>
              <w:t xml:space="preserve">– </w:t>
            </w:r>
            <w:r>
              <w:rPr>
                <w:sz w:val="22"/>
              </w:rPr>
              <w:t xml:space="preserve">  </w:t>
            </w:r>
            <w:r w:rsidRPr="009C6DA8">
              <w:rPr>
                <w:sz w:val="22"/>
              </w:rPr>
              <w:t>Критерии оценки тары.</w:t>
            </w:r>
          </w:p>
          <w:p w:rsidR="001F555E" w:rsidRPr="009C6DA8" w:rsidRDefault="001F555E" w:rsidP="001F555E">
            <w:pPr>
              <w:spacing w:after="0" w:line="240" w:lineRule="auto"/>
              <w:ind w:left="134"/>
              <w:rPr>
                <w:sz w:val="22"/>
              </w:rPr>
            </w:pPr>
            <w:r w:rsidRPr="009C6DA8"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  </w:t>
            </w:r>
            <w:r w:rsidRPr="009C6DA8">
              <w:rPr>
                <w:sz w:val="22"/>
              </w:rPr>
              <w:t>Упаковочные материалы, средства консервации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Твердое топливо: классификация, способы хранения и транспортировки.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Нефть и нефтепродукты: основные свойства, причины потерь при транспортировке.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softHyphen/>
              <w:t>– Минерально-строительные грузы: классификация, основные свойства, способы транспортировки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Химические грузы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Лесоматериалы</w:t>
            </w:r>
          </w:p>
          <w:p w:rsidR="001F555E" w:rsidRPr="009C6DA8" w:rsidRDefault="001F555E" w:rsidP="001F555E">
            <w:pPr>
              <w:spacing w:after="0" w:line="240" w:lineRule="auto"/>
              <w:jc w:val="both"/>
              <w:rPr>
                <w:sz w:val="22"/>
              </w:rPr>
            </w:pPr>
            <w:r w:rsidRPr="009C6DA8">
              <w:rPr>
                <w:sz w:val="22"/>
              </w:rPr>
              <w:t xml:space="preserve"> – Продукция металлургической и машиностроительной промышленности.</w:t>
            </w:r>
          </w:p>
          <w:p w:rsidR="001F555E" w:rsidRPr="009C6DA8" w:rsidRDefault="001F555E" w:rsidP="001F555E">
            <w:pPr>
              <w:spacing w:after="0" w:line="240" w:lineRule="auto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Руды и рудные концентраты</w:t>
            </w:r>
          </w:p>
          <w:p w:rsidR="001F555E" w:rsidRPr="009C6DA8" w:rsidRDefault="001F555E" w:rsidP="001F555E">
            <w:pPr>
              <w:spacing w:after="0" w:line="240" w:lineRule="auto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Зерно и продукты его переработки. Проверка качества зерна. Сертификат качества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Прочие грузы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Сохранность грузов при перевозках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Способы и средства обеспечения сохранности грузов при перевозках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tLeast"/>
              <w:ind w:left="74"/>
              <w:rPr>
                <w:szCs w:val="24"/>
              </w:rPr>
            </w:pPr>
            <w:r w:rsidRPr="001F555E">
              <w:rPr>
                <w:szCs w:val="24"/>
              </w:rPr>
              <w:t>Требования к размещению и креплению грузов в вагонах и контейнерах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Общие положения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Габариты погрузки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Подготовка вагонов (контейнеров) к погрузке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Подготовка грузов к перевозке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1F555E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Размещение и крепление грузов в вагонах и контейнерах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Размещение грузов в вагонах. Определение положения общего центра тяжести грузов в вагоне.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Расчет сил, действующих на грузы при перевозке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Проверка устойчивости вагона с грузом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Проверка устойчивости груза в вагоне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Элементы крепления грузов в вагоне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Расчет параметров элементов крепления</w:t>
            </w:r>
          </w:p>
        </w:tc>
      </w:tr>
      <w:tr w:rsidR="001F555E" w:rsidRPr="00104973" w:rsidTr="001F555E">
        <w:trPr>
          <w:jc w:val="center"/>
        </w:trPr>
        <w:tc>
          <w:tcPr>
            <w:tcW w:w="621" w:type="dxa"/>
            <w:vAlign w:val="center"/>
          </w:tcPr>
          <w:p w:rsidR="001F555E" w:rsidRP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559" w:type="dxa"/>
            <w:vAlign w:val="center"/>
          </w:tcPr>
          <w:p w:rsidR="001F555E" w:rsidRPr="001F555E" w:rsidRDefault="001F555E" w:rsidP="00B97A7B">
            <w:pPr>
              <w:snapToGrid w:val="0"/>
              <w:spacing w:after="0" w:line="240" w:lineRule="atLeast"/>
              <w:jc w:val="both"/>
              <w:rPr>
                <w:szCs w:val="24"/>
              </w:rPr>
            </w:pPr>
            <w:r w:rsidRPr="001F555E">
              <w:rPr>
                <w:szCs w:val="24"/>
              </w:rPr>
              <w:t>Особенности размещения и крепления длинномерных грузов</w:t>
            </w:r>
          </w:p>
        </w:tc>
        <w:tc>
          <w:tcPr>
            <w:tcW w:w="4165" w:type="dxa"/>
          </w:tcPr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Перевозка длинномерных грузов на сцепе вагонов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Турникетные опоры, используемые для перевозки длинномерных грузов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>– Определение высоты подкладок для длинномерных грузов</w:t>
            </w:r>
          </w:p>
          <w:p w:rsidR="001F555E" w:rsidRPr="009C6DA8" w:rsidRDefault="001F555E" w:rsidP="001F555E">
            <w:pPr>
              <w:spacing w:after="0" w:line="240" w:lineRule="auto"/>
              <w:ind w:left="74"/>
              <w:jc w:val="both"/>
              <w:rPr>
                <w:sz w:val="22"/>
              </w:rPr>
            </w:pPr>
            <w:r w:rsidRPr="009C6DA8">
              <w:rPr>
                <w:sz w:val="22"/>
              </w:rPr>
              <w:t xml:space="preserve">– Особенности определения негабаритности длинномерных грузов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24FC2" w:rsidRDefault="00C24FC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24FC2" w:rsidRDefault="00C24FC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24FC2" w:rsidRDefault="00C24FC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24FC2" w:rsidRDefault="00C24FC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24FC2" w:rsidRDefault="00C24FC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C24FC2" w:rsidRDefault="00C24FC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uto"/>
              <w:rPr>
                <w:szCs w:val="24"/>
              </w:rPr>
            </w:pPr>
            <w:r w:rsidRPr="001F555E">
              <w:rPr>
                <w:szCs w:val="24"/>
              </w:rPr>
              <w:t>Основные понятия дисциплины. Транспортная классификация грузов. Действующие номенклатуры грузов. Способы определения качества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uto"/>
              <w:rPr>
                <w:szCs w:val="24"/>
              </w:rPr>
            </w:pPr>
            <w:r w:rsidRPr="001F555E">
              <w:rPr>
                <w:szCs w:val="24"/>
              </w:rPr>
              <w:t>Факторы, воздействующие на груз в процессе перевозки.</w:t>
            </w:r>
          </w:p>
          <w:p w:rsidR="00B97A7B" w:rsidRPr="001F555E" w:rsidRDefault="00B97A7B" w:rsidP="00B97A7B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Процессы, происходящие в грузах.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Транспортные характеристики грузов.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2648D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Тара и упаковка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2648D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2648D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Сохранность грузов при перевозках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tLeast"/>
              <w:ind w:left="74"/>
              <w:rPr>
                <w:szCs w:val="24"/>
              </w:rPr>
            </w:pPr>
            <w:r w:rsidRPr="001F555E">
              <w:rPr>
                <w:szCs w:val="24"/>
              </w:rPr>
              <w:t>Требования к размещению и креплению грузов в вагонах и контейнерах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2648D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pacing w:after="0" w:line="240" w:lineRule="atLeast"/>
              <w:rPr>
                <w:szCs w:val="24"/>
              </w:rPr>
            </w:pPr>
            <w:r w:rsidRPr="001F555E">
              <w:rPr>
                <w:szCs w:val="24"/>
              </w:rPr>
              <w:t>Размещение и крепление грузов в вагонах и контейнерах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2648D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B97A7B" w:rsidRPr="001F555E" w:rsidRDefault="00B97A7B" w:rsidP="00B97A7B">
            <w:pPr>
              <w:snapToGrid w:val="0"/>
              <w:spacing w:after="0" w:line="240" w:lineRule="atLeast"/>
              <w:jc w:val="both"/>
              <w:rPr>
                <w:szCs w:val="24"/>
              </w:rPr>
            </w:pPr>
            <w:r w:rsidRPr="001F555E">
              <w:rPr>
                <w:szCs w:val="24"/>
              </w:rPr>
              <w:t>Особенности размещения и крепления длинномерных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B97A7B" w:rsidRDefault="002648D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2648D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rPr>
                <w:szCs w:val="24"/>
              </w:rPr>
            </w:pPr>
            <w:r w:rsidRPr="00B97A7B">
              <w:rPr>
                <w:szCs w:val="24"/>
              </w:rPr>
              <w:t>Основные понятия дисциплины. Транспортная классификация грузов. Действующие номенклатуры грузов. Способы определения качества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rPr>
                <w:szCs w:val="24"/>
              </w:rPr>
            </w:pPr>
            <w:r w:rsidRPr="00B97A7B">
              <w:rPr>
                <w:szCs w:val="24"/>
              </w:rPr>
              <w:t>Факторы, воздействующие на груз в процессе перевозки.</w:t>
            </w:r>
          </w:p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Процессы, происходящие в грузах.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Транспортные характеристики грузов.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Тара и упаковка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Сохранность грузов при перевозках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ind w:left="74"/>
              <w:rPr>
                <w:szCs w:val="24"/>
              </w:rPr>
            </w:pPr>
            <w:r w:rsidRPr="00B97A7B">
              <w:rPr>
                <w:szCs w:val="24"/>
              </w:rPr>
              <w:t>Требования к размещению и креплению грузов в вагонах и контейнерах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Размещение и крепление грузов в вагонах и контейнерах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napToGrid w:val="0"/>
              <w:spacing w:after="0" w:line="240" w:lineRule="atLeast"/>
              <w:jc w:val="both"/>
              <w:rPr>
                <w:szCs w:val="24"/>
              </w:rPr>
            </w:pPr>
            <w:r w:rsidRPr="00B97A7B">
              <w:rPr>
                <w:szCs w:val="24"/>
              </w:rPr>
              <w:t>Особенности размещения и крепления длинномерных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C24FC2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2C2CF5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7A7B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rPr>
                <w:szCs w:val="24"/>
              </w:rPr>
            </w:pPr>
            <w:r w:rsidRPr="00B97A7B">
              <w:rPr>
                <w:szCs w:val="24"/>
              </w:rPr>
              <w:t>Основные понятия дисциплины. Транспортная классификация грузов. Действующие номенклатуры грузов. Способы определения качества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rPr>
                <w:szCs w:val="24"/>
              </w:rPr>
            </w:pPr>
            <w:r w:rsidRPr="00B97A7B">
              <w:rPr>
                <w:szCs w:val="24"/>
              </w:rPr>
              <w:t>Факторы, воздействующие на груз в процессе перевозки.</w:t>
            </w:r>
          </w:p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Процессы, происходящие в грузах.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Транспортные характеристики грузов.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Тара и упаковка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Сохранность грузов при перевозках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ind w:left="74"/>
              <w:rPr>
                <w:szCs w:val="24"/>
              </w:rPr>
            </w:pPr>
            <w:r w:rsidRPr="00B97A7B">
              <w:rPr>
                <w:szCs w:val="24"/>
              </w:rPr>
              <w:t>Требования к размещению и креплению грузов в вагонах и контейнерах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Размещение и крепление грузов в вагонах и контейнерах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B97A7B" w:rsidRPr="00104973" w:rsidTr="00104973">
        <w:trPr>
          <w:jc w:val="center"/>
        </w:trPr>
        <w:tc>
          <w:tcPr>
            <w:tcW w:w="628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B97A7B" w:rsidRPr="00B97A7B" w:rsidRDefault="00B97A7B" w:rsidP="00B97A7B">
            <w:pPr>
              <w:snapToGrid w:val="0"/>
              <w:spacing w:after="0" w:line="240" w:lineRule="atLeast"/>
              <w:jc w:val="both"/>
              <w:rPr>
                <w:szCs w:val="24"/>
              </w:rPr>
            </w:pPr>
            <w:r w:rsidRPr="00B97A7B">
              <w:rPr>
                <w:szCs w:val="24"/>
              </w:rPr>
              <w:t>Особенности размещения и крепления длинномерных грузов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119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761"/>
        <w:gridCol w:w="3937"/>
      </w:tblGrid>
      <w:tr w:rsidR="00104973" w:rsidRPr="00104973" w:rsidTr="004F667A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6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93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rPr>
                <w:szCs w:val="24"/>
              </w:rPr>
            </w:pPr>
            <w:r w:rsidRPr="00B97A7B">
              <w:rPr>
                <w:szCs w:val="24"/>
              </w:rPr>
              <w:t>Основные понятия дисциплины. Транспортная классификация грузов. Действующие номенклатуры грузов. Способы определения качества грузов</w:t>
            </w:r>
          </w:p>
        </w:tc>
        <w:tc>
          <w:tcPr>
            <w:tcW w:w="3937" w:type="dxa"/>
            <w:vMerge w:val="restart"/>
            <w:vAlign w:val="center"/>
          </w:tcPr>
          <w:p w:rsidR="004F667A" w:rsidRPr="001C6D75" w:rsidRDefault="004F667A" w:rsidP="004F667A">
            <w:pPr>
              <w:spacing w:after="0" w:line="240" w:lineRule="auto"/>
              <w:ind w:left="6"/>
              <w:jc w:val="both"/>
              <w:rPr>
                <w:sz w:val="22"/>
              </w:rPr>
            </w:pPr>
            <w:r w:rsidRPr="004F667A">
              <w:rPr>
                <w:szCs w:val="24"/>
              </w:rPr>
              <w:t xml:space="preserve">1. </w:t>
            </w:r>
            <w:hyperlink r:id="rId7" w:tgtFrame="_blank" w:history="1">
              <w:r w:rsidRPr="001C6D75">
                <w:rPr>
                  <w:sz w:val="22"/>
                </w:rPr>
                <w:t>Лысенко Н.Е.</w:t>
              </w:r>
            </w:hyperlink>
            <w:r w:rsidRPr="001C6D75">
              <w:rPr>
                <w:sz w:val="22"/>
              </w:rPr>
              <w:t>, </w:t>
            </w:r>
            <w:hyperlink r:id="rId8" w:tgtFrame="_blank" w:history="1">
              <w:r w:rsidRPr="001C6D75">
                <w:rPr>
                  <w:sz w:val="22"/>
                </w:rPr>
                <w:t>Демянкова Т.В.</w:t>
              </w:r>
            </w:hyperlink>
            <w:r w:rsidRPr="001C6D75">
              <w:rPr>
                <w:sz w:val="22"/>
              </w:rPr>
              <w:t>, </w:t>
            </w:r>
            <w:hyperlink r:id="rId9" w:tgtFrame="_blank" w:history="1">
              <w:r w:rsidRPr="001C6D75">
                <w:rPr>
                  <w:sz w:val="22"/>
                </w:rPr>
                <w:t>Каширцева Т.И.; под ред. Н.Е. Лысенко</w:t>
              </w:r>
            </w:hyperlink>
            <w:r w:rsidRPr="001C6D75">
              <w:rPr>
                <w:sz w:val="22"/>
              </w:rPr>
              <w:t xml:space="preserve"> Грузоведение (электронный ресурс): учебник, 2013. - 345 с. Режим доступа</w:t>
            </w:r>
          </w:p>
          <w:p w:rsidR="004F667A" w:rsidRPr="001C6D75" w:rsidRDefault="004F667A" w:rsidP="004F667A">
            <w:pPr>
              <w:spacing w:after="0" w:line="240" w:lineRule="auto"/>
              <w:ind w:left="6"/>
              <w:jc w:val="both"/>
              <w:rPr>
                <w:sz w:val="22"/>
              </w:rPr>
            </w:pPr>
            <w:r w:rsidRPr="001C6D75">
              <w:rPr>
                <w:sz w:val="22"/>
              </w:rPr>
              <w:t xml:space="preserve"> http:// e.lanbook.com/</w:t>
            </w:r>
          </w:p>
          <w:p w:rsidR="004F667A" w:rsidRPr="001C6D75" w:rsidRDefault="004F667A" w:rsidP="004F667A">
            <w:pPr>
              <w:spacing w:after="0" w:line="240" w:lineRule="auto"/>
              <w:ind w:left="6"/>
              <w:jc w:val="both"/>
              <w:rPr>
                <w:sz w:val="22"/>
              </w:rPr>
            </w:pPr>
            <w:r w:rsidRPr="001C6D75">
              <w:rPr>
                <w:sz w:val="22"/>
              </w:rPr>
              <w:t xml:space="preserve">2. Перевозка грузов на особых условиях. Часть </w:t>
            </w:r>
            <w:proofErr w:type="gramStart"/>
            <w:r w:rsidRPr="001C6D75">
              <w:rPr>
                <w:sz w:val="22"/>
              </w:rPr>
              <w:t>1 :</w:t>
            </w:r>
            <w:proofErr w:type="gramEnd"/>
            <w:r w:rsidRPr="001C6D75">
              <w:rPr>
                <w:sz w:val="22"/>
              </w:rPr>
              <w:t xml:space="preserve"> учеб. пособие / Е.К. Коровяковский, В.А. Болотин, Н.Г. Янковская, Н. А. Слободчиков.- СПб.: ФГБОУ ВПО ПГУПС, 2014.-66 с.</w:t>
            </w:r>
          </w:p>
          <w:p w:rsidR="004F667A" w:rsidRPr="001C6D75" w:rsidRDefault="004F667A" w:rsidP="004F667A">
            <w:pPr>
              <w:spacing w:after="0" w:line="240" w:lineRule="auto"/>
              <w:ind w:left="6"/>
              <w:jc w:val="both"/>
              <w:rPr>
                <w:color w:val="3366FF"/>
                <w:sz w:val="22"/>
              </w:rPr>
            </w:pPr>
            <w:r w:rsidRPr="001C6D75">
              <w:rPr>
                <w:sz w:val="22"/>
              </w:rPr>
              <w:t xml:space="preserve">3. Перевозка грузов на особых условиях. Часть </w:t>
            </w:r>
            <w:proofErr w:type="gramStart"/>
            <w:r w:rsidRPr="001C6D75">
              <w:rPr>
                <w:sz w:val="22"/>
              </w:rPr>
              <w:t>2 :</w:t>
            </w:r>
            <w:proofErr w:type="gramEnd"/>
            <w:r w:rsidRPr="001C6D75">
              <w:rPr>
                <w:sz w:val="22"/>
              </w:rPr>
              <w:t xml:space="preserve"> учеб. пособие / Е.К. Коровяковский, В.А. Болотин, Н.Г. Янковская, Н. А. Слободчиков.- СПб.: ФГБОУ ВО ПГУПС, 2016.-34 с</w:t>
            </w:r>
            <w:r w:rsidRPr="001C6D75">
              <w:rPr>
                <w:color w:val="3366FF"/>
                <w:sz w:val="22"/>
              </w:rPr>
              <w:t>.</w:t>
            </w:r>
          </w:p>
          <w:p w:rsidR="004F667A" w:rsidRPr="001C6D75" w:rsidRDefault="004F667A" w:rsidP="004F667A">
            <w:pPr>
              <w:spacing w:after="0" w:line="240" w:lineRule="auto"/>
              <w:ind w:left="6"/>
              <w:jc w:val="both"/>
              <w:rPr>
                <w:color w:val="3366FF"/>
                <w:sz w:val="22"/>
              </w:rPr>
            </w:pPr>
            <w:r w:rsidRPr="001C6D75">
              <w:rPr>
                <w:sz w:val="22"/>
              </w:rPr>
              <w:t xml:space="preserve">4. Перевозка грузов на особых условиях. Часть </w:t>
            </w:r>
            <w:proofErr w:type="gramStart"/>
            <w:r w:rsidRPr="001C6D75">
              <w:rPr>
                <w:sz w:val="22"/>
              </w:rPr>
              <w:t>3 :</w:t>
            </w:r>
            <w:proofErr w:type="gramEnd"/>
            <w:r w:rsidRPr="001C6D75">
              <w:rPr>
                <w:sz w:val="22"/>
              </w:rPr>
              <w:t xml:space="preserve"> учеб. пособие / Е.К. Коровяковский, В.А. Болотин, Н.Г. Янковская, Н. А. Слободчиков.- СПб.: ФГБОУ ВО ПГУПС,</w:t>
            </w:r>
            <w:r w:rsidRPr="001C6D75">
              <w:rPr>
                <w:color w:val="3366FF"/>
                <w:sz w:val="22"/>
              </w:rPr>
              <w:t xml:space="preserve"> </w:t>
            </w:r>
            <w:r w:rsidRPr="001C6D75">
              <w:rPr>
                <w:sz w:val="22"/>
              </w:rPr>
              <w:t>2016.-49 с.</w:t>
            </w:r>
          </w:p>
          <w:p w:rsidR="00B97A7B" w:rsidRPr="00104973" w:rsidRDefault="00B97A7B" w:rsidP="00B97A7B">
            <w:pPr>
              <w:spacing w:after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4F667A">
            <w:pPr>
              <w:spacing w:after="0" w:line="240" w:lineRule="auto"/>
              <w:rPr>
                <w:szCs w:val="24"/>
              </w:rPr>
            </w:pPr>
            <w:r w:rsidRPr="00B97A7B">
              <w:rPr>
                <w:szCs w:val="24"/>
              </w:rPr>
              <w:t>Факторы, воздействующие на груз в процессе перевозки.</w:t>
            </w:r>
            <w:r w:rsidR="004F667A">
              <w:rPr>
                <w:szCs w:val="24"/>
              </w:rPr>
              <w:t xml:space="preserve"> </w:t>
            </w:r>
            <w:r w:rsidRPr="00B97A7B">
              <w:rPr>
                <w:szCs w:val="24"/>
              </w:rPr>
              <w:t xml:space="preserve">Процессы, </w:t>
            </w:r>
            <w:proofErr w:type="spellStart"/>
            <w:r w:rsidRPr="00B97A7B">
              <w:rPr>
                <w:szCs w:val="24"/>
              </w:rPr>
              <w:t>роисходящие</w:t>
            </w:r>
            <w:proofErr w:type="spellEnd"/>
            <w:r w:rsidRPr="00B97A7B">
              <w:rPr>
                <w:szCs w:val="24"/>
              </w:rPr>
              <w:t xml:space="preserve"> в грузах.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Транспортные характеристики грузов.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Тара и упаковка грузов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Сохранность грузов при перевозках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ind w:left="74"/>
              <w:rPr>
                <w:szCs w:val="24"/>
              </w:rPr>
            </w:pPr>
            <w:r w:rsidRPr="00B97A7B">
              <w:rPr>
                <w:szCs w:val="24"/>
              </w:rPr>
              <w:t>Требования к размещению и креплению грузов в вагонах и контейнерах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pacing w:after="0" w:line="240" w:lineRule="atLeast"/>
              <w:rPr>
                <w:szCs w:val="24"/>
              </w:rPr>
            </w:pPr>
            <w:r w:rsidRPr="00B97A7B">
              <w:rPr>
                <w:szCs w:val="24"/>
              </w:rPr>
              <w:t>Размещение и крепление грузов в вагонах и контейнерах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7A7B" w:rsidRPr="00104973" w:rsidTr="004F667A">
        <w:trPr>
          <w:jc w:val="center"/>
        </w:trPr>
        <w:tc>
          <w:tcPr>
            <w:tcW w:w="653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761" w:type="dxa"/>
            <w:vAlign w:val="center"/>
          </w:tcPr>
          <w:p w:rsidR="00B97A7B" w:rsidRPr="00B97A7B" w:rsidRDefault="00B97A7B" w:rsidP="00B97A7B">
            <w:pPr>
              <w:snapToGrid w:val="0"/>
              <w:spacing w:after="0" w:line="240" w:lineRule="atLeast"/>
              <w:jc w:val="both"/>
              <w:rPr>
                <w:szCs w:val="24"/>
              </w:rPr>
            </w:pPr>
            <w:r w:rsidRPr="00B97A7B">
              <w:rPr>
                <w:szCs w:val="24"/>
              </w:rPr>
              <w:t>Особенности размещения и крепления длинномерных грузов</w:t>
            </w:r>
          </w:p>
        </w:tc>
        <w:tc>
          <w:tcPr>
            <w:tcW w:w="3937" w:type="dxa"/>
            <w:vMerge/>
            <w:vAlign w:val="center"/>
          </w:tcPr>
          <w:p w:rsidR="00B97A7B" w:rsidRPr="00104973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24FC2" w:rsidRDefault="00C24FC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0577A" w:rsidRPr="00104973" w:rsidRDefault="00D0577A" w:rsidP="00D0577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0577A" w:rsidRDefault="00D0577A" w:rsidP="00D0577A">
      <w:pPr>
        <w:spacing w:after="0" w:line="240" w:lineRule="auto"/>
        <w:ind w:left="6"/>
        <w:jc w:val="both"/>
        <w:rPr>
          <w:sz w:val="28"/>
          <w:szCs w:val="28"/>
        </w:rPr>
      </w:pPr>
    </w:p>
    <w:p w:rsidR="00D0577A" w:rsidRPr="002715F5" w:rsidRDefault="00D0577A" w:rsidP="00D0577A">
      <w:pPr>
        <w:spacing w:after="0" w:line="240" w:lineRule="auto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0" w:tgtFrame="_blank" w:history="1">
        <w:r w:rsidRPr="002715F5">
          <w:rPr>
            <w:sz w:val="28"/>
            <w:szCs w:val="28"/>
          </w:rPr>
          <w:t>Лысенко Н.Е.</w:t>
        </w:r>
      </w:hyperlink>
      <w:r w:rsidRPr="002715F5">
        <w:rPr>
          <w:sz w:val="28"/>
          <w:szCs w:val="28"/>
        </w:rPr>
        <w:t>, </w:t>
      </w:r>
      <w:hyperlink r:id="rId11" w:tgtFrame="_blank" w:history="1">
        <w:r w:rsidRPr="002715F5">
          <w:rPr>
            <w:sz w:val="28"/>
            <w:szCs w:val="28"/>
          </w:rPr>
          <w:t>Демянкова Т.В.</w:t>
        </w:r>
      </w:hyperlink>
      <w:r w:rsidRPr="002715F5">
        <w:rPr>
          <w:sz w:val="28"/>
          <w:szCs w:val="28"/>
        </w:rPr>
        <w:t>, </w:t>
      </w:r>
      <w:hyperlink r:id="rId12" w:tgtFrame="_blank" w:history="1">
        <w:r w:rsidRPr="002715F5">
          <w:rPr>
            <w:sz w:val="28"/>
            <w:szCs w:val="28"/>
          </w:rPr>
          <w:t>Каширцева Т.И.; под ред. Н.Е. Лысенко</w:t>
        </w:r>
      </w:hyperlink>
      <w:r>
        <w:rPr>
          <w:sz w:val="28"/>
          <w:szCs w:val="28"/>
        </w:rPr>
        <w:t xml:space="preserve"> </w:t>
      </w:r>
      <w:r w:rsidRPr="002715F5">
        <w:rPr>
          <w:sz w:val="28"/>
          <w:szCs w:val="28"/>
        </w:rPr>
        <w:t>Грузоведение</w:t>
      </w:r>
      <w:r>
        <w:rPr>
          <w:sz w:val="28"/>
          <w:szCs w:val="28"/>
        </w:rPr>
        <w:t xml:space="preserve"> (электронный ресурс</w:t>
      </w:r>
      <w:r w:rsidRPr="00910CEF">
        <w:rPr>
          <w:sz w:val="28"/>
          <w:szCs w:val="28"/>
        </w:rPr>
        <w:t>)</w:t>
      </w:r>
      <w:r>
        <w:rPr>
          <w:sz w:val="28"/>
          <w:szCs w:val="28"/>
        </w:rPr>
        <w:t>: учебник</w:t>
      </w:r>
      <w:r w:rsidRPr="002715F5">
        <w:rPr>
          <w:sz w:val="28"/>
          <w:szCs w:val="28"/>
        </w:rPr>
        <w:t xml:space="preserve">, 2013. - 345 с. Режим доступа </w:t>
      </w:r>
      <w:r w:rsidRPr="007F75BB">
        <w:rPr>
          <w:sz w:val="28"/>
          <w:szCs w:val="28"/>
        </w:rPr>
        <w:t>https://e.lanbook.com/book/60028</w:t>
      </w:r>
    </w:p>
    <w:p w:rsidR="00D0577A" w:rsidRDefault="00D0577A" w:rsidP="00D0577A">
      <w:pPr>
        <w:spacing w:after="0" w:line="240" w:lineRule="auto"/>
        <w:ind w:left="6"/>
        <w:jc w:val="both"/>
        <w:rPr>
          <w:sz w:val="28"/>
          <w:szCs w:val="28"/>
        </w:rPr>
      </w:pPr>
    </w:p>
    <w:p w:rsidR="00D0577A" w:rsidRDefault="00D0577A" w:rsidP="00D0577A">
      <w:pPr>
        <w:spacing w:after="0" w:line="240" w:lineRule="auto"/>
        <w:ind w:left="6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5C3019">
        <w:rPr>
          <w:bCs/>
          <w:sz w:val="28"/>
          <w:szCs w:val="28"/>
        </w:rPr>
        <w:t>.2 Перечень дополнительной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  <w:r w:rsidRPr="005752D8">
        <w:rPr>
          <w:sz w:val="28"/>
          <w:szCs w:val="28"/>
        </w:rPr>
        <w:t xml:space="preserve"> </w:t>
      </w:r>
    </w:p>
    <w:p w:rsidR="00D0577A" w:rsidRDefault="00D0577A" w:rsidP="00D0577A">
      <w:pPr>
        <w:spacing w:after="0" w:line="240" w:lineRule="auto"/>
        <w:ind w:left="6"/>
        <w:jc w:val="both"/>
        <w:rPr>
          <w:sz w:val="28"/>
          <w:szCs w:val="28"/>
        </w:rPr>
      </w:pPr>
    </w:p>
    <w:p w:rsidR="00D0577A" w:rsidRPr="005C3019" w:rsidRDefault="00D0577A" w:rsidP="00D0577A">
      <w:pPr>
        <w:spacing w:after="0" w:line="240" w:lineRule="auto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C3019">
        <w:rPr>
          <w:sz w:val="28"/>
          <w:szCs w:val="28"/>
        </w:rPr>
        <w:t xml:space="preserve">. Перевозка грузов на особых условиях. Часть </w:t>
      </w:r>
      <w:proofErr w:type="gramStart"/>
      <w:r w:rsidRPr="005C3019">
        <w:rPr>
          <w:sz w:val="28"/>
          <w:szCs w:val="28"/>
        </w:rPr>
        <w:t>1 :</w:t>
      </w:r>
      <w:proofErr w:type="gramEnd"/>
      <w:r w:rsidRPr="005C3019">
        <w:rPr>
          <w:sz w:val="28"/>
          <w:szCs w:val="28"/>
        </w:rPr>
        <w:t xml:space="preserve"> учеб. пособие / Е.К. Коровяковский, В.А. Болотин, Н.Г. Янковская, Н. А. Слободчиков.- СПб.: ФГБОУ ВПО ПГУПС, 2014.-66 с.</w:t>
      </w:r>
    </w:p>
    <w:p w:rsidR="00D0577A" w:rsidRPr="005C3019" w:rsidRDefault="00D0577A" w:rsidP="00D0577A">
      <w:pPr>
        <w:spacing w:after="0" w:line="240" w:lineRule="auto"/>
        <w:ind w:left="6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>2</w:t>
      </w:r>
      <w:r w:rsidRPr="005C3019">
        <w:rPr>
          <w:sz w:val="28"/>
          <w:szCs w:val="28"/>
        </w:rPr>
        <w:t xml:space="preserve">. Перевозка грузов на особых условиях. Часть </w:t>
      </w:r>
      <w:proofErr w:type="gramStart"/>
      <w:r w:rsidRPr="005C3019">
        <w:rPr>
          <w:sz w:val="28"/>
          <w:szCs w:val="28"/>
        </w:rPr>
        <w:t>2 :</w:t>
      </w:r>
      <w:proofErr w:type="gramEnd"/>
      <w:r w:rsidRPr="005C3019">
        <w:rPr>
          <w:sz w:val="28"/>
          <w:szCs w:val="28"/>
        </w:rPr>
        <w:t xml:space="preserve"> учеб. пособие / Е.К. Коровяковский, В.А. Болотин, Н.Г. Янковская, Н. А. Слободчиков.- СПб.: ФГБОУ ВО ПГУПС, </w:t>
      </w:r>
      <w:r w:rsidRPr="00C2358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23587">
        <w:rPr>
          <w:sz w:val="28"/>
          <w:szCs w:val="28"/>
        </w:rPr>
        <w:t>.-</w:t>
      </w:r>
      <w:r>
        <w:rPr>
          <w:sz w:val="28"/>
          <w:szCs w:val="28"/>
        </w:rPr>
        <w:t>34</w:t>
      </w:r>
      <w:r w:rsidRPr="00C23587">
        <w:rPr>
          <w:sz w:val="28"/>
          <w:szCs w:val="28"/>
        </w:rPr>
        <w:t xml:space="preserve"> с</w:t>
      </w:r>
      <w:r w:rsidRPr="005C3019">
        <w:rPr>
          <w:color w:val="3366FF"/>
          <w:sz w:val="28"/>
          <w:szCs w:val="28"/>
        </w:rPr>
        <w:t>.</w:t>
      </w:r>
    </w:p>
    <w:p w:rsidR="00D0577A" w:rsidRPr="005C3019" w:rsidRDefault="00D0577A" w:rsidP="00D0577A">
      <w:pPr>
        <w:spacing w:after="0" w:line="240" w:lineRule="auto"/>
        <w:ind w:left="6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>3</w:t>
      </w:r>
      <w:r w:rsidRPr="005C3019">
        <w:rPr>
          <w:sz w:val="28"/>
          <w:szCs w:val="28"/>
        </w:rPr>
        <w:t xml:space="preserve">. Перевозка грузов на особых условиях. Часть </w:t>
      </w:r>
      <w:proofErr w:type="gramStart"/>
      <w:r w:rsidRPr="005C3019">
        <w:rPr>
          <w:sz w:val="28"/>
          <w:szCs w:val="28"/>
        </w:rPr>
        <w:t>3 :</w:t>
      </w:r>
      <w:proofErr w:type="gramEnd"/>
      <w:r w:rsidRPr="005C3019">
        <w:rPr>
          <w:sz w:val="28"/>
          <w:szCs w:val="28"/>
        </w:rPr>
        <w:t xml:space="preserve"> учеб. пособие / Е.К. Коровяковский, В.А. Болотин, Н.Г. Янковская, Н. А. Слободчиков.- СПб.: ФГБОУ ВО ПГУПС,</w:t>
      </w:r>
      <w:r w:rsidRPr="005C3019">
        <w:rPr>
          <w:color w:val="3366FF"/>
          <w:sz w:val="28"/>
          <w:szCs w:val="28"/>
        </w:rPr>
        <w:t xml:space="preserve"> </w:t>
      </w:r>
      <w:r w:rsidRPr="00C2358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23587">
        <w:rPr>
          <w:sz w:val="28"/>
          <w:szCs w:val="28"/>
        </w:rPr>
        <w:t>.-</w:t>
      </w:r>
      <w:r>
        <w:rPr>
          <w:sz w:val="28"/>
          <w:szCs w:val="28"/>
        </w:rPr>
        <w:t>49</w:t>
      </w:r>
      <w:r w:rsidRPr="00C23587">
        <w:rPr>
          <w:sz w:val="28"/>
          <w:szCs w:val="28"/>
        </w:rPr>
        <w:t xml:space="preserve"> с.</w:t>
      </w:r>
    </w:p>
    <w:p w:rsidR="004879DD" w:rsidRPr="005C3019" w:rsidRDefault="004879DD" w:rsidP="004879DD">
      <w:pPr>
        <w:spacing w:after="0" w:line="240" w:lineRule="auto"/>
        <w:ind w:left="6"/>
        <w:jc w:val="both"/>
        <w:rPr>
          <w:sz w:val="28"/>
          <w:szCs w:val="28"/>
        </w:rPr>
      </w:pPr>
    </w:p>
    <w:p w:rsidR="004879DD" w:rsidRPr="005C3019" w:rsidRDefault="004879DD" w:rsidP="004879D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879DD" w:rsidRPr="005C3019" w:rsidRDefault="004879DD" w:rsidP="004879DD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</w:t>
      </w:r>
      <w:r w:rsidRPr="005C3019">
        <w:rPr>
          <w:bCs/>
          <w:sz w:val="28"/>
          <w:szCs w:val="28"/>
          <w:lang w:eastAsia="ru-RU"/>
        </w:rPr>
        <w:t>.3 Перечень нормативно-правовой документации, необходимой для освоения дисциплины</w:t>
      </w:r>
    </w:p>
    <w:p w:rsidR="004879DD" w:rsidRPr="005C3019" w:rsidRDefault="004879DD" w:rsidP="004879DD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4879DD" w:rsidRPr="005C3019" w:rsidRDefault="004879DD" w:rsidP="004879DD">
      <w:pPr>
        <w:spacing w:after="0"/>
        <w:ind w:left="-284" w:firstLine="284"/>
        <w:jc w:val="both"/>
        <w:rPr>
          <w:sz w:val="28"/>
          <w:szCs w:val="28"/>
        </w:rPr>
      </w:pPr>
      <w:r w:rsidRPr="005C3019">
        <w:rPr>
          <w:sz w:val="28"/>
          <w:szCs w:val="28"/>
        </w:rPr>
        <w:t xml:space="preserve">    1. ГНГ книга 1,2. Официальное издание ОАО «РЖД»,2004 .  </w:t>
      </w:r>
    </w:p>
    <w:p w:rsidR="004879DD" w:rsidRPr="005C3019" w:rsidRDefault="004879DD" w:rsidP="004879DD">
      <w:pPr>
        <w:spacing w:after="0"/>
        <w:ind w:firstLine="284"/>
        <w:jc w:val="both"/>
        <w:rPr>
          <w:sz w:val="28"/>
          <w:szCs w:val="28"/>
        </w:rPr>
      </w:pPr>
      <w:r w:rsidRPr="005C3019">
        <w:rPr>
          <w:sz w:val="28"/>
          <w:szCs w:val="28"/>
        </w:rPr>
        <w:t>2.Правила перевозок грузов железнодорожным транспортом. Сборник – книга 1 – М.: Юридическая фирма «</w:t>
      </w:r>
      <w:proofErr w:type="spellStart"/>
      <w:r w:rsidRPr="005C3019">
        <w:rPr>
          <w:sz w:val="28"/>
          <w:szCs w:val="28"/>
        </w:rPr>
        <w:t>Юртранс</w:t>
      </w:r>
      <w:proofErr w:type="spellEnd"/>
      <w:r w:rsidRPr="005C3019">
        <w:rPr>
          <w:sz w:val="28"/>
          <w:szCs w:val="28"/>
        </w:rPr>
        <w:t>», 2003. -712 с.</w:t>
      </w:r>
    </w:p>
    <w:p w:rsidR="004879DD" w:rsidRPr="005C3019" w:rsidRDefault="004879DD" w:rsidP="004879DD">
      <w:pPr>
        <w:spacing w:after="0"/>
        <w:ind w:firstLine="284"/>
        <w:jc w:val="both"/>
        <w:rPr>
          <w:sz w:val="28"/>
          <w:szCs w:val="28"/>
        </w:rPr>
      </w:pPr>
      <w:r w:rsidRPr="005C3019">
        <w:rPr>
          <w:sz w:val="28"/>
          <w:szCs w:val="28"/>
        </w:rPr>
        <w:t>3.Правила перевозок грузов.ч.2-М.: Транспорт,1976. – 190 с.</w:t>
      </w:r>
    </w:p>
    <w:p w:rsidR="004879DD" w:rsidRPr="005C3019" w:rsidRDefault="004879DD" w:rsidP="004879DD">
      <w:pPr>
        <w:spacing w:after="0"/>
        <w:ind w:firstLine="284"/>
        <w:jc w:val="both"/>
        <w:rPr>
          <w:sz w:val="28"/>
          <w:szCs w:val="28"/>
        </w:rPr>
      </w:pPr>
      <w:r w:rsidRPr="005C3019">
        <w:rPr>
          <w:sz w:val="28"/>
          <w:szCs w:val="28"/>
        </w:rPr>
        <w:t xml:space="preserve">4.Технические условия размещения и крепления </w:t>
      </w:r>
      <w:r w:rsidR="00B07F93">
        <w:rPr>
          <w:sz w:val="28"/>
          <w:szCs w:val="28"/>
        </w:rPr>
        <w:t xml:space="preserve">грузов в вагонах и контейнерах. - </w:t>
      </w:r>
      <w:r w:rsidRPr="005C3019">
        <w:rPr>
          <w:sz w:val="28"/>
          <w:szCs w:val="28"/>
        </w:rPr>
        <w:t>М.: Юридическая фирма «</w:t>
      </w:r>
      <w:proofErr w:type="spellStart"/>
      <w:r w:rsidRPr="005C3019">
        <w:rPr>
          <w:sz w:val="28"/>
          <w:szCs w:val="28"/>
        </w:rPr>
        <w:t>Юртранс</w:t>
      </w:r>
      <w:proofErr w:type="spellEnd"/>
      <w:r w:rsidRPr="005C3019">
        <w:rPr>
          <w:sz w:val="28"/>
          <w:szCs w:val="28"/>
        </w:rPr>
        <w:t>», 2003.-544 с.</w:t>
      </w:r>
    </w:p>
    <w:p w:rsidR="004879DD" w:rsidRPr="005C3019" w:rsidRDefault="004879DD" w:rsidP="004879DD">
      <w:pPr>
        <w:spacing w:after="0"/>
        <w:ind w:firstLine="284"/>
        <w:jc w:val="both"/>
        <w:rPr>
          <w:sz w:val="28"/>
          <w:szCs w:val="28"/>
        </w:rPr>
      </w:pPr>
      <w:r w:rsidRPr="005C3019">
        <w:rPr>
          <w:sz w:val="28"/>
          <w:szCs w:val="28"/>
        </w:rPr>
        <w:t xml:space="preserve">5.Таблица калибровки железнодорожных цистерн. – М.:Трансинфо,2003 </w:t>
      </w:r>
    </w:p>
    <w:p w:rsidR="004879DD" w:rsidRPr="00D76D34" w:rsidRDefault="004879DD" w:rsidP="004879DD">
      <w:pPr>
        <w:spacing w:after="0"/>
        <w:ind w:firstLine="284"/>
        <w:jc w:val="both"/>
        <w:rPr>
          <w:sz w:val="28"/>
          <w:szCs w:val="28"/>
        </w:rPr>
      </w:pPr>
      <w:r w:rsidRPr="005C3019">
        <w:rPr>
          <w:sz w:val="28"/>
          <w:szCs w:val="28"/>
        </w:rPr>
        <w:lastRenderedPageBreak/>
        <w:t xml:space="preserve">6. Инструкция по перевозке негабаритных и тяжеловесных грузов на железных дорогах государств-участников СНГ, Латвийской республики, Литовской республики, Эстонской </w:t>
      </w:r>
      <w:proofErr w:type="gramStart"/>
      <w:r w:rsidRPr="005C3019">
        <w:rPr>
          <w:sz w:val="28"/>
          <w:szCs w:val="28"/>
        </w:rPr>
        <w:t>республики:ДЧ</w:t>
      </w:r>
      <w:proofErr w:type="gramEnd"/>
      <w:r w:rsidRPr="005C3019">
        <w:rPr>
          <w:sz w:val="28"/>
          <w:szCs w:val="28"/>
        </w:rPr>
        <w:t>-1835/М.,2001. – 191 с.</w:t>
      </w:r>
    </w:p>
    <w:p w:rsidR="004879DD" w:rsidRDefault="004879DD" w:rsidP="004879DD">
      <w:pPr>
        <w:spacing w:after="0"/>
        <w:ind w:firstLine="284"/>
        <w:jc w:val="both"/>
        <w:rPr>
          <w:sz w:val="28"/>
          <w:szCs w:val="28"/>
        </w:rPr>
      </w:pPr>
      <w:r w:rsidRPr="00D76D34">
        <w:rPr>
          <w:sz w:val="28"/>
          <w:szCs w:val="28"/>
        </w:rPr>
        <w:t>7</w:t>
      </w:r>
      <w:r>
        <w:rPr>
          <w:sz w:val="28"/>
          <w:szCs w:val="28"/>
        </w:rPr>
        <w:t>. ГОСТ 22663-85 «Пакеты транспортные»</w:t>
      </w:r>
    </w:p>
    <w:p w:rsidR="0048120C" w:rsidRPr="008A4A6A" w:rsidRDefault="0048120C" w:rsidP="004879DD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ФЗ №18 «Устав железнодорожного транспорта»</w:t>
      </w:r>
    </w:p>
    <w:p w:rsidR="004879DD" w:rsidRPr="005C3019" w:rsidRDefault="004879DD" w:rsidP="004879DD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4879DD" w:rsidRDefault="004879DD" w:rsidP="004879DD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</w:t>
      </w:r>
      <w:r w:rsidRPr="005C3019">
        <w:rPr>
          <w:bCs/>
          <w:sz w:val="28"/>
          <w:szCs w:val="28"/>
          <w:lang w:eastAsia="ru-RU"/>
        </w:rPr>
        <w:t>.4 Другие издания, необходимые для освоения дисциплины</w:t>
      </w:r>
    </w:p>
    <w:p w:rsidR="004879DD" w:rsidRPr="0041151D" w:rsidRDefault="004879DD" w:rsidP="0041151D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41151D">
        <w:rPr>
          <w:bCs/>
          <w:sz w:val="28"/>
          <w:szCs w:val="28"/>
          <w:lang w:eastAsia="ru-RU"/>
        </w:rPr>
        <w:t xml:space="preserve">1.Методические указания: </w:t>
      </w:r>
      <w:proofErr w:type="gramStart"/>
      <w:r w:rsidRPr="0041151D">
        <w:rPr>
          <w:bCs/>
          <w:sz w:val="28"/>
          <w:szCs w:val="28"/>
          <w:lang w:eastAsia="ru-RU"/>
        </w:rPr>
        <w:t>Грузоведение :</w:t>
      </w:r>
      <w:proofErr w:type="gramEnd"/>
      <w:r w:rsidRPr="0041151D">
        <w:rPr>
          <w:bCs/>
          <w:sz w:val="28"/>
          <w:szCs w:val="28"/>
          <w:lang w:eastAsia="ru-RU"/>
        </w:rPr>
        <w:t xml:space="preserve"> методические указания для практических занятий / Н. Г. Янковская [и др.] ; ФГБОУ ВПО ПГУПС, 2015.- 39 с.</w:t>
      </w:r>
    </w:p>
    <w:p w:rsidR="004879DD" w:rsidRPr="0041151D" w:rsidRDefault="004879DD" w:rsidP="0041151D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41151D">
        <w:rPr>
          <w:bCs/>
          <w:sz w:val="28"/>
          <w:szCs w:val="28"/>
          <w:lang w:eastAsia="ru-RU"/>
        </w:rPr>
        <w:t xml:space="preserve">2. Размещение и крепление грузов в </w:t>
      </w:r>
      <w:proofErr w:type="gramStart"/>
      <w:r w:rsidRPr="0041151D">
        <w:rPr>
          <w:bCs/>
          <w:sz w:val="28"/>
          <w:szCs w:val="28"/>
          <w:lang w:eastAsia="ru-RU"/>
        </w:rPr>
        <w:t>вагонах :</w:t>
      </w:r>
      <w:proofErr w:type="gramEnd"/>
      <w:r w:rsidRPr="0041151D">
        <w:rPr>
          <w:bCs/>
          <w:sz w:val="28"/>
          <w:szCs w:val="28"/>
          <w:lang w:eastAsia="ru-RU"/>
        </w:rPr>
        <w:t xml:space="preserve"> методические указания / В.А. Болотин, Н.Г. Янковская: ФГБОУ  ВПО ПГУПС, 2015. – 30с.</w:t>
      </w:r>
    </w:p>
    <w:p w:rsidR="004879DD" w:rsidRPr="0041151D" w:rsidRDefault="004879DD" w:rsidP="0041151D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41151D">
        <w:rPr>
          <w:bCs/>
          <w:sz w:val="28"/>
          <w:szCs w:val="28"/>
          <w:lang w:eastAsia="ru-RU"/>
        </w:rPr>
        <w:t xml:space="preserve">3. Размещение и крепление грузов в вагонах (в примерах и задачах); методические указания / В.А. Болотин, Н.Г. Янковская;  ФГБОУ ВПО ПГУПС, каф. "Логистика и </w:t>
      </w:r>
      <w:proofErr w:type="spellStart"/>
      <w:r w:rsidRPr="0041151D">
        <w:rPr>
          <w:bCs/>
          <w:sz w:val="28"/>
          <w:szCs w:val="28"/>
          <w:lang w:eastAsia="ru-RU"/>
        </w:rPr>
        <w:t>коммерч</w:t>
      </w:r>
      <w:proofErr w:type="spellEnd"/>
      <w:r w:rsidRPr="0041151D">
        <w:rPr>
          <w:bCs/>
          <w:sz w:val="28"/>
          <w:szCs w:val="28"/>
          <w:lang w:eastAsia="ru-RU"/>
        </w:rPr>
        <w:t>. работа". - Санкт-Петербург: ФГБОУ ВО ПГУПС, 2016. - 42 с.</w:t>
      </w:r>
    </w:p>
    <w:p w:rsidR="004879DD" w:rsidRPr="0041151D" w:rsidRDefault="004879DD" w:rsidP="0041151D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41151D">
        <w:rPr>
          <w:sz w:val="28"/>
          <w:szCs w:val="28"/>
        </w:rPr>
        <w:t xml:space="preserve"> 4</w:t>
      </w:r>
      <w:r w:rsidRPr="0041151D">
        <w:rPr>
          <w:i/>
          <w:sz w:val="28"/>
          <w:szCs w:val="28"/>
        </w:rPr>
        <w:t>. Журналы:</w:t>
      </w:r>
      <w:r w:rsidRPr="0041151D">
        <w:rPr>
          <w:sz w:val="28"/>
          <w:szCs w:val="28"/>
        </w:rPr>
        <w:t xml:space="preserve"> «Железнодорожный транспорт», «Морские Порты», «Железные дороги мира», «РЖД-Партнер», «</w:t>
      </w:r>
      <w:r w:rsidRPr="0041151D">
        <w:rPr>
          <w:sz w:val="28"/>
          <w:szCs w:val="28"/>
          <w:shd w:val="clear" w:color="auto" w:fill="FFFFFF"/>
        </w:rPr>
        <w:t>Логистика»,</w:t>
      </w:r>
      <w:r w:rsidRPr="0041151D">
        <w:rPr>
          <w:sz w:val="28"/>
          <w:szCs w:val="28"/>
        </w:rPr>
        <w:t xml:space="preserve"> «Интегрированная логистика», «Мир транспорта», Транспортное дело в России», Экономика железных дорог»,«</w:t>
      </w:r>
      <w:r w:rsidRPr="0041151D">
        <w:rPr>
          <w:sz w:val="28"/>
          <w:szCs w:val="28"/>
          <w:lang w:val="en-US"/>
        </w:rPr>
        <w:t>International</w:t>
      </w:r>
      <w:r w:rsidRPr="0041151D">
        <w:rPr>
          <w:sz w:val="28"/>
          <w:szCs w:val="28"/>
        </w:rPr>
        <w:t xml:space="preserve"> </w:t>
      </w:r>
      <w:r w:rsidRPr="0041151D">
        <w:rPr>
          <w:sz w:val="28"/>
          <w:szCs w:val="28"/>
          <w:lang w:val="en-US"/>
        </w:rPr>
        <w:t>Railway</w:t>
      </w:r>
      <w:r w:rsidRPr="0041151D">
        <w:rPr>
          <w:sz w:val="28"/>
          <w:szCs w:val="28"/>
        </w:rPr>
        <w:t xml:space="preserve"> </w:t>
      </w:r>
      <w:r w:rsidRPr="0041151D">
        <w:rPr>
          <w:sz w:val="28"/>
          <w:szCs w:val="28"/>
          <w:lang w:val="en-US"/>
        </w:rPr>
        <w:t>Journal</w:t>
      </w:r>
      <w:r w:rsidRPr="0041151D">
        <w:rPr>
          <w:sz w:val="28"/>
          <w:szCs w:val="28"/>
        </w:rPr>
        <w:t>»,</w:t>
      </w:r>
    </w:p>
    <w:p w:rsidR="004879DD" w:rsidRPr="0041151D" w:rsidRDefault="004879DD" w:rsidP="0041151D">
      <w:pPr>
        <w:spacing w:after="0" w:line="240" w:lineRule="auto"/>
        <w:ind w:firstLine="851"/>
        <w:jc w:val="both"/>
        <w:rPr>
          <w:sz w:val="28"/>
          <w:szCs w:val="28"/>
        </w:rPr>
      </w:pPr>
      <w:r w:rsidRPr="0041151D">
        <w:rPr>
          <w:sz w:val="28"/>
          <w:szCs w:val="28"/>
        </w:rPr>
        <w:t>5.</w:t>
      </w:r>
      <w:r w:rsidRPr="0041151D">
        <w:rPr>
          <w:i/>
          <w:sz w:val="28"/>
          <w:szCs w:val="28"/>
        </w:rPr>
        <w:t xml:space="preserve"> </w:t>
      </w:r>
      <w:r w:rsidRPr="0041151D">
        <w:rPr>
          <w:sz w:val="28"/>
          <w:szCs w:val="28"/>
        </w:rPr>
        <w:t>Гудок», «Российская Бизнес-газета», «Транспорт России», «</w:t>
      </w:r>
      <w:r w:rsidRPr="0041151D">
        <w:rPr>
          <w:sz w:val="28"/>
          <w:szCs w:val="28"/>
          <w:lang w:val="en-US"/>
        </w:rPr>
        <w:t>Railway</w:t>
      </w:r>
      <w:r w:rsidRPr="0041151D">
        <w:rPr>
          <w:sz w:val="28"/>
          <w:szCs w:val="28"/>
        </w:rPr>
        <w:t xml:space="preserve"> </w:t>
      </w:r>
      <w:r w:rsidRPr="0041151D">
        <w:rPr>
          <w:sz w:val="28"/>
          <w:szCs w:val="28"/>
          <w:lang w:val="en-US"/>
        </w:rPr>
        <w:t>Gazette</w:t>
      </w:r>
      <w:r w:rsidRPr="0041151D">
        <w:rPr>
          <w:sz w:val="28"/>
          <w:szCs w:val="28"/>
        </w:rPr>
        <w:t>», «</w:t>
      </w:r>
      <w:r w:rsidRPr="0041151D">
        <w:rPr>
          <w:sz w:val="28"/>
          <w:szCs w:val="28"/>
          <w:lang w:val="en-US"/>
        </w:rPr>
        <w:t>Railway</w:t>
      </w:r>
      <w:r w:rsidRPr="0041151D">
        <w:rPr>
          <w:sz w:val="28"/>
          <w:szCs w:val="28"/>
        </w:rPr>
        <w:t xml:space="preserve"> </w:t>
      </w:r>
      <w:r w:rsidRPr="0041151D">
        <w:rPr>
          <w:sz w:val="28"/>
          <w:szCs w:val="28"/>
          <w:lang w:val="en-US"/>
        </w:rPr>
        <w:t>Transport</w:t>
      </w:r>
      <w:r w:rsidRPr="0041151D">
        <w:rPr>
          <w:sz w:val="28"/>
          <w:szCs w:val="28"/>
        </w:rPr>
        <w:t>».</w:t>
      </w:r>
    </w:p>
    <w:p w:rsidR="004879DD" w:rsidRPr="005C3019" w:rsidRDefault="004879DD" w:rsidP="004879DD">
      <w:pPr>
        <w:spacing w:after="0" w:line="240" w:lineRule="auto"/>
        <w:ind w:firstLine="540"/>
        <w:jc w:val="both"/>
        <w:rPr>
          <w:sz w:val="28"/>
          <w:szCs w:val="28"/>
        </w:rPr>
      </w:pPr>
      <w:r w:rsidRPr="005C3019">
        <w:rPr>
          <w:sz w:val="28"/>
          <w:szCs w:val="28"/>
        </w:rPr>
        <w:t xml:space="preserve"> </w:t>
      </w:r>
      <w:r w:rsidR="0041151D">
        <w:rPr>
          <w:sz w:val="28"/>
          <w:szCs w:val="28"/>
        </w:rPr>
        <w:t xml:space="preserve">6. </w:t>
      </w:r>
      <w:r w:rsidRPr="005C3019">
        <w:rPr>
          <w:sz w:val="28"/>
          <w:szCs w:val="28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Санкт-Петербурга.</w:t>
      </w:r>
    </w:p>
    <w:p w:rsidR="004879DD" w:rsidRPr="005C3019" w:rsidRDefault="004879DD" w:rsidP="004879DD">
      <w:pPr>
        <w:suppressAutoHyphens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4879DD" w:rsidRDefault="004879DD" w:rsidP="004879DD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9</w:t>
      </w:r>
      <w:r w:rsidRPr="00EE11D9">
        <w:rPr>
          <w:b/>
          <w:bCs/>
          <w:sz w:val="28"/>
          <w:szCs w:val="28"/>
          <w:lang w:eastAsia="ru-RU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4879DD" w:rsidRPr="00EE11D9" w:rsidRDefault="004879DD" w:rsidP="004879DD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648D4" w:rsidRPr="002648D4" w:rsidRDefault="002648D4" w:rsidP="00264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r w:rsidR="00C85770">
        <w:rPr>
          <w:color w:val="0563C1"/>
          <w:sz w:val="28"/>
          <w:szCs w:val="28"/>
          <w:u w:val="single"/>
          <w:lang w:val="en-US" w:eastAsia="ru-RU"/>
        </w:rPr>
        <w:fldChar w:fldCharType="begin"/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 xml:space="preserve"> 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HYPERLINK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 xml:space="preserve"> "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http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>://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sdo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>.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pgups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>.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ru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 xml:space="preserve">" 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fldChar w:fldCharType="separate"/>
      </w:r>
      <w:r w:rsidRPr="002648D4">
        <w:rPr>
          <w:color w:val="0563C1"/>
          <w:sz w:val="28"/>
          <w:szCs w:val="28"/>
          <w:u w:val="single"/>
          <w:lang w:val="en-US" w:eastAsia="ru-RU"/>
        </w:rPr>
        <w:t>http</w:t>
      </w:r>
      <w:r w:rsidRPr="002648D4">
        <w:rPr>
          <w:color w:val="0563C1"/>
          <w:sz w:val="28"/>
          <w:szCs w:val="28"/>
          <w:u w:val="single"/>
          <w:lang w:eastAsia="ru-RU"/>
        </w:rPr>
        <w:t>://</w:t>
      </w:r>
      <w:proofErr w:type="spellStart"/>
      <w:r w:rsidRPr="002648D4">
        <w:rPr>
          <w:color w:val="0563C1"/>
          <w:sz w:val="28"/>
          <w:szCs w:val="28"/>
          <w:u w:val="single"/>
          <w:lang w:val="en-US" w:eastAsia="ru-RU"/>
        </w:rPr>
        <w:t>sdo</w:t>
      </w:r>
      <w:proofErr w:type="spellEnd"/>
      <w:r w:rsidRPr="002648D4">
        <w:rPr>
          <w:color w:val="0563C1"/>
          <w:sz w:val="28"/>
          <w:szCs w:val="28"/>
          <w:u w:val="single"/>
          <w:lang w:eastAsia="ru-RU"/>
        </w:rPr>
        <w:t>.</w:t>
      </w:r>
      <w:proofErr w:type="spellStart"/>
      <w:r w:rsidRPr="002648D4">
        <w:rPr>
          <w:color w:val="0563C1"/>
          <w:sz w:val="28"/>
          <w:szCs w:val="28"/>
          <w:u w:val="single"/>
          <w:lang w:val="en-US" w:eastAsia="ru-RU"/>
        </w:rPr>
        <w:t>pgups</w:t>
      </w:r>
      <w:proofErr w:type="spellEnd"/>
      <w:r w:rsidRPr="002648D4">
        <w:rPr>
          <w:color w:val="0563C1"/>
          <w:sz w:val="28"/>
          <w:szCs w:val="28"/>
          <w:u w:val="single"/>
          <w:lang w:eastAsia="ru-RU"/>
        </w:rPr>
        <w:t>.</w:t>
      </w:r>
      <w:proofErr w:type="spellStart"/>
      <w:r w:rsidRPr="002648D4">
        <w:rPr>
          <w:color w:val="0563C1"/>
          <w:sz w:val="28"/>
          <w:szCs w:val="28"/>
          <w:u w:val="single"/>
          <w:lang w:val="en-US" w:eastAsia="ru-RU"/>
        </w:rPr>
        <w:t>ru</w:t>
      </w:r>
      <w:proofErr w:type="spellEnd"/>
      <w:r w:rsidR="00C85770">
        <w:rPr>
          <w:color w:val="0563C1"/>
          <w:sz w:val="28"/>
          <w:szCs w:val="28"/>
          <w:u w:val="single"/>
          <w:lang w:val="en-US" w:eastAsia="ru-RU"/>
        </w:rPr>
        <w:fldChar w:fldCharType="end"/>
      </w:r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2648D4" w:rsidRPr="002648D4" w:rsidRDefault="002648D4" w:rsidP="002648D4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r w:rsidR="00C85770">
        <w:rPr>
          <w:color w:val="0563C1"/>
          <w:sz w:val="28"/>
          <w:szCs w:val="28"/>
          <w:u w:val="single"/>
          <w:lang w:val="en-US" w:eastAsia="ru-RU"/>
        </w:rPr>
        <w:fldChar w:fldCharType="begin"/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 xml:space="preserve"> 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HYPERLINK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 xml:space="preserve"> "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https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>://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e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>.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lanbook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>.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instrText>com</w:instrText>
      </w:r>
      <w:r w:rsidR="00C85770" w:rsidRPr="00C85770">
        <w:rPr>
          <w:color w:val="0563C1"/>
          <w:sz w:val="28"/>
          <w:szCs w:val="28"/>
          <w:u w:val="single"/>
          <w:lang w:eastAsia="ru-RU"/>
        </w:rPr>
        <w:instrText xml:space="preserve">" </w:instrText>
      </w:r>
      <w:r w:rsidR="00C85770">
        <w:rPr>
          <w:color w:val="0563C1"/>
          <w:sz w:val="28"/>
          <w:szCs w:val="28"/>
          <w:u w:val="single"/>
          <w:lang w:val="en-US" w:eastAsia="ru-RU"/>
        </w:rPr>
        <w:fldChar w:fldCharType="separate"/>
      </w:r>
      <w:r w:rsidRPr="002648D4">
        <w:rPr>
          <w:color w:val="0563C1"/>
          <w:sz w:val="28"/>
          <w:szCs w:val="28"/>
          <w:u w:val="single"/>
          <w:lang w:val="en-US" w:eastAsia="ru-RU"/>
        </w:rPr>
        <w:t>https</w:t>
      </w:r>
      <w:r w:rsidRPr="002648D4">
        <w:rPr>
          <w:color w:val="0563C1"/>
          <w:sz w:val="28"/>
          <w:szCs w:val="28"/>
          <w:u w:val="single"/>
          <w:lang w:eastAsia="ru-RU"/>
        </w:rPr>
        <w:t>://</w:t>
      </w:r>
      <w:r w:rsidRPr="002648D4">
        <w:rPr>
          <w:color w:val="0563C1"/>
          <w:sz w:val="28"/>
          <w:szCs w:val="28"/>
          <w:u w:val="single"/>
          <w:lang w:val="en-US" w:eastAsia="ru-RU"/>
        </w:rPr>
        <w:t>e</w:t>
      </w:r>
      <w:r w:rsidRPr="002648D4">
        <w:rPr>
          <w:color w:val="0563C1"/>
          <w:sz w:val="28"/>
          <w:szCs w:val="28"/>
          <w:u w:val="single"/>
          <w:lang w:eastAsia="ru-RU"/>
        </w:rPr>
        <w:t>.</w:t>
      </w:r>
      <w:proofErr w:type="spellStart"/>
      <w:r w:rsidRPr="002648D4">
        <w:rPr>
          <w:color w:val="0563C1"/>
          <w:sz w:val="28"/>
          <w:szCs w:val="28"/>
          <w:u w:val="single"/>
          <w:lang w:val="en-US" w:eastAsia="ru-RU"/>
        </w:rPr>
        <w:t>lanbook</w:t>
      </w:r>
      <w:proofErr w:type="spellEnd"/>
      <w:r w:rsidRPr="002648D4">
        <w:rPr>
          <w:color w:val="0563C1"/>
          <w:sz w:val="28"/>
          <w:szCs w:val="28"/>
          <w:u w:val="single"/>
          <w:lang w:eastAsia="ru-RU"/>
        </w:rPr>
        <w:t>.</w:t>
      </w:r>
      <w:r w:rsidRPr="002648D4">
        <w:rPr>
          <w:color w:val="0563C1"/>
          <w:sz w:val="28"/>
          <w:szCs w:val="28"/>
          <w:u w:val="single"/>
          <w:lang w:val="en-US" w:eastAsia="ru-RU"/>
        </w:rPr>
        <w:t>com</w:t>
      </w:r>
      <w:r w:rsidR="00C85770">
        <w:rPr>
          <w:color w:val="0563C1"/>
          <w:sz w:val="28"/>
          <w:szCs w:val="28"/>
          <w:u w:val="single"/>
          <w:lang w:val="en-US" w:eastAsia="ru-RU"/>
        </w:rPr>
        <w:fldChar w:fldCharType="end"/>
      </w:r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2648D4" w:rsidRPr="002648D4" w:rsidRDefault="002648D4" w:rsidP="00264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r w:rsidR="00C85770">
        <w:rPr>
          <w:bCs/>
          <w:color w:val="0563C1"/>
          <w:sz w:val="28"/>
          <w:szCs w:val="28"/>
          <w:u w:val="single"/>
          <w:lang w:val="en-US"/>
        </w:rPr>
        <w:fldChar w:fldCharType="begin"/>
      </w:r>
      <w:r w:rsidR="00C85770" w:rsidRPr="00C85770">
        <w:rPr>
          <w:bCs/>
          <w:color w:val="0563C1"/>
          <w:sz w:val="28"/>
          <w:szCs w:val="28"/>
          <w:u w:val="single"/>
        </w:rPr>
        <w:instrText xml:space="preserve"> </w:instrText>
      </w:r>
      <w:r w:rsidR="00C85770">
        <w:rPr>
          <w:bCs/>
          <w:color w:val="0563C1"/>
          <w:sz w:val="28"/>
          <w:szCs w:val="28"/>
          <w:u w:val="single"/>
          <w:lang w:val="en-US"/>
        </w:rPr>
        <w:instrText>HYPERLINK</w:instrText>
      </w:r>
      <w:r w:rsidR="00C85770" w:rsidRPr="00C85770">
        <w:rPr>
          <w:bCs/>
          <w:color w:val="0563C1"/>
          <w:sz w:val="28"/>
          <w:szCs w:val="28"/>
          <w:u w:val="single"/>
        </w:rPr>
        <w:instrText xml:space="preserve"> "</w:instrText>
      </w:r>
      <w:r w:rsidR="00C85770">
        <w:rPr>
          <w:bCs/>
          <w:color w:val="0563C1"/>
          <w:sz w:val="28"/>
          <w:szCs w:val="28"/>
          <w:u w:val="single"/>
          <w:lang w:val="en-US"/>
        </w:rPr>
        <w:instrText>https</w:instrText>
      </w:r>
      <w:r w:rsidR="00C85770" w:rsidRPr="00C85770">
        <w:rPr>
          <w:bCs/>
          <w:color w:val="0563C1"/>
          <w:sz w:val="28"/>
          <w:szCs w:val="28"/>
          <w:u w:val="single"/>
        </w:rPr>
        <w:instrText>://</w:instrText>
      </w:r>
      <w:r w:rsidR="00C85770">
        <w:rPr>
          <w:bCs/>
          <w:color w:val="0563C1"/>
          <w:sz w:val="28"/>
          <w:szCs w:val="28"/>
          <w:u w:val="single"/>
          <w:lang w:val="en-US"/>
        </w:rPr>
        <w:instrText>biblioline</w:instrText>
      </w:r>
      <w:r w:rsidR="00C85770" w:rsidRPr="00C85770">
        <w:rPr>
          <w:bCs/>
          <w:color w:val="0563C1"/>
          <w:sz w:val="28"/>
          <w:szCs w:val="28"/>
          <w:u w:val="single"/>
        </w:rPr>
        <w:instrText>.</w:instrText>
      </w:r>
      <w:r w:rsidR="00C85770">
        <w:rPr>
          <w:bCs/>
          <w:color w:val="0563C1"/>
          <w:sz w:val="28"/>
          <w:szCs w:val="28"/>
          <w:u w:val="single"/>
          <w:lang w:val="en-US"/>
        </w:rPr>
        <w:instrText>ru</w:instrText>
      </w:r>
      <w:r w:rsidR="00C85770" w:rsidRPr="00C85770">
        <w:rPr>
          <w:bCs/>
          <w:color w:val="0563C1"/>
          <w:sz w:val="28"/>
          <w:szCs w:val="28"/>
          <w:u w:val="single"/>
        </w:rPr>
        <w:instrText xml:space="preserve">/" </w:instrText>
      </w:r>
      <w:r w:rsidR="00C85770">
        <w:rPr>
          <w:bCs/>
          <w:color w:val="0563C1"/>
          <w:sz w:val="28"/>
          <w:szCs w:val="28"/>
          <w:u w:val="single"/>
          <w:lang w:val="en-US"/>
        </w:rPr>
        <w:fldChar w:fldCharType="separate"/>
      </w:r>
      <w:r w:rsidRPr="002648D4">
        <w:rPr>
          <w:bCs/>
          <w:color w:val="0563C1"/>
          <w:sz w:val="28"/>
          <w:szCs w:val="28"/>
          <w:u w:val="single"/>
          <w:lang w:val="en-US"/>
        </w:rPr>
        <w:t>https</w:t>
      </w:r>
      <w:r w:rsidRPr="002648D4">
        <w:rPr>
          <w:bCs/>
          <w:color w:val="0563C1"/>
          <w:sz w:val="28"/>
          <w:szCs w:val="28"/>
          <w:u w:val="single"/>
        </w:rPr>
        <w:t>://</w:t>
      </w:r>
      <w:proofErr w:type="spellStart"/>
      <w:r w:rsidRPr="002648D4">
        <w:rPr>
          <w:bCs/>
          <w:color w:val="0563C1"/>
          <w:sz w:val="28"/>
          <w:szCs w:val="28"/>
          <w:u w:val="single"/>
          <w:lang w:val="en-US"/>
        </w:rPr>
        <w:t>biblioline</w:t>
      </w:r>
      <w:proofErr w:type="spellEnd"/>
      <w:r w:rsidRPr="002648D4">
        <w:rPr>
          <w:bCs/>
          <w:color w:val="0563C1"/>
          <w:sz w:val="28"/>
          <w:szCs w:val="28"/>
          <w:u w:val="single"/>
        </w:rPr>
        <w:t>.</w:t>
      </w:r>
      <w:proofErr w:type="spellStart"/>
      <w:r w:rsidRPr="002648D4">
        <w:rPr>
          <w:bCs/>
          <w:color w:val="0563C1"/>
          <w:sz w:val="28"/>
          <w:szCs w:val="28"/>
          <w:u w:val="single"/>
          <w:lang w:val="en-US"/>
        </w:rPr>
        <w:t>ru</w:t>
      </w:r>
      <w:proofErr w:type="spellEnd"/>
      <w:r w:rsidRPr="002648D4">
        <w:rPr>
          <w:bCs/>
          <w:color w:val="0563C1"/>
          <w:sz w:val="28"/>
          <w:szCs w:val="28"/>
          <w:u w:val="single"/>
        </w:rPr>
        <w:t>/</w:t>
      </w:r>
      <w:r w:rsidR="00C85770">
        <w:rPr>
          <w:bCs/>
          <w:color w:val="0563C1"/>
          <w:sz w:val="28"/>
          <w:szCs w:val="28"/>
          <w:u w:val="single"/>
        </w:rPr>
        <w:fldChar w:fldCharType="end"/>
      </w:r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2648D4" w:rsidRPr="002648D4" w:rsidRDefault="002648D4" w:rsidP="00264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3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2648D4" w:rsidRPr="002648D4" w:rsidRDefault="002648D4" w:rsidP="00264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4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4879DD" w:rsidRPr="002648D4" w:rsidRDefault="004879DD" w:rsidP="002648D4">
      <w:pPr>
        <w:pStyle w:val="a4"/>
        <w:numPr>
          <w:ilvl w:val="0"/>
          <w:numId w:val="35"/>
        </w:numPr>
        <w:spacing w:after="0"/>
        <w:rPr>
          <w:sz w:val="28"/>
          <w:szCs w:val="28"/>
        </w:rPr>
      </w:pPr>
      <w:r w:rsidRPr="002648D4">
        <w:rPr>
          <w:sz w:val="28"/>
          <w:szCs w:val="28"/>
        </w:rPr>
        <w:t>ЕТСНГ</w:t>
      </w:r>
      <w:r w:rsidR="0041151D" w:rsidRPr="002648D4">
        <w:rPr>
          <w:sz w:val="28"/>
          <w:szCs w:val="28"/>
        </w:rPr>
        <w:t>:</w:t>
      </w:r>
      <w:r w:rsidRPr="002648D4">
        <w:rPr>
          <w:sz w:val="28"/>
          <w:szCs w:val="28"/>
        </w:rPr>
        <w:t xml:space="preserve">  </w:t>
      </w:r>
      <w:hyperlink r:id="rId15" w:history="1">
        <w:r w:rsidR="0041151D" w:rsidRPr="002648D4">
          <w:rPr>
            <w:rStyle w:val="a5"/>
            <w:sz w:val="28"/>
            <w:szCs w:val="28"/>
          </w:rPr>
          <w:t>http://cargo.rzd.ru/etsng/public/ru</w:t>
        </w:r>
      </w:hyperlink>
    </w:p>
    <w:p w:rsidR="004879DD" w:rsidRPr="002648D4" w:rsidRDefault="004879DD" w:rsidP="002648D4">
      <w:pPr>
        <w:pStyle w:val="a4"/>
        <w:numPr>
          <w:ilvl w:val="0"/>
          <w:numId w:val="35"/>
        </w:numPr>
        <w:tabs>
          <w:tab w:val="left" w:pos="1418"/>
        </w:tabs>
        <w:spacing w:after="0"/>
        <w:jc w:val="both"/>
        <w:rPr>
          <w:sz w:val="28"/>
          <w:szCs w:val="28"/>
        </w:rPr>
      </w:pPr>
      <w:r w:rsidRPr="002648D4">
        <w:rPr>
          <w:sz w:val="28"/>
          <w:szCs w:val="28"/>
        </w:rPr>
        <w:lastRenderedPageBreak/>
        <w:t xml:space="preserve">КОМПАС 3D </w:t>
      </w:r>
      <w:proofErr w:type="spellStart"/>
      <w:r w:rsidRPr="002648D4">
        <w:rPr>
          <w:sz w:val="28"/>
          <w:szCs w:val="28"/>
        </w:rPr>
        <w:t>Viever</w:t>
      </w:r>
      <w:proofErr w:type="spellEnd"/>
      <w:r w:rsidRPr="002648D4">
        <w:rPr>
          <w:sz w:val="28"/>
          <w:szCs w:val="28"/>
        </w:rPr>
        <w:t xml:space="preserve">.  Режим доступа </w:t>
      </w:r>
      <w:r w:rsidRPr="002648D4">
        <w:rPr>
          <w:rStyle w:val="a5"/>
          <w:sz w:val="28"/>
          <w:szCs w:val="28"/>
        </w:rPr>
        <w:t>http://soft.mydiv.net/win/download</w:t>
      </w:r>
    </w:p>
    <w:p w:rsidR="00104973" w:rsidRPr="002648D4" w:rsidRDefault="00C85770" w:rsidP="002648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16" w:history="1">
        <w:r w:rsidR="00433E7F" w:rsidRPr="002648D4">
          <w:rPr>
            <w:rStyle w:val="a5"/>
            <w:sz w:val="28"/>
            <w:szCs w:val="28"/>
          </w:rPr>
          <w:t>http://www.logistics-gr.com/</w:t>
        </w:r>
      </w:hyperlink>
      <w:r w:rsidR="00104973" w:rsidRPr="002648D4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2648D4" w:rsidRDefault="00C85770" w:rsidP="002648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17" w:history="1">
        <w:r w:rsidR="00433E7F" w:rsidRPr="002648D4">
          <w:rPr>
            <w:rStyle w:val="a5"/>
            <w:sz w:val="28"/>
            <w:szCs w:val="28"/>
          </w:rPr>
          <w:t>http://www.</w:t>
        </w:r>
        <w:proofErr w:type="spellStart"/>
        <w:r w:rsidR="00433E7F" w:rsidRPr="002648D4">
          <w:rPr>
            <w:rStyle w:val="a5"/>
            <w:sz w:val="28"/>
            <w:szCs w:val="28"/>
            <w:lang w:val="en-US"/>
          </w:rPr>
          <w:t>rzd</w:t>
        </w:r>
        <w:proofErr w:type="spellEnd"/>
        <w:r w:rsidR="00433E7F" w:rsidRPr="002648D4">
          <w:rPr>
            <w:rStyle w:val="a5"/>
            <w:sz w:val="28"/>
            <w:szCs w:val="28"/>
          </w:rPr>
          <w:t>.</w:t>
        </w:r>
        <w:proofErr w:type="spellStart"/>
        <w:r w:rsidR="00433E7F" w:rsidRPr="002648D4">
          <w:rPr>
            <w:rStyle w:val="a5"/>
            <w:sz w:val="28"/>
            <w:szCs w:val="28"/>
            <w:lang w:val="en-US"/>
          </w:rPr>
          <w:t>ru</w:t>
        </w:r>
        <w:proofErr w:type="spellEnd"/>
        <w:r w:rsidR="00433E7F" w:rsidRPr="002648D4">
          <w:rPr>
            <w:rStyle w:val="a5"/>
            <w:sz w:val="28"/>
            <w:szCs w:val="28"/>
          </w:rPr>
          <w:t>/</w:t>
        </w:r>
      </w:hyperlink>
      <w:r w:rsidR="00433E7F" w:rsidRPr="002648D4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2648D4" w:rsidRDefault="00C85770" w:rsidP="002648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18" w:history="1">
        <w:r w:rsidR="00433E7F" w:rsidRPr="002648D4">
          <w:rPr>
            <w:rStyle w:val="a5"/>
            <w:sz w:val="28"/>
            <w:szCs w:val="28"/>
          </w:rPr>
          <w:t>https://docviewer.yandex.ru</w:t>
        </w:r>
      </w:hyperlink>
      <w:r w:rsidR="00104973" w:rsidRPr="002648D4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C2049" w:rsidRPr="002B7AF7" w:rsidRDefault="00EC2049" w:rsidP="00EC204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C2049" w:rsidRPr="002B7AF7" w:rsidRDefault="00EC2049" w:rsidP="00EC20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C2049" w:rsidRPr="002B7AF7" w:rsidRDefault="00EC2049" w:rsidP="00EC20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EC2049" w:rsidRPr="002B7AF7" w:rsidRDefault="00EC2049" w:rsidP="00EC20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EC2049" w:rsidRPr="002B7AF7" w:rsidRDefault="00EC2049" w:rsidP="00EC204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EC2049" w:rsidRPr="002B7AF7" w:rsidRDefault="00EC2049" w:rsidP="00EC204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EC2049" w:rsidRPr="002B7AF7" w:rsidRDefault="00EC2049" w:rsidP="00EC20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EC2049" w:rsidRPr="002B7AF7" w:rsidRDefault="00EC2049" w:rsidP="00EC2049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lastRenderedPageBreak/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EC2049" w:rsidRPr="002B7AF7" w:rsidRDefault="00EC2049" w:rsidP="00EC2049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EC2049" w:rsidRPr="002B7AF7" w:rsidRDefault="00EC2049" w:rsidP="00EC2049">
      <w:pPr>
        <w:pStyle w:val="a9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EC2049" w:rsidRPr="002B7AF7" w:rsidRDefault="00EC2049" w:rsidP="00EC204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EC2049" w:rsidRPr="002B7AF7" w:rsidRDefault="00EC2049" w:rsidP="00EC204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E540B0" w:rsidRPr="004D5FC1" w:rsidRDefault="00EC2049" w:rsidP="00EC2049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48D4" w:rsidRDefault="002648D4" w:rsidP="004D5FC1">
      <w:pPr>
        <w:widowControl w:val="0"/>
        <w:tabs>
          <w:tab w:val="left" w:pos="1418"/>
        </w:tabs>
        <w:spacing w:after="0" w:line="240" w:lineRule="auto"/>
        <w:jc w:val="both"/>
        <w:rPr>
          <w:rFonts w:cs="Times New Roman"/>
          <w:noProof/>
          <w:szCs w:val="24"/>
          <w:lang w:eastAsia="ru-RU"/>
        </w:rPr>
      </w:pPr>
    </w:p>
    <w:p w:rsidR="002648D4" w:rsidRDefault="002648D4" w:rsidP="002648D4">
      <w:pPr>
        <w:widowControl w:val="0"/>
        <w:tabs>
          <w:tab w:val="left" w:pos="1418"/>
        </w:tabs>
        <w:spacing w:after="0" w:line="240" w:lineRule="auto"/>
        <w:jc w:val="right"/>
        <w:rPr>
          <w:rFonts w:cs="Times New Roman"/>
          <w:szCs w:val="24"/>
        </w:rPr>
      </w:pPr>
      <w:r w:rsidRPr="004D5FC1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11430</wp:posOffset>
            </wp:positionV>
            <wp:extent cx="3028950" cy="988060"/>
            <wp:effectExtent l="0" t="0" r="0" b="2540"/>
            <wp:wrapNone/>
            <wp:docPr id="2" name="Рисунок 2" descr="G:\doc005799201703231034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9920170323103424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7" t="70464" r="2222" b="18810"/>
                    <a:stretch/>
                  </pic:blipFill>
                  <pic:spPr bwMode="auto">
                    <a:xfrm>
                      <a:off x="0" y="0"/>
                      <a:ext cx="302895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5FC1" w:rsidRPr="002648D4" w:rsidRDefault="002648D4" w:rsidP="002648D4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Разработчик программы, доцент</w:t>
      </w:r>
    </w:p>
    <w:p w:rsidR="002648D4" w:rsidRPr="002648D4" w:rsidRDefault="002648D4" w:rsidP="002648D4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</w:p>
    <w:sectPr w:rsidR="002648D4" w:rsidRPr="0026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224"/>
    <w:multiLevelType w:val="hybridMultilevel"/>
    <w:tmpl w:val="09CE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7F5F10"/>
    <w:multiLevelType w:val="hybridMultilevel"/>
    <w:tmpl w:val="76C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6A743A"/>
    <w:multiLevelType w:val="hybridMultilevel"/>
    <w:tmpl w:val="3EDCD81A"/>
    <w:lvl w:ilvl="0" w:tplc="BB98336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11"/>
  </w:num>
  <w:num w:numId="5">
    <w:abstractNumId w:val="33"/>
  </w:num>
  <w:num w:numId="6">
    <w:abstractNumId w:val="31"/>
  </w:num>
  <w:num w:numId="7">
    <w:abstractNumId w:val="21"/>
  </w:num>
  <w:num w:numId="8">
    <w:abstractNumId w:val="27"/>
  </w:num>
  <w:num w:numId="9">
    <w:abstractNumId w:val="1"/>
  </w:num>
  <w:num w:numId="10">
    <w:abstractNumId w:val="20"/>
  </w:num>
  <w:num w:numId="11">
    <w:abstractNumId w:val="26"/>
  </w:num>
  <w:num w:numId="12">
    <w:abstractNumId w:val="34"/>
  </w:num>
  <w:num w:numId="13">
    <w:abstractNumId w:val="3"/>
  </w:num>
  <w:num w:numId="14">
    <w:abstractNumId w:val="13"/>
  </w:num>
  <w:num w:numId="15">
    <w:abstractNumId w:val="30"/>
  </w:num>
  <w:num w:numId="16">
    <w:abstractNumId w:val="18"/>
  </w:num>
  <w:num w:numId="17">
    <w:abstractNumId w:val="4"/>
  </w:num>
  <w:num w:numId="18">
    <w:abstractNumId w:val="19"/>
  </w:num>
  <w:num w:numId="19">
    <w:abstractNumId w:val="5"/>
  </w:num>
  <w:num w:numId="20">
    <w:abstractNumId w:val="16"/>
  </w:num>
  <w:num w:numId="21">
    <w:abstractNumId w:val="22"/>
  </w:num>
  <w:num w:numId="22">
    <w:abstractNumId w:val="14"/>
  </w:num>
  <w:num w:numId="23">
    <w:abstractNumId w:val="12"/>
  </w:num>
  <w:num w:numId="24">
    <w:abstractNumId w:val="32"/>
  </w:num>
  <w:num w:numId="25">
    <w:abstractNumId w:val="7"/>
  </w:num>
  <w:num w:numId="26">
    <w:abstractNumId w:val="25"/>
  </w:num>
  <w:num w:numId="27">
    <w:abstractNumId w:val="6"/>
  </w:num>
  <w:num w:numId="28">
    <w:abstractNumId w:val="9"/>
  </w:num>
  <w:num w:numId="29">
    <w:abstractNumId w:val="10"/>
  </w:num>
  <w:num w:numId="30">
    <w:abstractNumId w:val="24"/>
  </w:num>
  <w:num w:numId="31">
    <w:abstractNumId w:val="15"/>
  </w:num>
  <w:num w:numId="32">
    <w:abstractNumId w:val="28"/>
  </w:num>
  <w:num w:numId="33">
    <w:abstractNumId w:val="17"/>
  </w:num>
  <w:num w:numId="34">
    <w:abstractNumId w:val="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E1457"/>
    <w:rsid w:val="00104973"/>
    <w:rsid w:val="0011016F"/>
    <w:rsid w:val="0014056F"/>
    <w:rsid w:val="00145133"/>
    <w:rsid w:val="001502E3"/>
    <w:rsid w:val="001679F7"/>
    <w:rsid w:val="00185904"/>
    <w:rsid w:val="001A7CF3"/>
    <w:rsid w:val="001C6D75"/>
    <w:rsid w:val="001F555E"/>
    <w:rsid w:val="002648D4"/>
    <w:rsid w:val="002C2CF5"/>
    <w:rsid w:val="003D0864"/>
    <w:rsid w:val="0041151D"/>
    <w:rsid w:val="00433E7F"/>
    <w:rsid w:val="00461115"/>
    <w:rsid w:val="0048120C"/>
    <w:rsid w:val="004879DD"/>
    <w:rsid w:val="004C5EF1"/>
    <w:rsid w:val="004D5FC1"/>
    <w:rsid w:val="004F667A"/>
    <w:rsid w:val="00566189"/>
    <w:rsid w:val="007422B7"/>
    <w:rsid w:val="00744617"/>
    <w:rsid w:val="007B19F4"/>
    <w:rsid w:val="008D39A9"/>
    <w:rsid w:val="00A52DB8"/>
    <w:rsid w:val="00A54875"/>
    <w:rsid w:val="00AB6F90"/>
    <w:rsid w:val="00B07F93"/>
    <w:rsid w:val="00B97A7B"/>
    <w:rsid w:val="00BF48B5"/>
    <w:rsid w:val="00C24FC2"/>
    <w:rsid w:val="00C85770"/>
    <w:rsid w:val="00CA314D"/>
    <w:rsid w:val="00D0577A"/>
    <w:rsid w:val="00D96C21"/>
    <w:rsid w:val="00D96E0F"/>
    <w:rsid w:val="00E420CC"/>
    <w:rsid w:val="00E446B0"/>
    <w:rsid w:val="00E540B0"/>
    <w:rsid w:val="00E55E7C"/>
    <w:rsid w:val="00EC2049"/>
    <w:rsid w:val="00F00F99"/>
    <w:rsid w:val="00F05E95"/>
    <w:rsid w:val="00F44352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8E73"/>
  <w15:docId w15:val="{1AF6BF55-2A6B-44FB-BEFC-282A54A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30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Normal (Web)"/>
    <w:basedOn w:val="a0"/>
    <w:uiPriority w:val="99"/>
    <w:unhideWhenUsed/>
    <w:rsid w:val="00EC20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31418" TargetMode="External"/><Relationship Id="rId13" Type="http://schemas.openxmlformats.org/officeDocument/2006/relationships/hyperlink" Target="https://ibooks.ru/home.php?routine=bookshelf" TargetMode="External"/><Relationship Id="rId18" Type="http://schemas.openxmlformats.org/officeDocument/2006/relationships/hyperlink" Target="https://docviewer.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knigafund.ru/authors/6178" TargetMode="External"/><Relationship Id="rId12" Type="http://schemas.openxmlformats.org/officeDocument/2006/relationships/hyperlink" Target="http://www.knigafund.ru/authors/31419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istics-g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nigafund.ru/authors/314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etsng/public/ru" TargetMode="External"/><Relationship Id="rId10" Type="http://schemas.openxmlformats.org/officeDocument/2006/relationships/hyperlink" Target="http://www.knigafund.ru/authors/6178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31419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7C76-216A-47E2-9EDC-4CFEF387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Юля</cp:lastModifiedBy>
  <cp:revision>2</cp:revision>
  <cp:lastPrinted>2017-03-23T08:38:00Z</cp:lastPrinted>
  <dcterms:created xsi:type="dcterms:W3CDTF">2018-07-30T06:41:00Z</dcterms:created>
  <dcterms:modified xsi:type="dcterms:W3CDTF">2018-07-30T06:41:00Z</dcterms:modified>
</cp:coreProperties>
</file>