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12060"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F01A8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A3680">
        <w:rPr>
          <w:rFonts w:ascii="Times New Roman" w:hAnsi="Times New Roman" w:cs="Times New Roman"/>
          <w:sz w:val="24"/>
          <w:szCs w:val="24"/>
        </w:rPr>
        <w:t>Преддипломная практика» (Б</w:t>
      </w:r>
      <w:proofErr w:type="gramStart"/>
      <w:r w:rsidR="008A3680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8A3680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12060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C728C" w:rsidRPr="00BC728C" w:rsidRDefault="00BC728C" w:rsidP="00BC728C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28C">
        <w:rPr>
          <w:rFonts w:ascii="Times New Roman" w:hAnsi="Times New Roman" w:cs="Times New Roman"/>
          <w:sz w:val="24"/>
          <w:szCs w:val="24"/>
        </w:rPr>
        <w:t>Целью преддипломной практики является получение студентами практических навыков в области эксплуатации, технического обслуживания и ремонта электрического подвижного состава.</w:t>
      </w:r>
    </w:p>
    <w:p w:rsidR="00BC728C" w:rsidRPr="00BC728C" w:rsidRDefault="00BC728C" w:rsidP="00BC728C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28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C728C" w:rsidRPr="00BC728C" w:rsidRDefault="00BC728C" w:rsidP="00BC728C">
      <w:pPr>
        <w:spacing w:after="0" w:line="25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28C">
        <w:rPr>
          <w:rFonts w:ascii="Times New Roman" w:hAnsi="Times New Roman" w:cs="Times New Roman"/>
          <w:sz w:val="24"/>
          <w:szCs w:val="24"/>
        </w:rPr>
        <w:t>–</w:t>
      </w:r>
      <w:r w:rsidRPr="00BC728C">
        <w:rPr>
          <w:rFonts w:ascii="Times New Roman" w:hAnsi="Times New Roman" w:cs="Times New Roman"/>
          <w:sz w:val="24"/>
          <w:szCs w:val="24"/>
        </w:rPr>
        <w:tab/>
        <w:t>освоение методов ремонта и технического обслуживания ЭПС;</w:t>
      </w:r>
    </w:p>
    <w:p w:rsidR="00BC728C" w:rsidRPr="00BC728C" w:rsidRDefault="00BC728C" w:rsidP="00BC728C">
      <w:pPr>
        <w:spacing w:after="0" w:line="25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28C">
        <w:rPr>
          <w:rFonts w:ascii="Times New Roman" w:hAnsi="Times New Roman" w:cs="Times New Roman"/>
          <w:sz w:val="24"/>
          <w:szCs w:val="24"/>
        </w:rPr>
        <w:t>–</w:t>
      </w:r>
      <w:r w:rsidRPr="00BC728C">
        <w:rPr>
          <w:rFonts w:ascii="Times New Roman" w:hAnsi="Times New Roman" w:cs="Times New Roman"/>
          <w:sz w:val="24"/>
          <w:szCs w:val="24"/>
        </w:rPr>
        <w:tab/>
        <w:t>изучение новых технологий эксплуатации и ремонта ЭПС;</w:t>
      </w:r>
    </w:p>
    <w:p w:rsidR="00BC728C" w:rsidRPr="00BC728C" w:rsidRDefault="00BC728C" w:rsidP="00BC728C">
      <w:pPr>
        <w:spacing w:after="0" w:line="259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28C">
        <w:rPr>
          <w:rFonts w:ascii="Times New Roman" w:hAnsi="Times New Roman" w:cs="Times New Roman"/>
          <w:sz w:val="24"/>
          <w:szCs w:val="24"/>
        </w:rPr>
        <w:t>–</w:t>
      </w:r>
      <w:r w:rsidRPr="00BC728C">
        <w:rPr>
          <w:rFonts w:ascii="Times New Roman" w:hAnsi="Times New Roman" w:cs="Times New Roman"/>
          <w:sz w:val="24"/>
          <w:szCs w:val="24"/>
        </w:rPr>
        <w:tab/>
        <w:t>приобретение знаний для будущей успешной инженерной деятельности;</w:t>
      </w:r>
    </w:p>
    <w:p w:rsidR="009A358F" w:rsidRPr="00694A74" w:rsidRDefault="00BC728C" w:rsidP="00BC728C">
      <w:pPr>
        <w:spacing w:after="0" w:line="259" w:lineRule="auto"/>
        <w:ind w:firstLine="426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BC728C">
        <w:rPr>
          <w:rFonts w:ascii="Times New Roman" w:hAnsi="Times New Roman" w:cs="Times New Roman"/>
          <w:sz w:val="24"/>
          <w:szCs w:val="24"/>
        </w:rPr>
        <w:t>–</w:t>
      </w:r>
      <w:r w:rsidRPr="00BC728C">
        <w:rPr>
          <w:rFonts w:ascii="Times New Roman" w:hAnsi="Times New Roman" w:cs="Times New Roman"/>
          <w:sz w:val="24"/>
          <w:szCs w:val="24"/>
        </w:rPr>
        <w:tab/>
        <w:t>овладение навыками по самостоятельному решению производственных задач.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731D1A">
        <w:rPr>
          <w:rFonts w:ascii="Times New Roman" w:hAnsi="Times New Roman" w:cs="Times New Roman"/>
          <w:sz w:val="24"/>
          <w:szCs w:val="24"/>
        </w:rPr>
        <w:t xml:space="preserve"> 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ПК-1,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8,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9,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10,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11,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12,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13,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14,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15,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16,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17, </w:t>
      </w:r>
      <w:r w:rsidR="009A358F">
        <w:rPr>
          <w:rFonts w:ascii="Times New Roman" w:hAnsi="Times New Roman" w:cs="Times New Roman"/>
          <w:sz w:val="24"/>
          <w:szCs w:val="24"/>
        </w:rPr>
        <w:t>ПК-</w:t>
      </w:r>
      <w:r w:rsidR="007C30FC">
        <w:rPr>
          <w:rFonts w:ascii="Times New Roman" w:hAnsi="Times New Roman" w:cs="Times New Roman"/>
          <w:sz w:val="24"/>
          <w:szCs w:val="24"/>
        </w:rPr>
        <w:t>20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; ПСК-3.1,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3.2,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3.3,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 xml:space="preserve">3.4, </w:t>
      </w:r>
      <w:r w:rsidR="009A358F">
        <w:rPr>
          <w:rFonts w:ascii="Times New Roman" w:hAnsi="Times New Roman" w:cs="Times New Roman"/>
          <w:sz w:val="24"/>
          <w:szCs w:val="24"/>
        </w:rPr>
        <w:t>ПСК-</w:t>
      </w:r>
      <w:r w:rsidR="009A358F" w:rsidRPr="009A358F">
        <w:rPr>
          <w:rFonts w:ascii="Times New Roman" w:hAnsi="Times New Roman" w:cs="Times New Roman"/>
          <w:sz w:val="24"/>
          <w:szCs w:val="24"/>
        </w:rPr>
        <w:t>3.5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BC728C" w:rsidRPr="00BC728C" w:rsidRDefault="00BC728C" w:rsidP="00BC728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28C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BC728C">
        <w:rPr>
          <w:rFonts w:ascii="Times New Roman" w:hAnsi="Times New Roman" w:cs="Times New Roman"/>
          <w:bCs/>
          <w:sz w:val="24"/>
          <w:szCs w:val="24"/>
        </w:rPr>
        <w:t>:</w:t>
      </w:r>
    </w:p>
    <w:p w:rsidR="00BC728C" w:rsidRPr="00BC728C" w:rsidRDefault="00BC728C" w:rsidP="00BC728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728C">
        <w:rPr>
          <w:rFonts w:ascii="Times New Roman" w:hAnsi="Times New Roman" w:cs="Times New Roman"/>
          <w:sz w:val="24"/>
          <w:szCs w:val="24"/>
          <w:lang w:eastAsia="en-US"/>
        </w:rPr>
        <w:t>- структуру ремонтного депо (предприятия по эксплуатации транспорта), технологию и организацию эксплуатации и ремонта, функции основных и вспомогательных цехов участков и отделов предприятия, принципы управления производством, финансирования и отчетности в пределах предприятия, пути улучшения технико-экономических показателей предприятия,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BC728C" w:rsidRPr="00BC728C" w:rsidRDefault="00BC728C" w:rsidP="00BC728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28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C728C">
        <w:rPr>
          <w:rFonts w:ascii="Times New Roman" w:hAnsi="Times New Roman" w:cs="Times New Roman"/>
          <w:bCs/>
          <w:sz w:val="24"/>
          <w:szCs w:val="24"/>
        </w:rPr>
        <w:t>:</w:t>
      </w:r>
    </w:p>
    <w:p w:rsidR="00BC728C" w:rsidRPr="00BC728C" w:rsidRDefault="00BC728C" w:rsidP="00BC728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28C">
        <w:rPr>
          <w:rFonts w:ascii="Times New Roman" w:hAnsi="Times New Roman" w:cs="Times New Roman"/>
          <w:sz w:val="24"/>
          <w:szCs w:val="24"/>
        </w:rPr>
        <w:t>- выполнять обязанности по занимаемой должности в соответствии с действующими правилами и инструкциями</w:t>
      </w:r>
      <w:r w:rsidRPr="00BC7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728C" w:rsidRPr="00BC728C" w:rsidRDefault="00BC728C" w:rsidP="00BC728C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28C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C728C">
        <w:rPr>
          <w:rFonts w:ascii="Times New Roman" w:hAnsi="Times New Roman" w:cs="Times New Roman"/>
          <w:bCs/>
          <w:sz w:val="24"/>
          <w:szCs w:val="24"/>
        </w:rPr>
        <w:t>:</w:t>
      </w:r>
    </w:p>
    <w:p w:rsidR="00BC728C" w:rsidRPr="00BC728C" w:rsidRDefault="00BC728C" w:rsidP="00BC728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C728C">
        <w:rPr>
          <w:rFonts w:ascii="Times New Roman" w:hAnsi="Times New Roman" w:cs="Times New Roman"/>
          <w:sz w:val="24"/>
          <w:szCs w:val="24"/>
          <w:lang w:eastAsia="en-US"/>
        </w:rPr>
        <w:t>- знаниями о новой технике и технологии, внедряемой на предприятии, о методах бездефектного ремонта, о применении ЭВМ при диагностировании состояния узлов ЭПС в процессе эксплуатации.</w:t>
      </w:r>
    </w:p>
    <w:p w:rsidR="00694A74" w:rsidRPr="00BC728C" w:rsidRDefault="00694A74" w:rsidP="00BC728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28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BC728C">
        <w:rPr>
          <w:rFonts w:ascii="Times New Roman" w:hAnsi="Times New Roman" w:cs="Times New Roman"/>
          <w:b/>
          <w:sz w:val="24"/>
          <w:szCs w:val="24"/>
        </w:rPr>
        <w:t>Содержание и структура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4095"/>
        <w:gridCol w:w="2260"/>
        <w:gridCol w:w="1996"/>
      </w:tblGrid>
      <w:tr w:rsidR="00BC728C" w:rsidRPr="00BC728C" w:rsidTr="00BC728C">
        <w:trPr>
          <w:jc w:val="center"/>
        </w:trPr>
        <w:tc>
          <w:tcPr>
            <w:tcW w:w="1011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Недели </w:t>
            </w:r>
          </w:p>
        </w:tc>
        <w:tc>
          <w:tcPr>
            <w:tcW w:w="4095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260" w:type="dxa"/>
            <w:vAlign w:val="center"/>
          </w:tcPr>
          <w:p w:rsidR="00BC728C" w:rsidRPr="00BC728C" w:rsidRDefault="00BC728C" w:rsidP="00BC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и место проведения</w:t>
            </w:r>
          </w:p>
        </w:tc>
        <w:tc>
          <w:tcPr>
            <w:tcW w:w="1996" w:type="dxa"/>
            <w:vAlign w:val="center"/>
          </w:tcPr>
          <w:p w:rsidR="00BC728C" w:rsidRPr="00BC728C" w:rsidRDefault="00BC728C" w:rsidP="00BC7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(форма отчета)</w:t>
            </w:r>
          </w:p>
        </w:tc>
      </w:tr>
      <w:tr w:rsidR="00BC728C" w:rsidRPr="00BC728C" w:rsidTr="00BC728C">
        <w:trPr>
          <w:jc w:val="center"/>
        </w:trPr>
        <w:tc>
          <w:tcPr>
            <w:tcW w:w="1011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4095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электрического подвижного состава: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депо;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-система ремонта;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-методы ремонта;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 назначение участков ремонта;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размещение технологического оборудования;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ремонту и техническому обслуживанию;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2260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Локомотивное или моторвагонное ремонтное депо</w:t>
            </w:r>
          </w:p>
        </w:tc>
        <w:tc>
          <w:tcPr>
            <w:tcW w:w="1996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(Письменный отчет)</w:t>
            </w:r>
          </w:p>
        </w:tc>
      </w:tr>
      <w:tr w:rsidR="00BC728C" w:rsidRPr="00BC728C" w:rsidTr="00BC728C">
        <w:trPr>
          <w:jc w:val="center"/>
        </w:trPr>
        <w:tc>
          <w:tcPr>
            <w:tcW w:w="1011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7-12</w:t>
            </w:r>
          </w:p>
        </w:tc>
        <w:tc>
          <w:tcPr>
            <w:tcW w:w="4095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эксплуатации электрического подвижного состава: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 структура эксплуатационного депо;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локомотивов;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работы локомотивных бригад;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-экипировка локомотивов;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 размещение технологического оборудования;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 порядок сдачи локомотивов в ремонт и выдачи его из ремонта;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нормативные документы по организации и работе локомотивного хозяйства.</w:t>
            </w:r>
          </w:p>
        </w:tc>
        <w:tc>
          <w:tcPr>
            <w:tcW w:w="2260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Локомотивное или моторвагонное эксплуатационное депо</w:t>
            </w:r>
          </w:p>
        </w:tc>
        <w:tc>
          <w:tcPr>
            <w:tcW w:w="1996" w:type="dxa"/>
            <w:vAlign w:val="center"/>
          </w:tcPr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Зачет</w:t>
            </w:r>
          </w:p>
          <w:p w:rsidR="00BC728C" w:rsidRPr="00BC728C" w:rsidRDefault="00BC728C" w:rsidP="00BC728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728C">
              <w:rPr>
                <w:rFonts w:ascii="Times New Roman" w:eastAsia="Calibri" w:hAnsi="Times New Roman" w:cs="Times New Roman"/>
                <w:sz w:val="24"/>
                <w:szCs w:val="24"/>
              </w:rPr>
              <w:t>(Письменный отчет)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F01A8" w:rsidRDefault="007F01A8" w:rsidP="001A32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1A8" w:rsidRPr="000D7744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F01A8" w:rsidRPr="000D7744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12 нед.</w:t>
      </w:r>
      <w:r w:rsidRPr="000D774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7F01A8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F01A8" w:rsidRPr="007E3C95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семестр – зачет.</w:t>
      </w:r>
    </w:p>
    <w:p w:rsidR="007F01A8" w:rsidRDefault="007F01A8" w:rsidP="001A321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1A8" w:rsidRPr="000D7744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 w:rsidR="0094150E"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7F01A8" w:rsidRPr="000D7744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>, 12 нед.</w:t>
      </w:r>
      <w:r w:rsidRPr="000D774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7F01A8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F01A8" w:rsidRPr="007E3C95" w:rsidRDefault="007F01A8" w:rsidP="007F01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 курс –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5FD3223"/>
    <w:multiLevelType w:val="hybridMultilevel"/>
    <w:tmpl w:val="665EA30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319A629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12060"/>
    <w:rsid w:val="0016412E"/>
    <w:rsid w:val="00176C0D"/>
    <w:rsid w:val="0018685C"/>
    <w:rsid w:val="00192D06"/>
    <w:rsid w:val="00194CF8"/>
    <w:rsid w:val="001A321A"/>
    <w:rsid w:val="001C1938"/>
    <w:rsid w:val="001C27F9"/>
    <w:rsid w:val="001D352A"/>
    <w:rsid w:val="00212A03"/>
    <w:rsid w:val="002528F3"/>
    <w:rsid w:val="00304772"/>
    <w:rsid w:val="003879B4"/>
    <w:rsid w:val="003C24FC"/>
    <w:rsid w:val="003F6D7C"/>
    <w:rsid w:val="00403D4E"/>
    <w:rsid w:val="0045070F"/>
    <w:rsid w:val="00476B89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29B7"/>
    <w:rsid w:val="00674FC4"/>
    <w:rsid w:val="00677863"/>
    <w:rsid w:val="00694A74"/>
    <w:rsid w:val="006E419F"/>
    <w:rsid w:val="006E519C"/>
    <w:rsid w:val="006F7692"/>
    <w:rsid w:val="00723430"/>
    <w:rsid w:val="00731D1A"/>
    <w:rsid w:val="00781391"/>
    <w:rsid w:val="007C30FC"/>
    <w:rsid w:val="007D37CF"/>
    <w:rsid w:val="007E3C95"/>
    <w:rsid w:val="007F01A8"/>
    <w:rsid w:val="008A3680"/>
    <w:rsid w:val="008F1B4A"/>
    <w:rsid w:val="00925AF8"/>
    <w:rsid w:val="00927AEB"/>
    <w:rsid w:val="0094150E"/>
    <w:rsid w:val="00960B5F"/>
    <w:rsid w:val="00976A1B"/>
    <w:rsid w:val="00986C3D"/>
    <w:rsid w:val="009A358F"/>
    <w:rsid w:val="009F2C18"/>
    <w:rsid w:val="00A3637B"/>
    <w:rsid w:val="00A76C17"/>
    <w:rsid w:val="00A9050A"/>
    <w:rsid w:val="00AB220C"/>
    <w:rsid w:val="00AE13A5"/>
    <w:rsid w:val="00BC728C"/>
    <w:rsid w:val="00BF0E1C"/>
    <w:rsid w:val="00C24BF2"/>
    <w:rsid w:val="00C718A4"/>
    <w:rsid w:val="00CA35C1"/>
    <w:rsid w:val="00CB3E9E"/>
    <w:rsid w:val="00D00295"/>
    <w:rsid w:val="00D06585"/>
    <w:rsid w:val="00D5166C"/>
    <w:rsid w:val="00D623A8"/>
    <w:rsid w:val="00E00D05"/>
    <w:rsid w:val="00EF1D1E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D90D"/>
  <w15:docId w15:val="{8D3B42BD-D584-4135-9E9C-77A61178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37B6-BDF5-4D5F-BD8D-A7827752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3</cp:revision>
  <cp:lastPrinted>2016-02-19T06:41:00Z</cp:lastPrinted>
  <dcterms:created xsi:type="dcterms:W3CDTF">2018-01-24T11:25:00Z</dcterms:created>
  <dcterms:modified xsi:type="dcterms:W3CDTF">2018-05-17T16:38:00Z</dcterms:modified>
</cp:coreProperties>
</file>