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B86" w:rsidRDefault="00165B86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165B86" w:rsidRDefault="00165B86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165B86" w:rsidRDefault="00165B86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165B86" w:rsidRDefault="00165B86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165B86" w:rsidRDefault="00165B86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165B86" w:rsidRDefault="00165B86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165B86" w:rsidRDefault="00165B86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165B86" w:rsidRDefault="00165B86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165B86" w:rsidRDefault="00165B86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«МАТЕМАТИКА» (Б1.Б.13)</w:t>
      </w:r>
    </w:p>
    <w:p w:rsidR="00165B86" w:rsidRDefault="00165B86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165B86" w:rsidRPr="00F04C37" w:rsidRDefault="00165B86" w:rsidP="00800E6B">
      <w:pPr>
        <w:jc w:val="center"/>
        <w:rPr>
          <w:sz w:val="28"/>
          <w:szCs w:val="28"/>
        </w:rPr>
      </w:pPr>
      <w:r w:rsidRPr="00F846AE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Pr="00F846AE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F846AE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F846AE">
        <w:rPr>
          <w:sz w:val="28"/>
          <w:szCs w:val="28"/>
        </w:rPr>
        <w:t xml:space="preserve"> </w:t>
      </w:r>
      <w:r>
        <w:rPr>
          <w:sz w:val="28"/>
          <w:szCs w:val="28"/>
        </w:rPr>
        <w:t>«Подвижной состав железных дорог»</w:t>
      </w:r>
    </w:p>
    <w:p w:rsidR="00165B86" w:rsidRPr="00800E6B" w:rsidRDefault="00165B86" w:rsidP="00800E6B">
      <w:pPr>
        <w:ind w:left="-240" w:firstLine="840"/>
        <w:jc w:val="center"/>
        <w:rPr>
          <w:sz w:val="28"/>
          <w:szCs w:val="28"/>
        </w:rPr>
      </w:pPr>
      <w:r w:rsidRPr="00800E6B">
        <w:rPr>
          <w:sz w:val="28"/>
          <w:szCs w:val="28"/>
        </w:rPr>
        <w:t xml:space="preserve">по специализации </w:t>
      </w:r>
    </w:p>
    <w:p w:rsidR="00165B86" w:rsidRPr="00F04C37" w:rsidRDefault="00165B86" w:rsidP="00800E6B">
      <w:pPr>
        <w:ind w:left="-240" w:firstLine="840"/>
        <w:jc w:val="center"/>
        <w:rPr>
          <w:sz w:val="28"/>
          <w:szCs w:val="28"/>
        </w:rPr>
      </w:pPr>
      <w:r w:rsidRPr="00F04C37">
        <w:rPr>
          <w:sz w:val="28"/>
          <w:szCs w:val="28"/>
        </w:rPr>
        <w:t>«</w:t>
      </w:r>
      <w:r w:rsidRPr="005736B4">
        <w:rPr>
          <w:sz w:val="28"/>
          <w:szCs w:val="28"/>
        </w:rPr>
        <w:t>Электрический транспорт железных дорог</w:t>
      </w:r>
      <w:r w:rsidRPr="00F04C37">
        <w:rPr>
          <w:sz w:val="28"/>
          <w:szCs w:val="28"/>
        </w:rPr>
        <w:t>»</w:t>
      </w:r>
    </w:p>
    <w:p w:rsidR="00165B86" w:rsidRDefault="00165B86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очная, заочная</w:t>
      </w:r>
    </w:p>
    <w:p w:rsidR="00165B86" w:rsidRDefault="00165B86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165B86" w:rsidRDefault="00165B86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2018</w:t>
      </w:r>
    </w:p>
    <w:p w:rsidR="00165B86" w:rsidRDefault="00165B86" w:rsidP="0075279F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 w:rsidRPr="005E0C6E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1pt">
            <v:imagedata r:id="rId5" o:title=""/>
          </v:shape>
        </w:pict>
      </w:r>
      <w:r>
        <w:rPr>
          <w:sz w:val="28"/>
          <w:szCs w:val="28"/>
          <w:lang w:eastAsia="ru-RU"/>
        </w:rPr>
        <w:br w:type="page"/>
      </w:r>
    </w:p>
    <w:p w:rsidR="00165B86" w:rsidRDefault="00165B86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1. Цели и задачи дисциплины</w:t>
      </w:r>
    </w:p>
    <w:p w:rsidR="00165B86" w:rsidRDefault="00165B86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>17.10.2016 № 1295 «Об утверждении федерального государственного образовательного стандарта высшего образования по специальности 23.05.03 Подвижной состав железных дорог (уровень специалитета)» р</w:t>
      </w:r>
      <w:r w:rsidRPr="00104973">
        <w:rPr>
          <w:sz w:val="28"/>
          <w:szCs w:val="28"/>
          <w:lang w:eastAsia="ru-RU"/>
        </w:rPr>
        <w:t>абочая программа по дисциплине «</w:t>
      </w:r>
      <w:r>
        <w:rPr>
          <w:sz w:val="28"/>
          <w:szCs w:val="28"/>
          <w:lang w:eastAsia="ru-RU"/>
        </w:rPr>
        <w:t>Математика</w:t>
      </w:r>
      <w:r w:rsidRPr="00104973">
        <w:rPr>
          <w:sz w:val="28"/>
          <w:szCs w:val="28"/>
          <w:lang w:eastAsia="ru-RU"/>
        </w:rPr>
        <w:t>»</w:t>
      </w:r>
      <w:r>
        <w:rPr>
          <w:sz w:val="28"/>
          <w:szCs w:val="28"/>
          <w:lang w:eastAsia="ru-RU"/>
        </w:rPr>
        <w:t>.</w:t>
      </w:r>
    </w:p>
    <w:p w:rsidR="00165B86" w:rsidRPr="00D05570" w:rsidRDefault="00165B86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Целью изучения дисциплины «Математика» 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165B86" w:rsidRPr="00D05570" w:rsidRDefault="00165B86" w:rsidP="00D05570">
      <w:pPr>
        <w:spacing w:after="0" w:line="240" w:lineRule="auto"/>
        <w:ind w:firstLine="60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165B86" w:rsidRPr="00D05570" w:rsidRDefault="00165B86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165B86" w:rsidRPr="00D05570" w:rsidRDefault="00165B86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165B86" w:rsidRPr="00D05570" w:rsidRDefault="00165B86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165B86" w:rsidRPr="00D05570" w:rsidRDefault="00165B86" w:rsidP="00D05570">
      <w:pPr>
        <w:spacing w:after="0" w:line="240" w:lineRule="auto"/>
        <w:ind w:left="426" w:hanging="426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165B86" w:rsidRPr="00D05570" w:rsidRDefault="00165B86" w:rsidP="00D05570">
      <w:pPr>
        <w:spacing w:after="0" w:line="240" w:lineRule="auto"/>
        <w:ind w:left="480" w:hanging="480"/>
        <w:jc w:val="both"/>
        <w:rPr>
          <w:sz w:val="28"/>
          <w:szCs w:val="28"/>
          <w:lang w:eastAsia="ru-RU"/>
        </w:rPr>
      </w:pPr>
      <w:r w:rsidRPr="00D05570">
        <w:rPr>
          <w:sz w:val="28"/>
          <w:szCs w:val="28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165B86" w:rsidRDefault="00165B86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65B86" w:rsidRDefault="00165B86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65B86" w:rsidRDefault="00165B86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65B86" w:rsidRDefault="00165B86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165B86" w:rsidRDefault="00165B86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 w:rsidRPr="00D04A3F">
        <w:rPr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165B86" w:rsidRDefault="00165B86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165B86" w:rsidRPr="00D04A3F" w:rsidRDefault="00165B86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</w:t>
      </w:r>
      <w:r w:rsidRPr="00D04A3F">
        <w:rPr>
          <w:sz w:val="28"/>
          <w:szCs w:val="28"/>
        </w:rPr>
        <w:t>использовать математические методы в решении профессиональных задач;</w:t>
      </w:r>
    </w:p>
    <w:p w:rsidR="00165B86" w:rsidRDefault="00165B86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165B86" w:rsidRPr="00C42547" w:rsidRDefault="00165B86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04A3F">
        <w:rPr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165B86" w:rsidRDefault="00165B86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65B86" w:rsidRDefault="00165B86" w:rsidP="00950476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общепрофессиональных компетенций</w:t>
      </w:r>
      <w:r w:rsidRPr="00C573A9">
        <w:rPr>
          <w:b/>
          <w:bCs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165B86" w:rsidRDefault="00165B86" w:rsidP="00950476">
      <w:pPr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способность применять методы математического анализа и моделирования, теоретического и экспериментального исследования (ОПК-1);</w:t>
      </w:r>
    </w:p>
    <w:p w:rsidR="00165B86" w:rsidRPr="00CC5F0E" w:rsidRDefault="00165B86" w:rsidP="00950476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CC5F0E">
        <w:rPr>
          <w:sz w:val="28"/>
          <w:szCs w:val="28"/>
          <w:lang w:eastAsia="ru-RU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165B86" w:rsidRDefault="00165B86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65B86" w:rsidRDefault="00165B86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65B86" w:rsidRDefault="00165B86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65B86" w:rsidRDefault="00165B86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>
        <w:rPr>
          <w:sz w:val="28"/>
          <w:szCs w:val="28"/>
          <w:lang w:eastAsia="ru-RU"/>
        </w:rPr>
        <w:t>Математика</w:t>
      </w:r>
      <w:r w:rsidRPr="001677F9">
        <w:rPr>
          <w:sz w:val="28"/>
          <w:szCs w:val="28"/>
          <w:lang w:eastAsia="ru-RU"/>
        </w:rPr>
        <w:t>» (</w:t>
      </w:r>
      <w:r>
        <w:rPr>
          <w:sz w:val="28"/>
          <w:szCs w:val="28"/>
          <w:lang w:eastAsia="ru-RU"/>
        </w:rPr>
        <w:t>Б1.Б.13</w:t>
      </w:r>
      <w:r w:rsidRPr="001677F9">
        <w:rPr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sz w:val="28"/>
          <w:szCs w:val="28"/>
          <w:lang w:eastAsia="ru-RU"/>
        </w:rPr>
        <w:t>.</w:t>
      </w:r>
    </w:p>
    <w:p w:rsidR="00165B86" w:rsidRDefault="00165B86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65B86" w:rsidRDefault="00165B86" w:rsidP="00BF3A21">
      <w:pPr>
        <w:tabs>
          <w:tab w:val="left" w:pos="851"/>
        </w:tabs>
        <w:spacing w:after="0" w:line="240" w:lineRule="auto"/>
        <w:ind w:firstLine="851"/>
        <w:jc w:val="center"/>
        <w:rPr>
          <w:lang w:eastAsia="ru-RU"/>
        </w:rPr>
      </w:pPr>
    </w:p>
    <w:p w:rsidR="00165B86" w:rsidRDefault="00165B86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55"/>
        <w:gridCol w:w="1107"/>
        <w:gridCol w:w="1016"/>
        <w:gridCol w:w="1131"/>
        <w:gridCol w:w="1062"/>
      </w:tblGrid>
      <w:tr w:rsidR="00165B86" w:rsidRPr="005F007E">
        <w:trPr>
          <w:trHeight w:val="104"/>
        </w:trPr>
        <w:tc>
          <w:tcPr>
            <w:tcW w:w="2745" w:type="pct"/>
            <w:tcBorders>
              <w:bottom w:val="nil"/>
            </w:tcBorders>
            <w:vAlign w:val="center"/>
          </w:tcPr>
          <w:p w:rsidR="00165B86" w:rsidRPr="00D107D2" w:rsidRDefault="00165B86" w:rsidP="005736B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165B86" w:rsidRPr="00D107D2" w:rsidRDefault="00165B86" w:rsidP="005736B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677" w:type="pct"/>
            <w:gridSpan w:val="3"/>
            <w:vAlign w:val="center"/>
          </w:tcPr>
          <w:p w:rsidR="00165B86" w:rsidRPr="00D107D2" w:rsidRDefault="00165B86" w:rsidP="005736B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lang w:eastAsia="ru-RU"/>
              </w:rPr>
              <w:t>Семестр</w:t>
            </w:r>
          </w:p>
        </w:tc>
      </w:tr>
      <w:tr w:rsidR="00165B86" w:rsidRPr="005F007E">
        <w:trPr>
          <w:trHeight w:val="494"/>
        </w:trPr>
        <w:tc>
          <w:tcPr>
            <w:tcW w:w="2745" w:type="pct"/>
            <w:tcBorders>
              <w:top w:val="nil"/>
            </w:tcBorders>
          </w:tcPr>
          <w:p w:rsidR="00165B86" w:rsidRPr="00D107D2" w:rsidRDefault="00165B86" w:rsidP="005736B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D107D2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165B86" w:rsidRPr="00D107D2" w:rsidRDefault="00165B86" w:rsidP="005736B4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531" w:type="pct"/>
            <w:vAlign w:val="center"/>
          </w:tcPr>
          <w:p w:rsidR="00165B86" w:rsidRPr="00D107D2" w:rsidRDefault="00165B86" w:rsidP="005736B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591" w:type="pct"/>
            <w:vAlign w:val="center"/>
          </w:tcPr>
          <w:p w:rsidR="00165B86" w:rsidRPr="00D107D2" w:rsidRDefault="00165B86" w:rsidP="005736B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II</w:t>
            </w:r>
          </w:p>
        </w:tc>
        <w:tc>
          <w:tcPr>
            <w:tcW w:w="556" w:type="pct"/>
            <w:vAlign w:val="center"/>
          </w:tcPr>
          <w:p w:rsidR="00165B86" w:rsidRPr="00D107D2" w:rsidRDefault="00165B86" w:rsidP="005736B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D107D2">
              <w:rPr>
                <w:b/>
                <w:bCs/>
                <w:lang w:val="en-US" w:eastAsia="ru-RU"/>
              </w:rPr>
              <w:t>III</w:t>
            </w:r>
          </w:p>
        </w:tc>
      </w:tr>
      <w:tr w:rsidR="00165B86" w:rsidRPr="005F007E">
        <w:trPr>
          <w:trHeight w:val="20"/>
        </w:trPr>
        <w:tc>
          <w:tcPr>
            <w:tcW w:w="2745" w:type="pct"/>
            <w:tcBorders>
              <w:bottom w:val="nil"/>
            </w:tcBorders>
          </w:tcPr>
          <w:p w:rsidR="00165B86" w:rsidRPr="00D107D2" w:rsidRDefault="00165B86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165B86" w:rsidRPr="00D107D2" w:rsidRDefault="00165B86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234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:rsidR="00165B86" w:rsidRPr="00D107D2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591" w:type="pct"/>
            <w:tcBorders>
              <w:bottom w:val="nil"/>
              <w:right w:val="single" w:sz="6" w:space="0" w:color="auto"/>
            </w:tcBorders>
            <w:vAlign w:val="center"/>
          </w:tcPr>
          <w:p w:rsidR="00165B86" w:rsidRPr="00D107D2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556" w:type="pct"/>
            <w:tcBorders>
              <w:left w:val="single" w:sz="6" w:space="0" w:color="auto"/>
              <w:bottom w:val="nil"/>
            </w:tcBorders>
            <w:vAlign w:val="center"/>
          </w:tcPr>
          <w:p w:rsidR="00165B86" w:rsidRPr="00D107D2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64</w:t>
            </w:r>
          </w:p>
        </w:tc>
      </w:tr>
      <w:tr w:rsidR="00165B86" w:rsidRPr="005F007E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165B86" w:rsidRPr="00D107D2" w:rsidRDefault="00165B86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165B86" w:rsidRPr="00D107D2" w:rsidRDefault="00165B86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165B86" w:rsidRPr="00D107D2" w:rsidRDefault="00165B86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:rsidR="00165B86" w:rsidRPr="00D107D2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165B86" w:rsidRPr="00D107D2" w:rsidRDefault="00165B86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165B86" w:rsidRPr="00D107D2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</w:tc>
      </w:tr>
      <w:tr w:rsidR="00165B86" w:rsidRPr="005F007E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165B86" w:rsidRPr="00D107D2" w:rsidRDefault="00165B86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165B86" w:rsidRPr="00D107D2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center"/>
          </w:tcPr>
          <w:p w:rsidR="00165B86" w:rsidRPr="00D107D2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165B86" w:rsidRPr="00D107D2" w:rsidRDefault="00165B86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165B86" w:rsidRPr="00D107D2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</w:tc>
      </w:tr>
      <w:tr w:rsidR="00165B86" w:rsidRPr="005F007E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165B86" w:rsidRPr="00D107D2" w:rsidRDefault="00165B86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165B86" w:rsidRPr="00D107D2" w:rsidRDefault="00165B86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center"/>
          </w:tcPr>
          <w:p w:rsidR="00165B86" w:rsidRPr="00D107D2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165B86" w:rsidRPr="00D107D2" w:rsidRDefault="00165B86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165B86" w:rsidRPr="00D107D2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165B86" w:rsidRPr="005F007E">
        <w:trPr>
          <w:trHeight w:val="20"/>
        </w:trPr>
        <w:tc>
          <w:tcPr>
            <w:tcW w:w="2745" w:type="pct"/>
            <w:tcBorders>
              <w:bottom w:val="nil"/>
            </w:tcBorders>
          </w:tcPr>
          <w:p w:rsidR="00165B86" w:rsidRPr="00D107D2" w:rsidRDefault="00165B86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165B86" w:rsidRPr="00D107D2" w:rsidRDefault="00165B86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531" w:type="pct"/>
            <w:tcBorders>
              <w:bottom w:val="nil"/>
            </w:tcBorders>
            <w:vAlign w:val="center"/>
          </w:tcPr>
          <w:p w:rsidR="00165B86" w:rsidRPr="00D107D2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591" w:type="pct"/>
            <w:tcBorders>
              <w:bottom w:val="nil"/>
              <w:right w:val="single" w:sz="6" w:space="0" w:color="auto"/>
            </w:tcBorders>
            <w:vAlign w:val="center"/>
          </w:tcPr>
          <w:p w:rsidR="00165B86" w:rsidRPr="00D107D2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56" w:type="pct"/>
            <w:tcBorders>
              <w:left w:val="single" w:sz="6" w:space="0" w:color="auto"/>
              <w:bottom w:val="nil"/>
            </w:tcBorders>
            <w:vAlign w:val="center"/>
          </w:tcPr>
          <w:p w:rsidR="00165B86" w:rsidRPr="00D107D2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44</w:t>
            </w:r>
          </w:p>
        </w:tc>
      </w:tr>
      <w:tr w:rsidR="00165B86" w:rsidRPr="005F007E">
        <w:trPr>
          <w:trHeight w:val="20"/>
        </w:trPr>
        <w:tc>
          <w:tcPr>
            <w:tcW w:w="2745" w:type="pct"/>
          </w:tcPr>
          <w:p w:rsidR="00165B86" w:rsidRPr="00D107D2" w:rsidRDefault="00165B86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165B86" w:rsidRPr="00D107D2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135</w:t>
            </w:r>
          </w:p>
        </w:tc>
        <w:tc>
          <w:tcPr>
            <w:tcW w:w="531" w:type="pct"/>
            <w:vAlign w:val="center"/>
          </w:tcPr>
          <w:p w:rsidR="00165B86" w:rsidRPr="00D107D2" w:rsidRDefault="00165B86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591" w:type="pct"/>
            <w:tcBorders>
              <w:right w:val="single" w:sz="6" w:space="0" w:color="auto"/>
            </w:tcBorders>
            <w:vAlign w:val="center"/>
          </w:tcPr>
          <w:p w:rsidR="00165B86" w:rsidRPr="00D107D2" w:rsidRDefault="00165B86" w:rsidP="00DE54C7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56" w:type="pct"/>
            <w:tcBorders>
              <w:left w:val="single" w:sz="6" w:space="0" w:color="auto"/>
            </w:tcBorders>
            <w:vAlign w:val="center"/>
          </w:tcPr>
          <w:p w:rsidR="00165B86" w:rsidRPr="00D107D2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</w:tr>
      <w:tr w:rsidR="00165B86" w:rsidRPr="005F007E">
        <w:trPr>
          <w:trHeight w:val="20"/>
        </w:trPr>
        <w:tc>
          <w:tcPr>
            <w:tcW w:w="2745" w:type="pct"/>
          </w:tcPr>
          <w:p w:rsidR="00165B86" w:rsidRPr="00D107D2" w:rsidRDefault="00165B86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165B86" w:rsidRPr="00D107D2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31" w:type="pct"/>
          </w:tcPr>
          <w:p w:rsidR="00165B86" w:rsidRPr="00D107D2" w:rsidRDefault="00165B86" w:rsidP="005736B4">
            <w:pPr>
              <w:spacing w:after="0" w:line="240" w:lineRule="auto"/>
              <w:ind w:left="-57" w:right="-57"/>
              <w:jc w:val="center"/>
              <w:rPr>
                <w:strike/>
                <w:sz w:val="26"/>
                <w:szCs w:val="26"/>
                <w:lang w:eastAsia="ru-RU"/>
              </w:rPr>
            </w:pPr>
            <w:r w:rsidRPr="00D107D2">
              <w:rPr>
                <w:lang w:eastAsia="ru-RU"/>
              </w:rPr>
              <w:t>Э</w:t>
            </w:r>
          </w:p>
        </w:tc>
        <w:tc>
          <w:tcPr>
            <w:tcW w:w="591" w:type="pct"/>
            <w:tcBorders>
              <w:right w:val="single" w:sz="6" w:space="0" w:color="auto"/>
            </w:tcBorders>
          </w:tcPr>
          <w:p w:rsidR="00165B86" w:rsidRPr="005F007E" w:rsidRDefault="00165B86" w:rsidP="005736B4">
            <w:pPr>
              <w:spacing w:after="0" w:line="240" w:lineRule="auto"/>
              <w:jc w:val="center"/>
              <w:rPr>
                <w:rStyle w:val="SubtleEmphasis"/>
                <w:lang w:eastAsia="ru-RU"/>
              </w:rPr>
            </w:pPr>
            <w:r w:rsidRPr="00D107D2">
              <w:rPr>
                <w:lang w:eastAsia="ru-RU"/>
              </w:rPr>
              <w:t>Э</w:t>
            </w:r>
          </w:p>
        </w:tc>
        <w:tc>
          <w:tcPr>
            <w:tcW w:w="556" w:type="pct"/>
            <w:tcBorders>
              <w:left w:val="single" w:sz="6" w:space="0" w:color="auto"/>
            </w:tcBorders>
          </w:tcPr>
          <w:p w:rsidR="00165B86" w:rsidRPr="00D107D2" w:rsidRDefault="00165B86" w:rsidP="001F6117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t>Э, КР</w:t>
            </w:r>
            <w:r w:rsidRPr="00D107D2">
              <w:rPr>
                <w:lang w:eastAsia="ru-RU"/>
              </w:rPr>
              <w:t xml:space="preserve"> </w:t>
            </w:r>
          </w:p>
        </w:tc>
      </w:tr>
      <w:tr w:rsidR="00165B86" w:rsidRPr="005F007E">
        <w:trPr>
          <w:trHeight w:val="20"/>
        </w:trPr>
        <w:tc>
          <w:tcPr>
            <w:tcW w:w="2745" w:type="pct"/>
          </w:tcPr>
          <w:p w:rsidR="00165B86" w:rsidRPr="00D107D2" w:rsidRDefault="00165B86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578" w:type="pct"/>
            <w:vAlign w:val="center"/>
          </w:tcPr>
          <w:p w:rsidR="00165B86" w:rsidRPr="009062B5" w:rsidRDefault="00165B86" w:rsidP="00DE54C7">
            <w:pPr>
              <w:spacing w:after="0" w:line="240" w:lineRule="auto"/>
              <w:jc w:val="center"/>
              <w:rPr>
                <w:lang w:eastAsia="ru-RU"/>
              </w:rPr>
            </w:pPr>
            <w:r w:rsidRPr="009062B5">
              <w:rPr>
                <w:lang w:eastAsia="ru-RU"/>
              </w:rPr>
              <w:t>540/15</w:t>
            </w:r>
          </w:p>
        </w:tc>
        <w:tc>
          <w:tcPr>
            <w:tcW w:w="531" w:type="pct"/>
            <w:vAlign w:val="center"/>
          </w:tcPr>
          <w:p w:rsidR="00165B86" w:rsidRPr="009062B5" w:rsidRDefault="00165B86" w:rsidP="001F6117">
            <w:pPr>
              <w:spacing w:after="0" w:line="240" w:lineRule="auto"/>
              <w:jc w:val="center"/>
              <w:rPr>
                <w:lang w:eastAsia="ru-RU"/>
              </w:rPr>
            </w:pPr>
            <w:r w:rsidRPr="009062B5">
              <w:rPr>
                <w:lang w:eastAsia="ru-RU"/>
              </w:rPr>
              <w:t>198/5,5</w:t>
            </w:r>
          </w:p>
        </w:tc>
        <w:tc>
          <w:tcPr>
            <w:tcW w:w="591" w:type="pct"/>
            <w:tcBorders>
              <w:right w:val="single" w:sz="6" w:space="0" w:color="auto"/>
            </w:tcBorders>
            <w:vAlign w:val="center"/>
          </w:tcPr>
          <w:p w:rsidR="00165B86" w:rsidRPr="009062B5" w:rsidRDefault="00165B86" w:rsidP="005736B4">
            <w:pPr>
              <w:spacing w:after="0" w:line="240" w:lineRule="auto"/>
              <w:jc w:val="center"/>
              <w:rPr>
                <w:lang w:eastAsia="ru-RU"/>
              </w:rPr>
            </w:pPr>
            <w:r w:rsidRPr="009062B5">
              <w:rPr>
                <w:lang w:eastAsia="ru-RU"/>
              </w:rPr>
              <w:t>198/5,5</w:t>
            </w:r>
          </w:p>
        </w:tc>
        <w:tc>
          <w:tcPr>
            <w:tcW w:w="556" w:type="pct"/>
            <w:tcBorders>
              <w:left w:val="single" w:sz="6" w:space="0" w:color="auto"/>
            </w:tcBorders>
            <w:vAlign w:val="center"/>
          </w:tcPr>
          <w:p w:rsidR="00165B86" w:rsidRPr="009062B5" w:rsidRDefault="00165B86" w:rsidP="001F6117">
            <w:pPr>
              <w:spacing w:after="0" w:line="240" w:lineRule="auto"/>
              <w:jc w:val="center"/>
              <w:rPr>
                <w:lang w:eastAsia="ru-RU"/>
              </w:rPr>
            </w:pPr>
            <w:r w:rsidRPr="009062B5">
              <w:rPr>
                <w:lang w:eastAsia="ru-RU"/>
              </w:rPr>
              <w:t>144/4</w:t>
            </w:r>
          </w:p>
        </w:tc>
      </w:tr>
    </w:tbl>
    <w:p w:rsidR="00165B86" w:rsidRDefault="00165B86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65B86" w:rsidRDefault="00165B86" w:rsidP="005736B4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65B86" w:rsidRDefault="00165B86" w:rsidP="005736B4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65B86" w:rsidRDefault="00165B86" w:rsidP="005736B4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65B86" w:rsidRDefault="00165B86" w:rsidP="005736B4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65B86" w:rsidRDefault="00165B86" w:rsidP="005736B4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65B86" w:rsidRDefault="00165B86" w:rsidP="005736B4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65B86" w:rsidRDefault="00165B86" w:rsidP="005736B4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65B86" w:rsidRDefault="00165B86" w:rsidP="005736B4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65B86" w:rsidRDefault="00165B86" w:rsidP="005736B4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65B86" w:rsidRDefault="00165B86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p w:rsidR="00165B86" w:rsidRDefault="00165B86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7"/>
        <w:gridCol w:w="1106"/>
        <w:gridCol w:w="1652"/>
        <w:gridCol w:w="1566"/>
      </w:tblGrid>
      <w:tr w:rsidR="00165B86" w:rsidRPr="005F007E">
        <w:trPr>
          <w:trHeight w:val="104"/>
        </w:trPr>
        <w:tc>
          <w:tcPr>
            <w:tcW w:w="2741" w:type="pct"/>
            <w:tcBorders>
              <w:bottom w:val="nil"/>
            </w:tcBorders>
            <w:vAlign w:val="center"/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bottom w:val="double" w:sz="4" w:space="0" w:color="auto"/>
            </w:tcBorders>
            <w:vAlign w:val="center"/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681" w:type="pct"/>
            <w:gridSpan w:val="2"/>
            <w:vAlign w:val="center"/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Курс</w:t>
            </w:r>
          </w:p>
        </w:tc>
      </w:tr>
      <w:tr w:rsidR="00165B86" w:rsidRPr="005F007E">
        <w:trPr>
          <w:trHeight w:val="494"/>
        </w:trPr>
        <w:tc>
          <w:tcPr>
            <w:tcW w:w="2741" w:type="pct"/>
            <w:tcBorders>
              <w:top w:val="nil"/>
            </w:tcBorders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</w:tcPr>
          <w:p w:rsidR="00165B86" w:rsidRPr="00A93A77" w:rsidRDefault="00165B86" w:rsidP="005736B4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863" w:type="pct"/>
            <w:vAlign w:val="center"/>
          </w:tcPr>
          <w:p w:rsidR="00165B86" w:rsidRPr="00A93A77" w:rsidRDefault="00165B86" w:rsidP="005736B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A93A77">
              <w:rPr>
                <w:b/>
                <w:bCs/>
                <w:lang w:val="en-US" w:eastAsia="ru-RU"/>
              </w:rPr>
              <w:t>I</w:t>
            </w:r>
          </w:p>
        </w:tc>
        <w:tc>
          <w:tcPr>
            <w:tcW w:w="818" w:type="pct"/>
            <w:vAlign w:val="center"/>
          </w:tcPr>
          <w:p w:rsidR="00165B86" w:rsidRPr="00A93A77" w:rsidRDefault="00165B86" w:rsidP="005736B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  <w:r w:rsidRPr="00A93A77">
              <w:rPr>
                <w:b/>
                <w:bCs/>
                <w:lang w:val="en-US" w:eastAsia="ru-RU"/>
              </w:rPr>
              <w:t>II</w:t>
            </w:r>
          </w:p>
        </w:tc>
      </w:tr>
      <w:tr w:rsidR="00165B86" w:rsidRPr="005F007E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165B86" w:rsidRPr="00A93A77" w:rsidRDefault="00165B86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18" w:type="pct"/>
            <w:vMerge w:val="restart"/>
            <w:vAlign w:val="center"/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20</w:t>
            </w:r>
          </w:p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12</w:t>
            </w:r>
          </w:p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8</w:t>
            </w:r>
          </w:p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165B86" w:rsidRPr="005F007E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165B86" w:rsidRPr="00A93A77" w:rsidRDefault="00165B86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165B86" w:rsidRPr="00A93A77" w:rsidRDefault="00165B86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bottom"/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8" w:type="pct"/>
            <w:vMerge/>
            <w:vAlign w:val="bottom"/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65B86" w:rsidRPr="005F007E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165B86" w:rsidRPr="00A93A77" w:rsidRDefault="00165B86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18" w:type="pct"/>
            <w:vMerge/>
            <w:vAlign w:val="center"/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65B86" w:rsidRPr="005F007E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165B86" w:rsidRPr="00A93A77" w:rsidRDefault="00165B86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bottom w:val="nil"/>
            </w:tcBorders>
            <w:vAlign w:val="center"/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65B86" w:rsidRPr="005F007E">
        <w:trPr>
          <w:trHeight w:val="20"/>
        </w:trPr>
        <w:tc>
          <w:tcPr>
            <w:tcW w:w="2741" w:type="pct"/>
            <w:tcBorders>
              <w:bottom w:val="nil"/>
            </w:tcBorders>
          </w:tcPr>
          <w:p w:rsidR="00165B86" w:rsidRPr="00A93A77" w:rsidRDefault="00165B86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bottom w:val="nil"/>
            </w:tcBorders>
            <w:vAlign w:val="center"/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466</w:t>
            </w:r>
          </w:p>
        </w:tc>
        <w:tc>
          <w:tcPr>
            <w:tcW w:w="863" w:type="pct"/>
            <w:tcBorders>
              <w:bottom w:val="nil"/>
            </w:tcBorders>
            <w:vAlign w:val="center"/>
          </w:tcPr>
          <w:p w:rsidR="00165B86" w:rsidRPr="00A93A77" w:rsidRDefault="00165B86" w:rsidP="00D54A0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211</w:t>
            </w:r>
          </w:p>
        </w:tc>
        <w:tc>
          <w:tcPr>
            <w:tcW w:w="818" w:type="pct"/>
            <w:tcBorders>
              <w:bottom w:val="nil"/>
            </w:tcBorders>
            <w:vAlign w:val="center"/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255</w:t>
            </w:r>
          </w:p>
        </w:tc>
      </w:tr>
      <w:tr w:rsidR="00165B86" w:rsidRPr="005F007E">
        <w:trPr>
          <w:trHeight w:val="20"/>
        </w:trPr>
        <w:tc>
          <w:tcPr>
            <w:tcW w:w="2741" w:type="pct"/>
          </w:tcPr>
          <w:p w:rsidR="00165B86" w:rsidRPr="00A93A77" w:rsidRDefault="00165B86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vAlign w:val="center"/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vAlign w:val="center"/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8" w:type="pct"/>
            <w:vAlign w:val="center"/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165B86" w:rsidRPr="005F007E">
        <w:trPr>
          <w:trHeight w:val="585"/>
        </w:trPr>
        <w:tc>
          <w:tcPr>
            <w:tcW w:w="2741" w:type="pct"/>
          </w:tcPr>
          <w:p w:rsidR="00165B86" w:rsidRPr="00A93A77" w:rsidRDefault="00165B86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vAlign w:val="center"/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63" w:type="pct"/>
          </w:tcPr>
          <w:p w:rsidR="00165B86" w:rsidRPr="00A93A77" w:rsidRDefault="00165B86" w:rsidP="005736B4">
            <w:pPr>
              <w:spacing w:after="0" w:line="240" w:lineRule="auto"/>
              <w:ind w:left="-57" w:right="-57"/>
              <w:jc w:val="center"/>
              <w:rPr>
                <w:strike/>
                <w:lang w:eastAsia="ru-RU"/>
              </w:rPr>
            </w:pPr>
            <w:r w:rsidRPr="00A93A77">
              <w:rPr>
                <w:lang w:eastAsia="ru-RU"/>
              </w:rPr>
              <w:t>Э, З, 4 КЛР</w:t>
            </w:r>
          </w:p>
        </w:tc>
        <w:tc>
          <w:tcPr>
            <w:tcW w:w="818" w:type="pct"/>
          </w:tcPr>
          <w:p w:rsidR="00165B86" w:rsidRPr="00A93A77" w:rsidRDefault="00165B86" w:rsidP="00835B01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 w:rsidRPr="00A93A77">
              <w:rPr>
                <w:lang w:eastAsia="ru-RU"/>
              </w:rPr>
              <w:t xml:space="preserve">Э, З, </w:t>
            </w:r>
            <w:r>
              <w:rPr>
                <w:lang w:eastAsia="ru-RU"/>
              </w:rPr>
              <w:t>2</w:t>
            </w:r>
            <w:r w:rsidRPr="00A93A77">
              <w:rPr>
                <w:lang w:eastAsia="ru-RU"/>
              </w:rPr>
              <w:t xml:space="preserve"> КЛР</w:t>
            </w:r>
            <w:r>
              <w:rPr>
                <w:lang w:eastAsia="ru-RU"/>
              </w:rPr>
              <w:t>, КР</w:t>
            </w:r>
          </w:p>
        </w:tc>
      </w:tr>
      <w:tr w:rsidR="00165B86" w:rsidRPr="005F007E">
        <w:trPr>
          <w:trHeight w:val="20"/>
        </w:trPr>
        <w:tc>
          <w:tcPr>
            <w:tcW w:w="2741" w:type="pct"/>
          </w:tcPr>
          <w:p w:rsidR="00165B86" w:rsidRPr="00A93A77" w:rsidRDefault="00165B86" w:rsidP="005736B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Общая трудоемкость: час./ з.е.</w:t>
            </w:r>
          </w:p>
        </w:tc>
        <w:tc>
          <w:tcPr>
            <w:tcW w:w="578" w:type="pct"/>
            <w:vAlign w:val="center"/>
          </w:tcPr>
          <w:p w:rsidR="00165B86" w:rsidRPr="00A93A77" w:rsidRDefault="00165B86" w:rsidP="00D54A0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540</w:t>
            </w:r>
            <w:r w:rsidRPr="00A93A77">
              <w:rPr>
                <w:sz w:val="28"/>
                <w:szCs w:val="28"/>
                <w:lang w:eastAsia="ru-RU"/>
              </w:rPr>
              <w:t>/1</w:t>
            </w: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63" w:type="pct"/>
            <w:vAlign w:val="center"/>
          </w:tcPr>
          <w:p w:rsidR="00165B86" w:rsidRPr="00A93A77" w:rsidRDefault="00165B86" w:rsidP="00D54A00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252</w:t>
            </w:r>
            <w:r w:rsidRPr="00A93A77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18" w:type="pct"/>
            <w:vAlign w:val="center"/>
          </w:tcPr>
          <w:p w:rsidR="00165B86" w:rsidRPr="00A93A77" w:rsidRDefault="00165B86" w:rsidP="005736B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288</w:t>
            </w:r>
            <w:r w:rsidRPr="00A93A77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8</w:t>
            </w:r>
          </w:p>
        </w:tc>
      </w:tr>
    </w:tbl>
    <w:p w:rsidR="00165B86" w:rsidRDefault="00165B86" w:rsidP="00BF3A21">
      <w:pPr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65B86" w:rsidRDefault="00165B86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p w:rsidR="00165B86" w:rsidRDefault="00165B86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612"/>
        <w:gridCol w:w="6416"/>
      </w:tblGrid>
      <w:tr w:rsidR="00165B86" w:rsidRPr="005F007E">
        <w:tc>
          <w:tcPr>
            <w:tcW w:w="560" w:type="dxa"/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№</w:t>
            </w:r>
          </w:p>
          <w:p w:rsidR="00165B86" w:rsidRPr="001C32A1" w:rsidRDefault="00165B86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2612" w:type="dxa"/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vAlign w:val="center"/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Содержание раздела</w:t>
            </w:r>
          </w:p>
        </w:tc>
      </w:tr>
      <w:tr w:rsidR="00165B86" w:rsidRPr="005F007E">
        <w:tc>
          <w:tcPr>
            <w:tcW w:w="560" w:type="dxa"/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165B86" w:rsidRPr="005F007E">
        <w:tc>
          <w:tcPr>
            <w:tcW w:w="560" w:type="dxa"/>
            <w:tcBorders>
              <w:right w:val="nil"/>
            </w:tcBorders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</w:tcBorders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65B86" w:rsidRPr="005F007E">
        <w:tc>
          <w:tcPr>
            <w:tcW w:w="560" w:type="dxa"/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1</w:t>
            </w:r>
          </w:p>
        </w:tc>
        <w:tc>
          <w:tcPr>
            <w:tcW w:w="2612" w:type="dxa"/>
          </w:tcPr>
          <w:p w:rsidR="00165B86" w:rsidRPr="001C32A1" w:rsidRDefault="00165B86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</w:tcPr>
          <w:p w:rsidR="00165B86" w:rsidRPr="001C32A1" w:rsidRDefault="00165B86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Крамера, Гаусса и матричный. Теорема Кронекера-Капелли.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165B86" w:rsidRPr="005F007E">
        <w:tc>
          <w:tcPr>
            <w:tcW w:w="560" w:type="dxa"/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2</w:t>
            </w:r>
          </w:p>
        </w:tc>
        <w:tc>
          <w:tcPr>
            <w:tcW w:w="2612" w:type="dxa"/>
          </w:tcPr>
          <w:p w:rsidR="00165B86" w:rsidRPr="001C32A1" w:rsidRDefault="00165B86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</w:tcPr>
          <w:p w:rsidR="00165B86" w:rsidRPr="001C32A1" w:rsidRDefault="00165B86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165B86" w:rsidRPr="005F007E">
        <w:tc>
          <w:tcPr>
            <w:tcW w:w="560" w:type="dxa"/>
            <w:tcBorders>
              <w:right w:val="nil"/>
            </w:tcBorders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</w:tcBorders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65B86" w:rsidRPr="005F007E">
        <w:trPr>
          <w:trHeight w:val="479"/>
        </w:trPr>
        <w:tc>
          <w:tcPr>
            <w:tcW w:w="560" w:type="dxa"/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3</w:t>
            </w:r>
          </w:p>
        </w:tc>
        <w:tc>
          <w:tcPr>
            <w:tcW w:w="2612" w:type="dxa"/>
          </w:tcPr>
          <w:p w:rsidR="00165B86" w:rsidRPr="001C32A1" w:rsidRDefault="00165B86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</w:tcPr>
          <w:p w:rsidR="00165B86" w:rsidRPr="001C32A1" w:rsidRDefault="00165B86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165B86" w:rsidRPr="005F007E">
        <w:tc>
          <w:tcPr>
            <w:tcW w:w="560" w:type="dxa"/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4</w:t>
            </w:r>
          </w:p>
        </w:tc>
        <w:tc>
          <w:tcPr>
            <w:tcW w:w="2612" w:type="dxa"/>
          </w:tcPr>
          <w:p w:rsidR="00165B86" w:rsidRPr="001C32A1" w:rsidRDefault="00165B86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</w:tcPr>
          <w:p w:rsidR="00165B86" w:rsidRPr="001C32A1" w:rsidRDefault="00165B86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Лопиталя.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165B86" w:rsidRPr="005F007E">
        <w:tc>
          <w:tcPr>
            <w:tcW w:w="560" w:type="dxa"/>
          </w:tcPr>
          <w:p w:rsidR="00165B86" w:rsidRPr="001C32A1" w:rsidRDefault="00165B86" w:rsidP="001C32A1">
            <w:pPr>
              <w:spacing w:after="0" w:line="240" w:lineRule="auto"/>
              <w:rPr>
                <w:b/>
                <w:bCs/>
                <w:lang w:eastAsia="ru-RU"/>
              </w:rPr>
            </w:pPr>
            <w:r w:rsidRPr="001C32A1">
              <w:rPr>
                <w:b/>
                <w:bCs/>
                <w:lang w:eastAsia="ru-RU"/>
              </w:rPr>
              <w:t>5</w:t>
            </w:r>
          </w:p>
        </w:tc>
        <w:tc>
          <w:tcPr>
            <w:tcW w:w="2612" w:type="dxa"/>
          </w:tcPr>
          <w:p w:rsidR="00165B86" w:rsidRPr="001C32A1" w:rsidRDefault="00165B86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</w:tcPr>
          <w:p w:rsidR="00165B86" w:rsidRPr="001C32A1" w:rsidRDefault="00165B86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165B86" w:rsidRPr="005F007E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</w:tcBorders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65B86" w:rsidRPr="005F007E">
        <w:tc>
          <w:tcPr>
            <w:tcW w:w="560" w:type="dxa"/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6</w:t>
            </w:r>
          </w:p>
        </w:tc>
        <w:tc>
          <w:tcPr>
            <w:tcW w:w="2612" w:type="dxa"/>
          </w:tcPr>
          <w:p w:rsidR="00165B86" w:rsidRPr="001C32A1" w:rsidRDefault="00165B86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</w:tcPr>
          <w:p w:rsidR="00165B86" w:rsidRPr="001C32A1" w:rsidRDefault="00165B86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165B86" w:rsidRPr="005F007E">
        <w:tc>
          <w:tcPr>
            <w:tcW w:w="560" w:type="dxa"/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7</w:t>
            </w:r>
          </w:p>
        </w:tc>
        <w:tc>
          <w:tcPr>
            <w:tcW w:w="2612" w:type="dxa"/>
          </w:tcPr>
          <w:p w:rsidR="00165B86" w:rsidRPr="001C32A1" w:rsidRDefault="00165B86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  <w:r w:rsidRPr="001C32A1">
              <w:rPr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</w:tcPr>
          <w:p w:rsidR="00165B86" w:rsidRPr="001C32A1" w:rsidRDefault="00165B86" w:rsidP="001C32A1">
            <w:pPr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165B86" w:rsidRPr="001C32A1" w:rsidRDefault="00165B86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  <w:tr w:rsidR="00165B86" w:rsidRPr="005F007E">
        <w:tc>
          <w:tcPr>
            <w:tcW w:w="560" w:type="dxa"/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165B86" w:rsidRPr="005F007E">
        <w:tc>
          <w:tcPr>
            <w:tcW w:w="560" w:type="dxa"/>
            <w:tcBorders>
              <w:right w:val="nil"/>
            </w:tcBorders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</w:tcBorders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65B86" w:rsidRPr="005F007E">
        <w:tc>
          <w:tcPr>
            <w:tcW w:w="560" w:type="dxa"/>
            <w:tcBorders>
              <w:bottom w:val="double" w:sz="4" w:space="0" w:color="auto"/>
            </w:tcBorders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165B86" w:rsidRPr="001C32A1" w:rsidRDefault="00165B86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Дифференциальные уравнения.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165B86" w:rsidRPr="001C32A1" w:rsidRDefault="00165B86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165B86" w:rsidRPr="005F007E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</w:tcBorders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65B86" w:rsidRPr="005F007E">
        <w:tc>
          <w:tcPr>
            <w:tcW w:w="560" w:type="dxa"/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2612" w:type="dxa"/>
          </w:tcPr>
          <w:p w:rsidR="00165B86" w:rsidRPr="001C32A1" w:rsidRDefault="00165B86" w:rsidP="00A9367F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Числовые и функциональные ряды. Гармонический анализ </w:t>
            </w:r>
          </w:p>
        </w:tc>
        <w:tc>
          <w:tcPr>
            <w:tcW w:w="6416" w:type="dxa"/>
          </w:tcPr>
          <w:p w:rsidR="00165B86" w:rsidRPr="001C32A1" w:rsidRDefault="00165B86" w:rsidP="00A9367F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 xml:space="preserve"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Маклорена. Разложение элементарных функций в степенные ряды. Приложения рядов. Ряды Фурье. Гармонический анализ. </w:t>
            </w:r>
          </w:p>
        </w:tc>
      </w:tr>
      <w:tr w:rsidR="00165B86" w:rsidRPr="005F007E">
        <w:tc>
          <w:tcPr>
            <w:tcW w:w="560" w:type="dxa"/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i/>
                <w:iCs/>
                <w:lang w:eastAsia="ru-RU"/>
              </w:rPr>
            </w:pPr>
            <w:r w:rsidRPr="001C32A1">
              <w:rPr>
                <w:i/>
                <w:iCs/>
                <w:lang w:eastAsia="ru-RU"/>
              </w:rPr>
              <w:t>1</w:t>
            </w:r>
          </w:p>
        </w:tc>
        <w:tc>
          <w:tcPr>
            <w:tcW w:w="2612" w:type="dxa"/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i/>
                <w:iCs/>
                <w:sz w:val="28"/>
                <w:szCs w:val="28"/>
                <w:lang w:eastAsia="ru-RU"/>
              </w:rPr>
            </w:pPr>
            <w:r w:rsidRPr="001C32A1">
              <w:rPr>
                <w:i/>
                <w:iCs/>
                <w:sz w:val="28"/>
                <w:szCs w:val="28"/>
                <w:lang w:eastAsia="ru-RU"/>
              </w:rPr>
              <w:t>3</w:t>
            </w:r>
          </w:p>
        </w:tc>
      </w:tr>
      <w:tr w:rsidR="00165B86" w:rsidRPr="005F007E">
        <w:tc>
          <w:tcPr>
            <w:tcW w:w="560" w:type="dxa"/>
            <w:tcBorders>
              <w:right w:val="nil"/>
            </w:tcBorders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right w:val="nil"/>
            </w:tcBorders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1C32A1">
              <w:rPr>
                <w:b/>
                <w:bCs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</w:tcBorders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65B86" w:rsidRPr="005F007E">
        <w:tc>
          <w:tcPr>
            <w:tcW w:w="560" w:type="dxa"/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2612" w:type="dxa"/>
          </w:tcPr>
          <w:p w:rsidR="00165B86" w:rsidRPr="001C32A1" w:rsidRDefault="00165B86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</w:tcPr>
          <w:p w:rsidR="00165B86" w:rsidRPr="001C32A1" w:rsidRDefault="00165B86" w:rsidP="001C32A1">
            <w:pPr>
              <w:spacing w:after="0" w:line="240" w:lineRule="auto"/>
              <w:rPr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165B86" w:rsidRPr="005F007E">
        <w:tc>
          <w:tcPr>
            <w:tcW w:w="560" w:type="dxa"/>
            <w:tcBorders>
              <w:bottom w:val="double" w:sz="4" w:space="0" w:color="auto"/>
            </w:tcBorders>
          </w:tcPr>
          <w:p w:rsidR="00165B86" w:rsidRPr="001C32A1" w:rsidRDefault="00165B86" w:rsidP="001C32A1">
            <w:pPr>
              <w:spacing w:after="0" w:line="240" w:lineRule="auto"/>
              <w:jc w:val="center"/>
              <w:rPr>
                <w:lang w:eastAsia="ru-RU"/>
              </w:rPr>
            </w:pPr>
            <w:r w:rsidRPr="001C32A1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165B86" w:rsidRPr="001C32A1" w:rsidRDefault="00165B86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</w:tcBorders>
          </w:tcPr>
          <w:p w:rsidR="00165B86" w:rsidRPr="001C32A1" w:rsidRDefault="00165B86" w:rsidP="001C32A1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1C32A1">
              <w:rPr>
                <w:sz w:val="28"/>
                <w:szCs w:val="28"/>
                <w:lang w:eastAsia="ru-RU"/>
              </w:rPr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165B86" w:rsidRPr="001C32A1" w:rsidRDefault="00165B86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165B86" w:rsidRDefault="00165B86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165B86" w:rsidRDefault="00165B86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1"/>
        <w:gridCol w:w="659"/>
        <w:gridCol w:w="623"/>
        <w:gridCol w:w="624"/>
        <w:gridCol w:w="710"/>
      </w:tblGrid>
      <w:tr w:rsidR="00165B86" w:rsidRPr="005F007E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165B86" w:rsidRPr="00F31596" w:rsidRDefault="00165B86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165B86" w:rsidRPr="00F31596" w:rsidRDefault="00165B86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F31596">
              <w:rPr>
                <w:b/>
                <w:bCs/>
                <w:lang w:val="en-US" w:eastAsia="ru-RU"/>
              </w:rPr>
              <w:t>С</w:t>
            </w:r>
            <w:r w:rsidRPr="00F31596">
              <w:rPr>
                <w:b/>
                <w:bCs/>
                <w:lang w:eastAsia="ru-RU"/>
              </w:rPr>
              <w:t>РС</w:t>
            </w:r>
          </w:p>
        </w:tc>
      </w:tr>
      <w:tr w:rsidR="00165B86" w:rsidRPr="005F007E">
        <w:tc>
          <w:tcPr>
            <w:tcW w:w="560" w:type="dxa"/>
            <w:tcBorders>
              <w:top w:val="double" w:sz="4" w:space="0" w:color="auto"/>
            </w:tcBorders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lang w:eastAsia="ru-RU"/>
              </w:rPr>
            </w:pPr>
            <w:r w:rsidRPr="00F31596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165B86" w:rsidRPr="00F31596" w:rsidRDefault="00165B86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16</w:t>
            </w: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  <w:r w:rsidRPr="00F31596">
              <w:rPr>
                <w:color w:val="000000"/>
                <w:lang w:eastAsia="ru-RU"/>
              </w:rPr>
              <w:t>0</w:t>
            </w:r>
          </w:p>
        </w:tc>
      </w:tr>
      <w:tr w:rsidR="00165B86" w:rsidRPr="005F007E">
        <w:trPr>
          <w:trHeight w:val="479"/>
        </w:trPr>
        <w:tc>
          <w:tcPr>
            <w:tcW w:w="560" w:type="dxa"/>
          </w:tcPr>
          <w:p w:rsidR="00165B86" w:rsidRPr="00F31596" w:rsidRDefault="00165B86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165B86" w:rsidRPr="00F31596" w:rsidRDefault="00165B86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165B86" w:rsidRPr="00E00B18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165B86" w:rsidRPr="005F007E">
        <w:trPr>
          <w:trHeight w:val="479"/>
        </w:trPr>
        <w:tc>
          <w:tcPr>
            <w:tcW w:w="560" w:type="dxa"/>
          </w:tcPr>
          <w:p w:rsidR="00165B86" w:rsidRPr="00F31596" w:rsidRDefault="00165B86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165B86" w:rsidRPr="00F31596" w:rsidRDefault="00165B86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</w:tr>
      <w:tr w:rsidR="00165B86" w:rsidRPr="005F007E">
        <w:trPr>
          <w:trHeight w:val="479"/>
        </w:trPr>
        <w:tc>
          <w:tcPr>
            <w:tcW w:w="560" w:type="dxa"/>
          </w:tcPr>
          <w:p w:rsidR="00165B86" w:rsidRPr="00F31596" w:rsidRDefault="00165B86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4</w:t>
            </w:r>
          </w:p>
        </w:tc>
        <w:tc>
          <w:tcPr>
            <w:tcW w:w="4731" w:type="dxa"/>
          </w:tcPr>
          <w:p w:rsidR="00165B86" w:rsidRPr="00F31596" w:rsidRDefault="00165B86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vAlign w:val="bottom"/>
          </w:tcPr>
          <w:p w:rsidR="00165B86" w:rsidRPr="00F31596" w:rsidRDefault="00165B86" w:rsidP="008669F2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15</w:t>
            </w:r>
          </w:p>
        </w:tc>
      </w:tr>
      <w:tr w:rsidR="00165B86" w:rsidRPr="005F007E">
        <w:tc>
          <w:tcPr>
            <w:tcW w:w="560" w:type="dxa"/>
            <w:tcBorders>
              <w:bottom w:val="double" w:sz="4" w:space="0" w:color="auto"/>
            </w:tcBorders>
          </w:tcPr>
          <w:p w:rsidR="00165B86" w:rsidRPr="00F31596" w:rsidRDefault="00165B86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5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165B86" w:rsidRPr="00F31596" w:rsidRDefault="00165B86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165B86" w:rsidRPr="00F31596" w:rsidRDefault="00165B86" w:rsidP="008669F2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</w:tr>
      <w:tr w:rsidR="00165B86" w:rsidRPr="005F007E">
        <w:tc>
          <w:tcPr>
            <w:tcW w:w="560" w:type="dxa"/>
            <w:tcBorders>
              <w:top w:val="double" w:sz="4" w:space="0" w:color="auto"/>
            </w:tcBorders>
          </w:tcPr>
          <w:p w:rsidR="00165B86" w:rsidRPr="00F31596" w:rsidRDefault="00165B86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6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165B86" w:rsidRPr="00F31596" w:rsidRDefault="00165B86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165B86" w:rsidRPr="005F007E">
        <w:tc>
          <w:tcPr>
            <w:tcW w:w="560" w:type="dxa"/>
          </w:tcPr>
          <w:p w:rsidR="00165B86" w:rsidRPr="00F31596" w:rsidRDefault="00165B86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7</w:t>
            </w:r>
          </w:p>
        </w:tc>
        <w:tc>
          <w:tcPr>
            <w:tcW w:w="4731" w:type="dxa"/>
          </w:tcPr>
          <w:p w:rsidR="00165B86" w:rsidRPr="00F31596" w:rsidRDefault="00165B86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165B86" w:rsidRPr="00F31596" w:rsidRDefault="00165B86" w:rsidP="00E00B1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165B86" w:rsidRPr="005F007E">
        <w:tc>
          <w:tcPr>
            <w:tcW w:w="560" w:type="dxa"/>
            <w:tcBorders>
              <w:bottom w:val="double" w:sz="4" w:space="0" w:color="auto"/>
            </w:tcBorders>
          </w:tcPr>
          <w:p w:rsidR="00165B86" w:rsidRPr="00F31596" w:rsidRDefault="00165B86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8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165B86" w:rsidRPr="00F31596" w:rsidRDefault="00165B86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Дифференциальные уравнения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18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23</w:t>
            </w:r>
          </w:p>
        </w:tc>
      </w:tr>
      <w:tr w:rsidR="00165B86" w:rsidRPr="005F007E">
        <w:tc>
          <w:tcPr>
            <w:tcW w:w="560" w:type="dxa"/>
            <w:tcBorders>
              <w:top w:val="double" w:sz="4" w:space="0" w:color="auto"/>
            </w:tcBorders>
          </w:tcPr>
          <w:p w:rsidR="00165B86" w:rsidRPr="00F31596" w:rsidRDefault="00165B86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9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165B86" w:rsidRPr="00F31596" w:rsidRDefault="00165B86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165B86" w:rsidRPr="00F31596" w:rsidRDefault="00165B86" w:rsidP="00E00B1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165B86" w:rsidRPr="00F31596" w:rsidRDefault="00165B86" w:rsidP="00A9367F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</w:t>
            </w:r>
          </w:p>
        </w:tc>
      </w:tr>
      <w:tr w:rsidR="00165B86" w:rsidRPr="005F007E">
        <w:tc>
          <w:tcPr>
            <w:tcW w:w="560" w:type="dxa"/>
          </w:tcPr>
          <w:p w:rsidR="00165B86" w:rsidRPr="00F31596" w:rsidRDefault="00165B86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10</w:t>
            </w:r>
          </w:p>
        </w:tc>
        <w:tc>
          <w:tcPr>
            <w:tcW w:w="4731" w:type="dxa"/>
          </w:tcPr>
          <w:p w:rsidR="00165B86" w:rsidRPr="00F31596" w:rsidRDefault="00165B86" w:rsidP="00F31596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F31596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vAlign w:val="bottom"/>
          </w:tcPr>
          <w:p w:rsidR="00165B86" w:rsidRPr="00F31596" w:rsidRDefault="00165B86" w:rsidP="00A9367F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165B86" w:rsidRPr="00F31596" w:rsidRDefault="00165B86" w:rsidP="00A9367F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6</w:t>
            </w:r>
          </w:p>
        </w:tc>
        <w:tc>
          <w:tcPr>
            <w:tcW w:w="624" w:type="dxa"/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</w:t>
            </w:r>
          </w:p>
        </w:tc>
      </w:tr>
      <w:tr w:rsidR="00165B86" w:rsidRPr="005F007E">
        <w:tc>
          <w:tcPr>
            <w:tcW w:w="560" w:type="dxa"/>
            <w:tcBorders>
              <w:bottom w:val="double" w:sz="4" w:space="0" w:color="auto"/>
            </w:tcBorders>
          </w:tcPr>
          <w:p w:rsidR="00165B86" w:rsidRPr="00F31596" w:rsidRDefault="00165B86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165B86" w:rsidRPr="00F31596" w:rsidRDefault="00165B86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8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14</w:t>
            </w:r>
          </w:p>
        </w:tc>
      </w:tr>
      <w:tr w:rsidR="00165B86" w:rsidRPr="005F007E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165B86" w:rsidRPr="00F31596" w:rsidRDefault="00165B86" w:rsidP="00F31596">
            <w:pPr>
              <w:spacing w:after="0" w:line="240" w:lineRule="auto"/>
              <w:rPr>
                <w:lang w:eastAsia="ru-RU"/>
              </w:rPr>
            </w:pPr>
            <w:r w:rsidRPr="00F31596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65B86" w:rsidRPr="00F31596" w:rsidRDefault="00165B86" w:rsidP="00E00B1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31596">
              <w:rPr>
                <w:color w:val="000000"/>
                <w:lang w:eastAsia="ru-RU"/>
              </w:rPr>
              <w:t>1</w:t>
            </w:r>
            <w:r>
              <w:rPr>
                <w:color w:val="000000"/>
                <w:lang w:eastAsia="ru-RU"/>
              </w:rPr>
              <w:t>00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100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65B86" w:rsidRPr="00F31596" w:rsidRDefault="00165B86" w:rsidP="00F31596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171</w:t>
            </w:r>
          </w:p>
        </w:tc>
      </w:tr>
    </w:tbl>
    <w:p w:rsidR="00165B86" w:rsidRDefault="00165B86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732"/>
        <w:gridCol w:w="658"/>
        <w:gridCol w:w="623"/>
        <w:gridCol w:w="624"/>
        <w:gridCol w:w="710"/>
      </w:tblGrid>
      <w:tr w:rsidR="00165B86" w:rsidRPr="005F007E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165B86" w:rsidRPr="003D7348" w:rsidRDefault="00165B86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2" w:type="dxa"/>
            <w:tcBorders>
              <w:bottom w:val="double" w:sz="4" w:space="0" w:color="auto"/>
            </w:tcBorders>
            <w:vAlign w:val="center"/>
          </w:tcPr>
          <w:p w:rsidR="00165B86" w:rsidRPr="003D7348" w:rsidRDefault="00165B86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center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val="en-US" w:eastAsia="ru-RU"/>
              </w:rPr>
              <w:t>С</w:t>
            </w:r>
            <w:r w:rsidRPr="003D7348">
              <w:rPr>
                <w:b/>
                <w:bCs/>
                <w:lang w:eastAsia="ru-RU"/>
              </w:rPr>
              <w:t>РС</w:t>
            </w:r>
          </w:p>
        </w:tc>
      </w:tr>
      <w:tr w:rsidR="00165B86" w:rsidRPr="005F007E">
        <w:tc>
          <w:tcPr>
            <w:tcW w:w="560" w:type="dxa"/>
            <w:tcBorders>
              <w:top w:val="double" w:sz="4" w:space="0" w:color="auto"/>
            </w:tcBorders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165B86" w:rsidRPr="003D7348" w:rsidRDefault="00165B86" w:rsidP="003D7348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Линейная алгебра 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165B86" w:rsidRPr="005F007E">
        <w:trPr>
          <w:trHeight w:val="479"/>
        </w:trPr>
        <w:tc>
          <w:tcPr>
            <w:tcW w:w="560" w:type="dxa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4732" w:type="dxa"/>
          </w:tcPr>
          <w:p w:rsidR="00165B86" w:rsidRPr="003D7348" w:rsidRDefault="00165B86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658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3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i/>
                <w:iCs/>
                <w:color w:val="000000"/>
                <w:lang w:eastAsia="ru-RU"/>
              </w:rPr>
            </w:pPr>
            <w:r w:rsidRPr="003D7348">
              <w:rPr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165B86" w:rsidRPr="005F007E">
        <w:trPr>
          <w:trHeight w:val="479"/>
        </w:trPr>
        <w:tc>
          <w:tcPr>
            <w:tcW w:w="560" w:type="dxa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</w:tc>
        <w:tc>
          <w:tcPr>
            <w:tcW w:w="4732" w:type="dxa"/>
          </w:tcPr>
          <w:p w:rsidR="00165B86" w:rsidRPr="003D7348" w:rsidRDefault="00165B86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</w:tc>
        <w:tc>
          <w:tcPr>
            <w:tcW w:w="658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10" w:type="dxa"/>
            <w:vAlign w:val="bottom"/>
          </w:tcPr>
          <w:p w:rsidR="00165B86" w:rsidRPr="003D7348" w:rsidRDefault="00165B86" w:rsidP="00813F2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3</w:t>
            </w:r>
            <w:r>
              <w:rPr>
                <w:color w:val="000000"/>
                <w:lang w:eastAsia="ru-RU"/>
              </w:rPr>
              <w:t>0</w:t>
            </w:r>
          </w:p>
        </w:tc>
      </w:tr>
      <w:tr w:rsidR="00165B86" w:rsidRPr="005F007E">
        <w:trPr>
          <w:trHeight w:val="479"/>
        </w:trPr>
        <w:tc>
          <w:tcPr>
            <w:tcW w:w="560" w:type="dxa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</w:tc>
        <w:tc>
          <w:tcPr>
            <w:tcW w:w="4732" w:type="dxa"/>
          </w:tcPr>
          <w:p w:rsidR="00165B86" w:rsidRPr="003D7348" w:rsidRDefault="00165B86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40</w:t>
            </w:r>
          </w:p>
        </w:tc>
      </w:tr>
      <w:tr w:rsidR="00165B86" w:rsidRPr="005F007E">
        <w:trPr>
          <w:trHeight w:val="479"/>
        </w:trPr>
        <w:tc>
          <w:tcPr>
            <w:tcW w:w="560" w:type="dxa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</w:tc>
        <w:tc>
          <w:tcPr>
            <w:tcW w:w="4732" w:type="dxa"/>
          </w:tcPr>
          <w:p w:rsidR="00165B86" w:rsidRPr="003D7348" w:rsidRDefault="00165B86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8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165B86" w:rsidRPr="005F007E">
        <w:tc>
          <w:tcPr>
            <w:tcW w:w="560" w:type="dxa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6</w:t>
            </w:r>
          </w:p>
        </w:tc>
        <w:tc>
          <w:tcPr>
            <w:tcW w:w="4732" w:type="dxa"/>
          </w:tcPr>
          <w:p w:rsidR="00165B86" w:rsidRPr="003D7348" w:rsidRDefault="00165B86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8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165B86" w:rsidRPr="003D7348" w:rsidRDefault="00165B86" w:rsidP="00813F2E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31</w:t>
            </w:r>
          </w:p>
        </w:tc>
      </w:tr>
      <w:tr w:rsidR="00165B86" w:rsidRPr="005F007E">
        <w:tc>
          <w:tcPr>
            <w:tcW w:w="560" w:type="dxa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7</w:t>
            </w:r>
          </w:p>
        </w:tc>
        <w:tc>
          <w:tcPr>
            <w:tcW w:w="4732" w:type="dxa"/>
          </w:tcPr>
          <w:p w:rsidR="00165B86" w:rsidRPr="003D7348" w:rsidRDefault="00165B86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8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  <w:r w:rsidRPr="003D7348">
              <w:rPr>
                <w:color w:val="000000"/>
                <w:lang w:eastAsia="ru-RU"/>
              </w:rPr>
              <w:t>0</w:t>
            </w:r>
          </w:p>
        </w:tc>
      </w:tr>
      <w:tr w:rsidR="00165B86" w:rsidRPr="005F007E">
        <w:tc>
          <w:tcPr>
            <w:tcW w:w="560" w:type="dxa"/>
            <w:tcBorders>
              <w:top w:val="double" w:sz="4" w:space="0" w:color="auto"/>
            </w:tcBorders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165B86" w:rsidRPr="003D7348" w:rsidRDefault="00165B86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Ряды. Гармонический анализ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50</w:t>
            </w:r>
          </w:p>
        </w:tc>
      </w:tr>
      <w:tr w:rsidR="00165B86" w:rsidRPr="005F007E">
        <w:tc>
          <w:tcPr>
            <w:tcW w:w="560" w:type="dxa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9</w:t>
            </w:r>
          </w:p>
        </w:tc>
        <w:tc>
          <w:tcPr>
            <w:tcW w:w="4732" w:type="dxa"/>
          </w:tcPr>
          <w:p w:rsidR="00165B86" w:rsidRPr="003D7348" w:rsidRDefault="00165B86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8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70</w:t>
            </w:r>
          </w:p>
        </w:tc>
      </w:tr>
      <w:tr w:rsidR="00165B86" w:rsidRPr="005F007E">
        <w:tc>
          <w:tcPr>
            <w:tcW w:w="560" w:type="dxa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10</w:t>
            </w:r>
          </w:p>
        </w:tc>
        <w:tc>
          <w:tcPr>
            <w:tcW w:w="4732" w:type="dxa"/>
          </w:tcPr>
          <w:p w:rsidR="00165B86" w:rsidRPr="003D7348" w:rsidRDefault="00165B86" w:rsidP="003D7348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3D7348">
              <w:rPr>
                <w:lang w:eastAsia="ru-RU"/>
              </w:rPr>
              <w:t xml:space="preserve">Теория вероятности </w:t>
            </w:r>
          </w:p>
        </w:tc>
        <w:tc>
          <w:tcPr>
            <w:tcW w:w="658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80</w:t>
            </w:r>
          </w:p>
        </w:tc>
      </w:tr>
      <w:tr w:rsidR="00165B86" w:rsidRPr="005F007E">
        <w:tc>
          <w:tcPr>
            <w:tcW w:w="560" w:type="dxa"/>
            <w:tcBorders>
              <w:bottom w:val="double" w:sz="4" w:space="0" w:color="auto"/>
            </w:tcBorders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11</w:t>
            </w:r>
          </w:p>
        </w:tc>
        <w:tc>
          <w:tcPr>
            <w:tcW w:w="4732" w:type="dxa"/>
            <w:tcBorders>
              <w:bottom w:val="double" w:sz="4" w:space="0" w:color="auto"/>
            </w:tcBorders>
          </w:tcPr>
          <w:p w:rsidR="00165B86" w:rsidRPr="003D7348" w:rsidRDefault="00165B86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55</w:t>
            </w:r>
          </w:p>
        </w:tc>
      </w:tr>
      <w:tr w:rsidR="00165B86" w:rsidRPr="005F007E">
        <w:tc>
          <w:tcPr>
            <w:tcW w:w="529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165B86" w:rsidRPr="003D7348" w:rsidRDefault="00165B86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 xml:space="preserve">     Итого</w:t>
            </w:r>
          </w:p>
        </w:tc>
        <w:tc>
          <w:tcPr>
            <w:tcW w:w="658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3D7348">
              <w:rPr>
                <w:color w:val="000000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466</w:t>
            </w:r>
          </w:p>
        </w:tc>
      </w:tr>
    </w:tbl>
    <w:p w:rsidR="00165B86" w:rsidRDefault="00165B86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65B86" w:rsidRDefault="00165B86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 xml:space="preserve">Курсовая работа </w:t>
      </w:r>
      <w:r>
        <w:rPr>
          <w:sz w:val="28"/>
          <w:szCs w:val="28"/>
          <w:lang w:eastAsia="ru-RU"/>
        </w:rPr>
        <w:t>для очной формы обучения</w:t>
      </w:r>
      <w:r>
        <w:rPr>
          <w:sz w:val="28"/>
          <w:szCs w:val="28"/>
        </w:rPr>
        <w:t xml:space="preserve"> (2 курс/1 семестр) </w:t>
      </w:r>
    </w:p>
    <w:p w:rsidR="00165B86" w:rsidRPr="008B4A5C" w:rsidRDefault="00165B86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«Исследование надежности систем»</w:t>
      </w:r>
      <w:r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165B86" w:rsidRPr="008B4A5C" w:rsidRDefault="00165B86" w:rsidP="00813F2E">
      <w:pPr>
        <w:spacing w:after="0"/>
        <w:ind w:left="240" w:hanging="240"/>
        <w:rPr>
          <w:sz w:val="28"/>
          <w:szCs w:val="28"/>
        </w:rPr>
      </w:pPr>
      <w:r w:rsidRPr="008B4A5C">
        <w:rPr>
          <w:sz w:val="28"/>
          <w:szCs w:val="28"/>
        </w:rPr>
        <w:t>Введение. Основные понятия надежности систем.</w:t>
      </w:r>
    </w:p>
    <w:p w:rsidR="00165B86" w:rsidRPr="008B4A5C" w:rsidRDefault="00165B86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1. Теория вероятности.</w:t>
      </w:r>
    </w:p>
    <w:p w:rsidR="00165B86" w:rsidRPr="008B4A5C" w:rsidRDefault="00165B86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Теоремы умножения и сложения вероятностей. Расчет надежности простых систем.</w:t>
      </w:r>
    </w:p>
    <w:p w:rsidR="00165B86" w:rsidRPr="008B4A5C" w:rsidRDefault="00165B86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Формула полной вероятности. Расчет надежности мостиковых схем.</w:t>
      </w:r>
    </w:p>
    <w:p w:rsidR="00165B86" w:rsidRPr="008B4A5C" w:rsidRDefault="00165B86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Числовые характеристики случайных величин.</w:t>
      </w:r>
    </w:p>
    <w:p w:rsidR="00165B86" w:rsidRPr="008B4A5C" w:rsidRDefault="00165B86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 xml:space="preserve"> Основные законы распределения случайных величин.</w:t>
      </w:r>
    </w:p>
    <w:p w:rsidR="00165B86" w:rsidRPr="008B4A5C" w:rsidRDefault="00165B86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2. Математическая статистика.</w:t>
      </w:r>
    </w:p>
    <w:p w:rsidR="00165B86" w:rsidRPr="008B4A5C" w:rsidRDefault="00165B86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 xml:space="preserve">2.1. Построение эмпирической функции </w:t>
      </w:r>
      <w:r w:rsidRPr="008B4A5C">
        <w:rPr>
          <w:i/>
          <w:iCs/>
          <w:sz w:val="28"/>
          <w:szCs w:val="28"/>
        </w:rPr>
        <w:t>F</w:t>
      </w:r>
      <w:r w:rsidRPr="008B4A5C">
        <w:rPr>
          <w:sz w:val="28"/>
          <w:szCs w:val="28"/>
        </w:rPr>
        <w:t>(</w:t>
      </w:r>
      <w:r w:rsidRPr="008B4A5C">
        <w:rPr>
          <w:i/>
          <w:iCs/>
          <w:sz w:val="28"/>
          <w:szCs w:val="28"/>
        </w:rPr>
        <w:t>x</w:t>
      </w:r>
      <w:r w:rsidRPr="008B4A5C">
        <w:rPr>
          <w:sz w:val="28"/>
          <w:szCs w:val="28"/>
        </w:rPr>
        <w:t>).</w:t>
      </w:r>
    </w:p>
    <w:p w:rsidR="00165B86" w:rsidRPr="008B4A5C" w:rsidRDefault="00165B86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 xml:space="preserve">2.2. Построение графика функции </w:t>
      </w:r>
      <w:r w:rsidRPr="008B4A5C">
        <w:rPr>
          <w:i/>
          <w:iCs/>
          <w:sz w:val="28"/>
          <w:szCs w:val="28"/>
        </w:rPr>
        <w:t>F</w:t>
      </w:r>
      <w:r w:rsidRPr="008B4A5C">
        <w:rPr>
          <w:sz w:val="28"/>
          <w:szCs w:val="28"/>
        </w:rPr>
        <w:t>(</w:t>
      </w:r>
      <w:r w:rsidRPr="008B4A5C">
        <w:rPr>
          <w:i/>
          <w:iCs/>
          <w:sz w:val="28"/>
          <w:szCs w:val="28"/>
        </w:rPr>
        <w:t>x</w:t>
      </w:r>
      <w:r w:rsidRPr="008B4A5C">
        <w:rPr>
          <w:sz w:val="28"/>
          <w:szCs w:val="28"/>
        </w:rPr>
        <w:t>).</w:t>
      </w:r>
    </w:p>
    <w:p w:rsidR="00165B86" w:rsidRPr="008B4A5C" w:rsidRDefault="00165B86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2.3. Вычисление математического ожидания и дисперсии случайной величины.</w:t>
      </w:r>
    </w:p>
    <w:p w:rsidR="00165B86" w:rsidRPr="008B4A5C" w:rsidRDefault="00165B86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2.4. Расчет доверительных интервалов.</w:t>
      </w:r>
    </w:p>
    <w:p w:rsidR="00165B86" w:rsidRPr="008B4A5C" w:rsidRDefault="00165B86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2.5. Проверка гипотезы о виде распределения.</w:t>
      </w:r>
    </w:p>
    <w:p w:rsidR="00165B86" w:rsidRPr="008B4A5C" w:rsidRDefault="00165B86" w:rsidP="00813F2E">
      <w:pPr>
        <w:tabs>
          <w:tab w:val="left" w:pos="0"/>
        </w:tabs>
        <w:spacing w:after="0"/>
        <w:jc w:val="both"/>
        <w:rPr>
          <w:sz w:val="28"/>
          <w:szCs w:val="28"/>
        </w:rPr>
      </w:pPr>
      <w:r w:rsidRPr="008B4A5C">
        <w:rPr>
          <w:sz w:val="28"/>
          <w:szCs w:val="28"/>
        </w:rPr>
        <w:t>Библиографический список</w:t>
      </w:r>
    </w:p>
    <w:p w:rsidR="00165B86" w:rsidRDefault="00165B86" w:rsidP="00813F2E">
      <w:pPr>
        <w:spacing w:after="0" w:line="240" w:lineRule="auto"/>
        <w:rPr>
          <w:b/>
          <w:bCs/>
          <w:sz w:val="28"/>
          <w:szCs w:val="28"/>
          <w:lang w:eastAsia="ru-RU"/>
        </w:rPr>
      </w:pPr>
      <w:r w:rsidRPr="008B4A5C">
        <w:rPr>
          <w:sz w:val="28"/>
          <w:szCs w:val="28"/>
        </w:rPr>
        <w:t>Приложения</w:t>
      </w:r>
    </w:p>
    <w:p w:rsidR="00165B86" w:rsidRDefault="00165B86" w:rsidP="00297860">
      <w:pPr>
        <w:spacing w:after="0" w:line="240" w:lineRule="auto"/>
        <w:rPr>
          <w:sz w:val="28"/>
          <w:szCs w:val="28"/>
        </w:rPr>
      </w:pPr>
    </w:p>
    <w:p w:rsidR="00165B86" w:rsidRDefault="00165B86" w:rsidP="00835B01">
      <w:pPr>
        <w:spacing w:after="0" w:line="240" w:lineRule="auto"/>
        <w:rPr>
          <w:sz w:val="28"/>
          <w:szCs w:val="28"/>
        </w:rPr>
      </w:pPr>
    </w:p>
    <w:p w:rsidR="00165B86" w:rsidRDefault="00165B86" w:rsidP="00835B01">
      <w:pPr>
        <w:spacing w:after="0" w:line="240" w:lineRule="auto"/>
        <w:rPr>
          <w:sz w:val="28"/>
          <w:szCs w:val="28"/>
        </w:rPr>
      </w:pPr>
      <w:r w:rsidRPr="008B4A5C">
        <w:rPr>
          <w:sz w:val="28"/>
          <w:szCs w:val="28"/>
        </w:rPr>
        <w:t xml:space="preserve">Курсовая работа </w:t>
      </w:r>
      <w:r>
        <w:rPr>
          <w:sz w:val="28"/>
          <w:szCs w:val="28"/>
          <w:lang w:eastAsia="ru-RU"/>
        </w:rPr>
        <w:t>для заочной формы обучения</w:t>
      </w:r>
      <w:r>
        <w:rPr>
          <w:sz w:val="28"/>
          <w:szCs w:val="28"/>
        </w:rPr>
        <w:t xml:space="preserve"> (2 курс)</w:t>
      </w:r>
    </w:p>
    <w:p w:rsidR="00165B86" w:rsidRDefault="00165B86" w:rsidP="00835B01">
      <w:pPr>
        <w:spacing w:after="0" w:line="240" w:lineRule="auto"/>
        <w:rPr>
          <w:sz w:val="28"/>
          <w:szCs w:val="28"/>
        </w:rPr>
      </w:pPr>
      <w:r w:rsidRPr="008B4A5C">
        <w:rPr>
          <w:sz w:val="28"/>
          <w:szCs w:val="28"/>
        </w:rPr>
        <w:t>«Исследование надежности систем»</w:t>
      </w:r>
      <w:r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165B86" w:rsidRPr="00835B01" w:rsidRDefault="00165B86" w:rsidP="00835B01">
      <w:pPr>
        <w:spacing w:after="0" w:line="240" w:lineRule="auto"/>
        <w:ind w:left="240" w:hanging="240"/>
        <w:rPr>
          <w:sz w:val="28"/>
          <w:szCs w:val="28"/>
        </w:rPr>
      </w:pPr>
      <w:r w:rsidRPr="00835B01">
        <w:rPr>
          <w:sz w:val="28"/>
          <w:szCs w:val="28"/>
        </w:rPr>
        <w:t>Введение. Основные понятия надежности систем.</w:t>
      </w:r>
    </w:p>
    <w:p w:rsidR="00165B86" w:rsidRPr="00835B01" w:rsidRDefault="00165B86" w:rsidP="00835B01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1. Теория вероятности (задачи 7.01 – 7.80).</w:t>
      </w:r>
    </w:p>
    <w:p w:rsidR="00165B86" w:rsidRPr="00835B01" w:rsidRDefault="00165B86" w:rsidP="00835B01">
      <w:pPr>
        <w:numPr>
          <w:ilvl w:val="1"/>
          <w:numId w:val="24"/>
        </w:numPr>
        <w:spacing w:after="0" w:line="240" w:lineRule="auto"/>
        <w:rPr>
          <w:sz w:val="28"/>
          <w:szCs w:val="28"/>
          <w:lang w:val="en-US"/>
        </w:rPr>
      </w:pPr>
      <w:r w:rsidRPr="00835B01">
        <w:rPr>
          <w:sz w:val="28"/>
          <w:szCs w:val="28"/>
        </w:rPr>
        <w:t xml:space="preserve">Теоремы умножения и сложения вероятностей. </w:t>
      </w:r>
      <w:r w:rsidRPr="00835B01">
        <w:rPr>
          <w:sz w:val="28"/>
          <w:szCs w:val="28"/>
          <w:lang w:val="en-US"/>
        </w:rPr>
        <w:t>Расчет надежности простых систем.</w:t>
      </w:r>
    </w:p>
    <w:p w:rsidR="00165B86" w:rsidRPr="00835B01" w:rsidRDefault="00165B86" w:rsidP="00835B01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835B01">
        <w:rPr>
          <w:sz w:val="28"/>
          <w:szCs w:val="28"/>
        </w:rPr>
        <w:t>Формула полной вероятности. Расчет надежности мостиковых схем.</w:t>
      </w:r>
    </w:p>
    <w:p w:rsidR="00165B86" w:rsidRPr="00835B01" w:rsidRDefault="00165B86" w:rsidP="00835B01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sz w:val="28"/>
          <w:szCs w:val="28"/>
          <w:lang w:val="en-US"/>
        </w:rPr>
      </w:pPr>
      <w:r w:rsidRPr="00835B01">
        <w:rPr>
          <w:sz w:val="28"/>
          <w:szCs w:val="28"/>
          <w:lang w:val="en-US"/>
        </w:rPr>
        <w:t>Числовые характеристики случайных величин.</w:t>
      </w:r>
    </w:p>
    <w:p w:rsidR="00165B86" w:rsidRPr="00835B01" w:rsidRDefault="00165B86" w:rsidP="00835B01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sz w:val="28"/>
          <w:szCs w:val="28"/>
        </w:rPr>
      </w:pPr>
      <w:r w:rsidRPr="00835B01">
        <w:rPr>
          <w:sz w:val="28"/>
          <w:szCs w:val="28"/>
        </w:rPr>
        <w:t xml:space="preserve"> Основные законы распределения случайных величин.</w:t>
      </w:r>
    </w:p>
    <w:p w:rsidR="00165B86" w:rsidRPr="00835B01" w:rsidRDefault="00165B86" w:rsidP="00835B01">
      <w:pPr>
        <w:spacing w:after="0" w:line="240" w:lineRule="auto"/>
        <w:rPr>
          <w:sz w:val="28"/>
          <w:szCs w:val="28"/>
        </w:rPr>
      </w:pPr>
      <w:r w:rsidRPr="00835B01">
        <w:rPr>
          <w:sz w:val="28"/>
          <w:szCs w:val="28"/>
        </w:rPr>
        <w:t>2. Математическая статистика (задачи 7.81 – 7.110).</w:t>
      </w:r>
    </w:p>
    <w:p w:rsidR="00165B86" w:rsidRPr="00835B01" w:rsidRDefault="00165B86" w:rsidP="00835B01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 xml:space="preserve">2.1. Построение эмпирической функции </w:t>
      </w:r>
      <w:r w:rsidRPr="00835B01">
        <w:rPr>
          <w:i/>
          <w:iCs/>
          <w:sz w:val="28"/>
          <w:szCs w:val="28"/>
          <w:lang w:val="en-US"/>
        </w:rPr>
        <w:t>F</w:t>
      </w:r>
      <w:r w:rsidRPr="00835B01">
        <w:rPr>
          <w:sz w:val="28"/>
          <w:szCs w:val="28"/>
        </w:rPr>
        <w:t>(</w:t>
      </w:r>
      <w:r w:rsidRPr="00835B01">
        <w:rPr>
          <w:i/>
          <w:iCs/>
          <w:sz w:val="28"/>
          <w:szCs w:val="28"/>
          <w:lang w:val="en-US"/>
        </w:rPr>
        <w:t>x</w:t>
      </w:r>
      <w:r w:rsidRPr="00835B01">
        <w:rPr>
          <w:sz w:val="28"/>
          <w:szCs w:val="28"/>
        </w:rPr>
        <w:t>).</w:t>
      </w:r>
    </w:p>
    <w:p w:rsidR="00165B86" w:rsidRPr="00835B01" w:rsidRDefault="00165B86" w:rsidP="00835B01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 xml:space="preserve">2.2. Построение графика функции </w:t>
      </w:r>
      <w:r w:rsidRPr="00835B01">
        <w:rPr>
          <w:i/>
          <w:iCs/>
          <w:sz w:val="28"/>
          <w:szCs w:val="28"/>
          <w:lang w:val="en-US"/>
        </w:rPr>
        <w:t>F</w:t>
      </w:r>
      <w:r w:rsidRPr="00835B01">
        <w:rPr>
          <w:sz w:val="28"/>
          <w:szCs w:val="28"/>
        </w:rPr>
        <w:t>(</w:t>
      </w:r>
      <w:r w:rsidRPr="00835B01">
        <w:rPr>
          <w:i/>
          <w:iCs/>
          <w:sz w:val="28"/>
          <w:szCs w:val="28"/>
          <w:lang w:val="en-US"/>
        </w:rPr>
        <w:t>x</w:t>
      </w:r>
      <w:r w:rsidRPr="00835B01">
        <w:rPr>
          <w:sz w:val="28"/>
          <w:szCs w:val="28"/>
        </w:rPr>
        <w:t>).</w:t>
      </w:r>
    </w:p>
    <w:p w:rsidR="00165B86" w:rsidRPr="00835B01" w:rsidRDefault="00165B86" w:rsidP="00835B01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>2.3. Вычисление математического ожидания и дисперсии случайной величины.</w:t>
      </w:r>
    </w:p>
    <w:p w:rsidR="00165B86" w:rsidRPr="00835B01" w:rsidRDefault="00165B86" w:rsidP="00835B01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>2.4. Расчет доверительных интервалов.</w:t>
      </w:r>
    </w:p>
    <w:p w:rsidR="00165B86" w:rsidRPr="00835B01" w:rsidRDefault="00165B86" w:rsidP="00835B01">
      <w:pPr>
        <w:spacing w:after="0" w:line="240" w:lineRule="auto"/>
        <w:ind w:left="240"/>
        <w:rPr>
          <w:sz w:val="28"/>
          <w:szCs w:val="28"/>
        </w:rPr>
      </w:pPr>
      <w:r w:rsidRPr="00835B01">
        <w:rPr>
          <w:sz w:val="28"/>
          <w:szCs w:val="28"/>
        </w:rPr>
        <w:t>2.5. Проверка гипотезы о виде распределения.</w:t>
      </w:r>
    </w:p>
    <w:p w:rsidR="00165B86" w:rsidRPr="00835B01" w:rsidRDefault="00165B86" w:rsidP="00835B01">
      <w:pPr>
        <w:tabs>
          <w:tab w:val="left" w:pos="0"/>
        </w:tabs>
        <w:spacing w:after="0" w:line="240" w:lineRule="auto"/>
        <w:jc w:val="both"/>
        <w:rPr>
          <w:sz w:val="28"/>
          <w:szCs w:val="28"/>
        </w:rPr>
      </w:pPr>
      <w:r w:rsidRPr="00835B01">
        <w:rPr>
          <w:sz w:val="28"/>
          <w:szCs w:val="28"/>
        </w:rPr>
        <w:t>Библиографический список</w:t>
      </w:r>
    </w:p>
    <w:p w:rsidR="00165B86" w:rsidRDefault="00165B86" w:rsidP="00835B01">
      <w:pPr>
        <w:spacing w:after="0" w:line="240" w:lineRule="auto"/>
        <w:rPr>
          <w:b/>
          <w:bCs/>
          <w:sz w:val="28"/>
          <w:szCs w:val="28"/>
          <w:lang w:eastAsia="ru-RU"/>
        </w:rPr>
      </w:pPr>
      <w:r w:rsidRPr="00835B01">
        <w:rPr>
          <w:sz w:val="28"/>
          <w:szCs w:val="28"/>
        </w:rPr>
        <w:t>Приложения</w:t>
      </w:r>
    </w:p>
    <w:p w:rsidR="00165B86" w:rsidRDefault="00165B86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65B86" w:rsidRDefault="00165B86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tbl>
      <w:tblPr>
        <w:tblW w:w="962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"/>
        <w:gridCol w:w="3932"/>
        <w:gridCol w:w="5103"/>
      </w:tblGrid>
      <w:tr w:rsidR="00165B86" w:rsidRPr="005F007E">
        <w:tc>
          <w:tcPr>
            <w:tcW w:w="592" w:type="dxa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№</w:t>
            </w: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п/п</w:t>
            </w:r>
          </w:p>
        </w:tc>
        <w:tc>
          <w:tcPr>
            <w:tcW w:w="3932" w:type="dxa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Наименование раздела</w:t>
            </w:r>
          </w:p>
        </w:tc>
        <w:tc>
          <w:tcPr>
            <w:tcW w:w="5103" w:type="dxa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Перечень учебно-методического обеспечения</w:t>
            </w:r>
          </w:p>
        </w:tc>
      </w:tr>
      <w:tr w:rsidR="00165B86" w:rsidRPr="005F007E">
        <w:tc>
          <w:tcPr>
            <w:tcW w:w="592" w:type="dxa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1</w:t>
            </w: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2</w:t>
            </w:r>
          </w:p>
        </w:tc>
        <w:tc>
          <w:tcPr>
            <w:tcW w:w="3932" w:type="dxa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1</w:t>
            </w:r>
            <w:r w:rsidRPr="003D7348">
              <w:rPr>
                <w:lang w:eastAsia="ru-RU"/>
              </w:rPr>
              <w:t xml:space="preserve"> </w:t>
            </w:r>
          </w:p>
          <w:p w:rsidR="00165B86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Линейная алгебра</w:t>
            </w:r>
            <w:r w:rsidRPr="003D7348">
              <w:rPr>
                <w:vertAlign w:val="superscript"/>
                <w:lang w:eastAsia="ru-RU"/>
              </w:rPr>
              <w:t>**</w:t>
            </w:r>
            <w:r w:rsidRPr="003D7348">
              <w:rPr>
                <w:lang w:eastAsia="ru-RU"/>
              </w:rPr>
              <w:t xml:space="preserve"> </w:t>
            </w: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vAlign w:val="center"/>
          </w:tcPr>
          <w:p w:rsidR="00165B86" w:rsidRPr="003D7348" w:rsidRDefault="00165B86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«Линейная алгебра и аналитическая геометрия», сб. типовых расчетов / ПГУПС. Каф. "Высш. математика", 2009. - 34 с. (500 экз).</w:t>
            </w:r>
          </w:p>
        </w:tc>
      </w:tr>
      <w:tr w:rsidR="00165B86" w:rsidRPr="005F007E">
        <w:tc>
          <w:tcPr>
            <w:tcW w:w="592" w:type="dxa"/>
            <w:tcBorders>
              <w:right w:val="nil"/>
            </w:tcBorders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3</w:t>
            </w: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4</w:t>
            </w: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5</w:t>
            </w: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3932" w:type="dxa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>Модуль 2</w:t>
            </w: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Введение в математический анализ</w:t>
            </w: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функции одной переменной</w:t>
            </w: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vAlign w:val="center"/>
          </w:tcPr>
          <w:p w:rsidR="00165B86" w:rsidRPr="003D7348" w:rsidRDefault="00165B86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«Начала математического анализа», сб. типовых расчетов / ПГУПС. Каф. "Высш. математика", 2009. - 31 с. (500 экз)</w:t>
            </w:r>
          </w:p>
          <w:p w:rsidR="00165B86" w:rsidRPr="003D7348" w:rsidRDefault="00165B86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"Высш. математика", 2010. - 18 с. (500 экз).</w:t>
            </w:r>
          </w:p>
        </w:tc>
      </w:tr>
      <w:tr w:rsidR="00165B86" w:rsidRPr="005F007E">
        <w:tc>
          <w:tcPr>
            <w:tcW w:w="592" w:type="dxa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3932" w:type="dxa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3</w:t>
            </w: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Интегральное исчисление функции одной переменной</w:t>
            </w: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vAlign w:val="center"/>
          </w:tcPr>
          <w:p w:rsidR="00165B86" w:rsidRPr="003D7348" w:rsidRDefault="00165B86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«Интегралы», сб. типовых расчетов / ПГУПС. Каф. "Высш. математика", 2009. - 34 с. (500 экз).</w:t>
            </w:r>
          </w:p>
        </w:tc>
      </w:tr>
      <w:tr w:rsidR="00165B86" w:rsidRPr="005F007E">
        <w:tc>
          <w:tcPr>
            <w:tcW w:w="592" w:type="dxa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3932" w:type="dxa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4</w:t>
            </w:r>
            <w:r w:rsidRPr="003D7348">
              <w:rPr>
                <w:lang w:eastAsia="ru-RU"/>
              </w:rPr>
              <w:t xml:space="preserve"> </w:t>
            </w: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</w:tcPr>
          <w:p w:rsidR="00165B86" w:rsidRPr="003D7348" w:rsidRDefault="00165B86" w:rsidP="00A9367F">
            <w:pPr>
              <w:spacing w:after="0" w:line="240" w:lineRule="auto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«Дифференциальные уравнения и системы», сб. типовых расчетов / ПГУПС. Каф. "Высш. математика", 2009. - 34 с. (500 экз). </w:t>
            </w:r>
          </w:p>
        </w:tc>
      </w:tr>
      <w:tr w:rsidR="00165B86" w:rsidRPr="005F007E">
        <w:tc>
          <w:tcPr>
            <w:tcW w:w="592" w:type="dxa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3932" w:type="dxa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5</w:t>
            </w:r>
            <w:r w:rsidRPr="003D7348">
              <w:rPr>
                <w:lang w:eastAsia="ru-RU"/>
              </w:rPr>
              <w:t xml:space="preserve"> </w:t>
            </w: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</w:tcPr>
          <w:p w:rsidR="00165B86" w:rsidRPr="003D7348" w:rsidRDefault="00165B86" w:rsidP="003D7348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>«Числовые и степенные ряды. Ряды и интегралы Фурье», сб. типовых расчетов / ПГУПС. Каф. "Высш. математика", 2008. - 44 с. (200 экз).</w:t>
            </w:r>
          </w:p>
        </w:tc>
      </w:tr>
      <w:tr w:rsidR="00165B86" w:rsidRPr="005F007E">
        <w:tc>
          <w:tcPr>
            <w:tcW w:w="592" w:type="dxa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  <w:p w:rsidR="00165B86" w:rsidRPr="003D7348" w:rsidRDefault="00165B86" w:rsidP="001D73A0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3932" w:type="dxa"/>
          </w:tcPr>
          <w:p w:rsidR="00165B86" w:rsidRPr="003D7348" w:rsidRDefault="00165B86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b/>
                <w:bCs/>
                <w:lang w:eastAsia="ru-RU"/>
              </w:rPr>
              <w:t xml:space="preserve">Модуль </w:t>
            </w:r>
            <w:r>
              <w:rPr>
                <w:b/>
                <w:bCs/>
                <w:lang w:eastAsia="ru-RU"/>
              </w:rPr>
              <w:t>6</w:t>
            </w: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Теория вероятности</w:t>
            </w:r>
          </w:p>
          <w:p w:rsidR="00165B86" w:rsidRPr="003D7348" w:rsidRDefault="00165B86" w:rsidP="003D7348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3D7348">
              <w:rPr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</w:tcPr>
          <w:p w:rsidR="00165B86" w:rsidRPr="003D7348" w:rsidRDefault="00165B86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 «Теория вероятностей. Случайные величины», сб. типовых расчетов / ПГУПС. Каф. "Высш. математика", 2008. - 40 с. (200 экз).</w:t>
            </w:r>
          </w:p>
          <w:p w:rsidR="00165B86" w:rsidRPr="003D7348" w:rsidRDefault="00165B86" w:rsidP="003D7348">
            <w:pPr>
              <w:spacing w:after="0" w:line="240" w:lineRule="auto"/>
              <w:rPr>
                <w:lang w:eastAsia="ru-RU"/>
              </w:rPr>
            </w:pPr>
            <w:r w:rsidRPr="003D7348">
              <w:rPr>
                <w:lang w:eastAsia="ru-RU"/>
              </w:rPr>
              <w:t>«Статистика», сб. типовых расчетов / ПГУПС. Каф. "Высш. математика", 2013. - 40 с. (200 экз).</w:t>
            </w:r>
          </w:p>
          <w:p w:rsidR="00165B86" w:rsidRPr="003D7348" w:rsidRDefault="00165B86" w:rsidP="003D7348">
            <w:pPr>
              <w:spacing w:after="0" w:line="240" w:lineRule="auto"/>
              <w:ind w:right="-108"/>
              <w:rPr>
                <w:b/>
                <w:bCs/>
                <w:sz w:val="28"/>
                <w:szCs w:val="28"/>
                <w:lang w:eastAsia="ru-RU"/>
              </w:rPr>
            </w:pPr>
            <w:r w:rsidRPr="003D7348">
              <w:rPr>
                <w:lang w:eastAsia="ru-RU"/>
              </w:rPr>
              <w:t xml:space="preserve"> «Исследование надежности технических систем», Учебное пособие / ПГУПС. Каф. "Высш. математика", 2014. - 59 с. (200 экз)</w:t>
            </w:r>
          </w:p>
        </w:tc>
      </w:tr>
    </w:tbl>
    <w:p w:rsidR="00165B86" w:rsidRDefault="00165B86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65B86" w:rsidRDefault="00165B86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65B86" w:rsidRDefault="00165B86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65B86" w:rsidRDefault="00165B86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65B86" w:rsidRDefault="00165B86" w:rsidP="00EF7652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65B86" w:rsidRPr="00B55835" w:rsidRDefault="00165B86" w:rsidP="00EF7652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B55835">
        <w:rPr>
          <w:sz w:val="28"/>
          <w:szCs w:val="28"/>
        </w:rPr>
        <w:t xml:space="preserve">Письменный Д. Т. Конспект лекций по высшей математике: </w:t>
      </w:r>
      <w:r>
        <w:rPr>
          <w:sz w:val="28"/>
          <w:szCs w:val="28"/>
        </w:rPr>
        <w:t xml:space="preserve">полный курс/13-е изд.-Москва: </w:t>
      </w:r>
      <w:hyperlink r:id="rId6" w:history="1">
        <w:r w:rsidRPr="00B55835">
          <w:rPr>
            <w:sz w:val="28"/>
            <w:szCs w:val="28"/>
          </w:rPr>
          <w:t>Айрис-Пресс</w:t>
        </w:r>
      </w:hyperlink>
      <w:r w:rsidRPr="00B55835">
        <w:rPr>
          <w:sz w:val="28"/>
          <w:szCs w:val="28"/>
        </w:rPr>
        <w:t>, 201</w:t>
      </w:r>
      <w:r>
        <w:rPr>
          <w:sz w:val="28"/>
          <w:szCs w:val="28"/>
        </w:rPr>
        <w:t>5</w:t>
      </w:r>
      <w:r w:rsidRPr="00B55835">
        <w:rPr>
          <w:sz w:val="28"/>
          <w:szCs w:val="28"/>
        </w:rPr>
        <w:t>. – 60</w:t>
      </w:r>
      <w:r>
        <w:rPr>
          <w:sz w:val="28"/>
          <w:szCs w:val="28"/>
        </w:rPr>
        <w:t>3</w:t>
      </w:r>
      <w:r w:rsidRPr="00B55835">
        <w:rPr>
          <w:sz w:val="28"/>
          <w:szCs w:val="28"/>
        </w:rPr>
        <w:t xml:space="preserve"> c. </w:t>
      </w:r>
      <w:r>
        <w:rPr>
          <w:sz w:val="28"/>
          <w:szCs w:val="28"/>
        </w:rPr>
        <w:t>и аналоги годов издания 2003-2014.</w:t>
      </w:r>
    </w:p>
    <w:p w:rsidR="00165B86" w:rsidRPr="005C7F11" w:rsidRDefault="00165B86" w:rsidP="00EF7652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Ряды. Уч. пособие / Гарбарук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В. В., Спиридонов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>Е.И., Шварц</w:t>
      </w:r>
      <w:r w:rsidRPr="00373351">
        <w:rPr>
          <w:sz w:val="28"/>
          <w:szCs w:val="28"/>
        </w:rPr>
        <w:t xml:space="preserve"> </w:t>
      </w:r>
      <w:r w:rsidRPr="005C7F11">
        <w:rPr>
          <w:sz w:val="28"/>
          <w:szCs w:val="28"/>
        </w:rPr>
        <w:t xml:space="preserve">М. А. </w:t>
      </w:r>
      <w:r>
        <w:rPr>
          <w:sz w:val="28"/>
          <w:szCs w:val="28"/>
        </w:rPr>
        <w:t xml:space="preserve"> - Санкт-Петербург: ПГУПС, 2010</w:t>
      </w:r>
      <w:r w:rsidRPr="005C7F11">
        <w:rPr>
          <w:sz w:val="28"/>
          <w:szCs w:val="28"/>
        </w:rPr>
        <w:t xml:space="preserve">. – 49 с. </w:t>
      </w:r>
    </w:p>
    <w:p w:rsidR="00165B86" w:rsidRPr="00C25210" w:rsidRDefault="00165B86" w:rsidP="00EF7652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Аналитическая геометрия. Метод.</w:t>
      </w:r>
      <w:r w:rsidRPr="00C25210">
        <w:rPr>
          <w:sz w:val="28"/>
          <w:szCs w:val="28"/>
        </w:rPr>
        <w:t xml:space="preserve"> пособие / Артамонова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 xml:space="preserve">Н. Е., </w:t>
      </w:r>
      <w:r>
        <w:rPr>
          <w:sz w:val="28"/>
          <w:szCs w:val="28"/>
        </w:rPr>
        <w:t>Воронина</w:t>
      </w:r>
      <w:r w:rsidRPr="00373351">
        <w:rPr>
          <w:sz w:val="28"/>
          <w:szCs w:val="28"/>
        </w:rPr>
        <w:t xml:space="preserve"> </w:t>
      </w:r>
      <w:r w:rsidRPr="00C25210">
        <w:rPr>
          <w:sz w:val="28"/>
          <w:szCs w:val="28"/>
        </w:rPr>
        <w:t>М. М</w:t>
      </w:r>
      <w:r>
        <w:rPr>
          <w:sz w:val="28"/>
          <w:szCs w:val="28"/>
        </w:rPr>
        <w:t>., Самойлова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 Ю. </w:t>
      </w:r>
      <w:r w:rsidRPr="003C612E">
        <w:rPr>
          <w:sz w:val="28"/>
          <w:szCs w:val="28"/>
        </w:rPr>
        <w:t xml:space="preserve">- Санкт-Петербург: </w:t>
      </w:r>
      <w:r w:rsidRPr="00C25210">
        <w:rPr>
          <w:sz w:val="28"/>
          <w:szCs w:val="28"/>
        </w:rPr>
        <w:t xml:space="preserve">ПГУПС, 2011. – 28 с. </w:t>
      </w:r>
    </w:p>
    <w:p w:rsidR="00165B86" w:rsidRDefault="00165B86" w:rsidP="00EF7652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Математическая статистика. Уч</w:t>
      </w:r>
      <w:r w:rsidRPr="00C25210">
        <w:rPr>
          <w:sz w:val="28"/>
          <w:szCs w:val="28"/>
        </w:rPr>
        <w:t xml:space="preserve">. пособие </w:t>
      </w:r>
      <w:r>
        <w:rPr>
          <w:sz w:val="28"/>
          <w:szCs w:val="28"/>
        </w:rPr>
        <w:t>/ Гарбарук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В., </w:t>
      </w:r>
    </w:p>
    <w:p w:rsidR="00165B86" w:rsidRDefault="00165B86" w:rsidP="00EF7652">
      <w:pPr>
        <w:tabs>
          <w:tab w:val="left" w:pos="1200"/>
          <w:tab w:val="num" w:pos="180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Пупышева</w:t>
      </w:r>
      <w:r w:rsidRPr="00373351">
        <w:rPr>
          <w:sz w:val="28"/>
          <w:szCs w:val="28"/>
        </w:rPr>
        <w:t xml:space="preserve"> </w:t>
      </w:r>
      <w:r>
        <w:rPr>
          <w:sz w:val="28"/>
          <w:szCs w:val="28"/>
        </w:rPr>
        <w:t>Ю.Ю.: -</w:t>
      </w:r>
      <w:r w:rsidRPr="003C612E">
        <w:rPr>
          <w:sz w:val="28"/>
          <w:szCs w:val="28"/>
        </w:rPr>
        <w:t xml:space="preserve">Санкт-Петербург: </w:t>
      </w:r>
      <w:r w:rsidRPr="00C25210">
        <w:rPr>
          <w:sz w:val="28"/>
          <w:szCs w:val="28"/>
        </w:rPr>
        <w:t>ПГУПС,  2012. – 56 с.</w:t>
      </w:r>
    </w:p>
    <w:p w:rsidR="00165B86" w:rsidRPr="001D73A0" w:rsidRDefault="00165B86" w:rsidP="00EF7652">
      <w:pPr>
        <w:tabs>
          <w:tab w:val="left" w:pos="1200"/>
          <w:tab w:val="num" w:pos="180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5. </w:t>
      </w:r>
      <w:r w:rsidRPr="00724639">
        <w:rPr>
          <w:sz w:val="28"/>
          <w:szCs w:val="28"/>
        </w:rPr>
        <w:t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Загл. с экрана.</w:t>
      </w:r>
    </w:p>
    <w:p w:rsidR="00165B86" w:rsidRPr="001D73A0" w:rsidRDefault="00165B86" w:rsidP="001D73A0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165B86" w:rsidRPr="001D73A0" w:rsidRDefault="00165B86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65B86" w:rsidRPr="001D73A0" w:rsidRDefault="00165B86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Интегральное исчисление. Метод. пособие / З. С. Галанова, Е. Н. Елисеева, Н. В. Лапшина, Т. И. Ушакова.: -Санкт-Петербург: ПГУПС,  2011 г. – 31 с. </w:t>
      </w:r>
    </w:p>
    <w:p w:rsidR="00165B86" w:rsidRPr="001D73A0" w:rsidRDefault="00165B86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165B86" w:rsidRPr="001D73A0" w:rsidRDefault="00165B86" w:rsidP="001D73A0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65B86" w:rsidRPr="001D73A0" w:rsidRDefault="00165B86" w:rsidP="001D73A0">
      <w:p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165B86" w:rsidRPr="001D73A0" w:rsidRDefault="00165B86" w:rsidP="001D73A0">
      <w:pPr>
        <w:spacing w:after="0" w:line="240" w:lineRule="auto"/>
        <w:rPr>
          <w:sz w:val="28"/>
          <w:szCs w:val="28"/>
          <w:lang w:eastAsia="ru-RU"/>
        </w:rPr>
      </w:pPr>
    </w:p>
    <w:p w:rsidR="00165B86" w:rsidRPr="001D73A0" w:rsidRDefault="00165B86" w:rsidP="001D73A0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165B86" w:rsidRPr="001D73A0" w:rsidRDefault="00165B86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Криволинейные интегралы. Методические указания к типовому расчёту/ Канунников и др.: - Санкт-Петербург: ПГУПС 2009 г.- 21 с.</w:t>
      </w:r>
    </w:p>
    <w:p w:rsidR="00165B86" w:rsidRPr="001D73A0" w:rsidRDefault="00165B86" w:rsidP="001D73A0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1D73A0">
        <w:rPr>
          <w:sz w:val="28"/>
          <w:szCs w:val="28"/>
          <w:lang w:eastAsia="ru-RU"/>
        </w:rPr>
        <w:t>Дифференциальное исчисление функций нескольких переменных. Скалярное поле. Метод. указ. / Л. Х Малинская, Е.А. Никитина, И. М. Соловьева, Ю. В. Харина.: - Санкт-Петербург: ПГУПС, 2010 г. – 24 с.</w:t>
      </w:r>
    </w:p>
    <w:p w:rsidR="00165B86" w:rsidRDefault="00165B86" w:rsidP="00BD176B">
      <w:pPr>
        <w:numPr>
          <w:ilvl w:val="0"/>
          <w:numId w:val="19"/>
        </w:numPr>
        <w:spacing w:after="0" w:line="240" w:lineRule="auto"/>
        <w:jc w:val="both"/>
        <w:rPr>
          <w:sz w:val="28"/>
          <w:szCs w:val="28"/>
          <w:lang w:eastAsia="ru-RU"/>
        </w:rPr>
      </w:pPr>
      <w:r w:rsidRPr="008B308D">
        <w:rPr>
          <w:sz w:val="28"/>
          <w:szCs w:val="28"/>
          <w:lang w:eastAsia="ru-RU"/>
        </w:rPr>
        <w:t>Численные методы. Часть 1. Методические указания / Н. А. Лизунова и др.: - Санкт-Петербург: ПГУПС 2012 г.- 24 с.</w:t>
      </w:r>
    </w:p>
    <w:p w:rsidR="00165B86" w:rsidRPr="00BD176B" w:rsidRDefault="00165B86" w:rsidP="00BD176B">
      <w:pPr>
        <w:spacing w:after="0" w:line="240" w:lineRule="auto"/>
        <w:ind w:left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4.</w:t>
      </w:r>
      <w:r w:rsidRPr="00BD176B">
        <w:rPr>
          <w:sz w:val="28"/>
          <w:szCs w:val="28"/>
          <w:lang w:eastAsia="ru-RU"/>
        </w:rPr>
        <w:t>Численные методы. Часть 2. Методические указания / Н. А. Лизунова и др.: - Санкт-Петербург: ПГУПС 2012 г.- 26</w:t>
      </w:r>
    </w:p>
    <w:p w:rsidR="00165B86" w:rsidRDefault="00165B86" w:rsidP="006942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 </w:t>
      </w:r>
    </w:p>
    <w:p w:rsidR="00165B86" w:rsidRDefault="00165B86" w:rsidP="006942E1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 w:rsidRPr="009062B5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9062B5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>
        <w:rPr>
          <w:sz w:val="28"/>
          <w:szCs w:val="28"/>
          <w:lang w:val="en-US"/>
        </w:rPr>
        <w:t>http</w:t>
      </w:r>
      <w:r w:rsidRPr="009062B5"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sdo</w:t>
      </w:r>
      <w:r w:rsidRPr="009062B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pgups</w:t>
      </w:r>
      <w:r w:rsidRPr="009062B5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</w:t>
      </w:r>
      <w:r w:rsidRPr="009062B5">
        <w:rPr>
          <w:sz w:val="28"/>
          <w:szCs w:val="28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165B86" w:rsidRPr="004E2657" w:rsidRDefault="00165B86" w:rsidP="006942E1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 w:rsidRPr="009062B5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9062B5">
        <w:rPr>
          <w:sz w:val="28"/>
          <w:szCs w:val="28"/>
        </w:rPr>
        <w:t>]</w:t>
      </w:r>
      <w:r>
        <w:rPr>
          <w:sz w:val="28"/>
          <w:szCs w:val="28"/>
        </w:rPr>
        <w:t xml:space="preserve">. –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 w:rsidRPr="009062B5">
        <w:rPr>
          <w:sz w:val="28"/>
          <w:szCs w:val="28"/>
        </w:rPr>
        <w:t xml:space="preserve">/ </w:t>
      </w:r>
      <w:r>
        <w:rPr>
          <w:sz w:val="28"/>
          <w:szCs w:val="28"/>
          <w:lang w:val="en-US"/>
        </w:rPr>
        <w:t>books</w:t>
      </w:r>
      <w:r w:rsidRPr="009062B5">
        <w:rPr>
          <w:sz w:val="28"/>
          <w:szCs w:val="28"/>
        </w:rPr>
        <w:t xml:space="preserve"> </w:t>
      </w:r>
      <w:r>
        <w:rPr>
          <w:sz w:val="28"/>
          <w:szCs w:val="28"/>
        </w:rPr>
        <w:t>˗</w:t>
      </w:r>
      <w:r w:rsidRPr="009062B5">
        <w:rPr>
          <w:sz w:val="28"/>
          <w:szCs w:val="28"/>
        </w:rPr>
        <w:t xml:space="preserve"> </w:t>
      </w:r>
      <w:r>
        <w:rPr>
          <w:sz w:val="28"/>
          <w:szCs w:val="28"/>
        </w:rPr>
        <w:t>Загл. с экрана.;</w:t>
      </w:r>
    </w:p>
    <w:p w:rsidR="00165B86" w:rsidRDefault="00165B86" w:rsidP="006942E1">
      <w:pPr>
        <w:rPr>
          <w:b/>
          <w:bCs/>
        </w:rPr>
      </w:pPr>
    </w:p>
    <w:p w:rsidR="00165B86" w:rsidRDefault="00165B86" w:rsidP="006942E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165B86" w:rsidRPr="005B0295" w:rsidRDefault="00165B86" w:rsidP="006942E1">
      <w:pPr>
        <w:ind w:firstLine="851"/>
        <w:rPr>
          <w:sz w:val="28"/>
          <w:szCs w:val="28"/>
        </w:rPr>
      </w:pPr>
      <w:r w:rsidRPr="005B0295">
        <w:rPr>
          <w:sz w:val="28"/>
          <w:szCs w:val="28"/>
        </w:rPr>
        <w:t>Порядок изучения дисциплины следующий:</w:t>
      </w:r>
    </w:p>
    <w:p w:rsidR="00165B86" w:rsidRPr="005B0295" w:rsidRDefault="00165B86" w:rsidP="006942E1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65B86" w:rsidRPr="005B0295" w:rsidRDefault="00165B86" w:rsidP="006942E1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65B86" w:rsidRPr="005B0295" w:rsidRDefault="00165B86" w:rsidP="006942E1">
      <w:pPr>
        <w:pStyle w:val="ListParagraph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5B0295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65B86" w:rsidRPr="005B0295" w:rsidRDefault="00165B86" w:rsidP="006942E1">
      <w:pPr>
        <w:ind w:firstLine="851"/>
        <w:jc w:val="center"/>
        <w:rPr>
          <w:sz w:val="28"/>
          <w:szCs w:val="28"/>
        </w:rPr>
      </w:pPr>
    </w:p>
    <w:p w:rsidR="00165B86" w:rsidRPr="00D2714B" w:rsidRDefault="00165B86" w:rsidP="006942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65B86" w:rsidRDefault="00165B86" w:rsidP="006942E1">
      <w:pPr>
        <w:tabs>
          <w:tab w:val="left" w:pos="0"/>
        </w:tabs>
        <w:ind w:firstLine="851"/>
        <w:rPr>
          <w:sz w:val="28"/>
          <w:szCs w:val="28"/>
        </w:rPr>
      </w:pPr>
    </w:p>
    <w:p w:rsidR="00165B86" w:rsidRPr="005C3AFF" w:rsidRDefault="00165B86" w:rsidP="006942E1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165B86" w:rsidRDefault="00165B86" w:rsidP="006942E1">
      <w:pPr>
        <w:rPr>
          <w:sz w:val="28"/>
          <w:szCs w:val="28"/>
        </w:rPr>
      </w:pPr>
      <w:r>
        <w:rPr>
          <w:sz w:val="28"/>
          <w:szCs w:val="28"/>
        </w:rPr>
        <w:t>– технические средства (компьютерная техника, проектор);</w:t>
      </w:r>
    </w:p>
    <w:p w:rsidR="00165B86" w:rsidRPr="005C3AFF" w:rsidRDefault="00165B86" w:rsidP="006942E1">
      <w:pPr>
        <w:rPr>
          <w:sz w:val="28"/>
          <w:szCs w:val="28"/>
        </w:rPr>
      </w:pPr>
      <w:r>
        <w:rPr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165B86" w:rsidRPr="00011D45" w:rsidRDefault="00165B86" w:rsidP="006942E1">
      <w:pPr>
        <w:tabs>
          <w:tab w:val="left" w:pos="141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165B86" w:rsidRPr="00D52388" w:rsidRDefault="00165B86" w:rsidP="006942E1">
      <w:pPr>
        <w:tabs>
          <w:tab w:val="left" w:pos="1418"/>
        </w:tabs>
        <w:ind w:left="851"/>
        <w:jc w:val="both"/>
        <w:rPr>
          <w:sz w:val="28"/>
          <w:szCs w:val="28"/>
        </w:rPr>
      </w:pPr>
    </w:p>
    <w:p w:rsidR="00165B86" w:rsidRDefault="00165B86" w:rsidP="006942E1">
      <w:pPr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165B86" w:rsidRDefault="00165B86" w:rsidP="006942E1">
      <w:pPr>
        <w:tabs>
          <w:tab w:val="left" w:pos="851"/>
        </w:tabs>
        <w:ind w:firstLine="567"/>
        <w:rPr>
          <w:sz w:val="28"/>
          <w:szCs w:val="28"/>
        </w:rPr>
      </w:pPr>
      <w:r w:rsidRPr="00926C07">
        <w:rPr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учебным планом, и соответствует </w:t>
      </w:r>
      <w:r>
        <w:rPr>
          <w:sz w:val="28"/>
          <w:szCs w:val="28"/>
        </w:rPr>
        <w:t xml:space="preserve">действующим </w:t>
      </w:r>
      <w:r w:rsidRPr="00926C07">
        <w:rPr>
          <w:sz w:val="28"/>
          <w:szCs w:val="28"/>
        </w:rPr>
        <w:t>санитарным и противопожарным нормам и правилам.</w:t>
      </w:r>
    </w:p>
    <w:p w:rsidR="00165B86" w:rsidRDefault="00165B86" w:rsidP="006942E1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165B86" w:rsidRDefault="00165B86" w:rsidP="006942E1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165B86" w:rsidRDefault="00165B86" w:rsidP="006942E1">
      <w:pPr>
        <w:tabs>
          <w:tab w:val="left" w:pos="851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165B86" w:rsidRPr="0031295B" w:rsidRDefault="00165B86" w:rsidP="006942E1">
      <w:pPr>
        <w:widowControl w:val="0"/>
        <w:tabs>
          <w:tab w:val="left" w:pos="1418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  <w:bookmarkStart w:id="0" w:name="_GoBack"/>
      <w:bookmarkEnd w:id="0"/>
    </w:p>
    <w:p w:rsidR="00165B86" w:rsidRDefault="00165B86" w:rsidP="002E230D">
      <w:pPr>
        <w:widowControl w:val="0"/>
        <w:tabs>
          <w:tab w:val="left" w:pos="1418"/>
        </w:tabs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165B86" w:rsidRDefault="00165B86" w:rsidP="002E230D">
      <w:pPr>
        <w:widowControl w:val="0"/>
        <w:tabs>
          <w:tab w:val="left" w:pos="1418"/>
        </w:tabs>
        <w:spacing w:after="0" w:line="240" w:lineRule="auto"/>
        <w:jc w:val="both"/>
      </w:pPr>
      <w:r w:rsidRPr="005E0C6E">
        <w:rPr>
          <w:noProof/>
          <w:sz w:val="28"/>
          <w:szCs w:val="28"/>
          <w:lang w:eastAsia="ru-RU"/>
        </w:rPr>
        <w:pict>
          <v:shape id="Рисунок 3" o:spid="_x0000_i1026" type="#_x0000_t75" style="width:500.25pt;height:84pt;visibility:visible">
            <v:imagedata r:id="rId7" o:title="" croptop="50723f" cropbottom="7447f" cropleft="7548f"/>
          </v:shape>
        </w:pict>
      </w:r>
    </w:p>
    <w:p w:rsidR="00165B86" w:rsidRPr="005E2A69" w:rsidRDefault="00165B86" w:rsidP="005E2A69">
      <w:r>
        <w:t xml:space="preserve">        18.04.2018</w:t>
      </w:r>
    </w:p>
    <w:sectPr w:rsidR="00165B86" w:rsidRPr="005E2A69" w:rsidSect="001B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51A6BE6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1"/>
  </w:num>
  <w:num w:numId="2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3A21"/>
    <w:rsid w:val="00011D45"/>
    <w:rsid w:val="00062381"/>
    <w:rsid w:val="000828FB"/>
    <w:rsid w:val="000E6200"/>
    <w:rsid w:val="00104973"/>
    <w:rsid w:val="00165B86"/>
    <w:rsid w:val="001677F9"/>
    <w:rsid w:val="001B40D1"/>
    <w:rsid w:val="001B4F1A"/>
    <w:rsid w:val="001C32A1"/>
    <w:rsid w:val="001D73A0"/>
    <w:rsid w:val="001E6889"/>
    <w:rsid w:val="001F6117"/>
    <w:rsid w:val="00297860"/>
    <w:rsid w:val="002E230D"/>
    <w:rsid w:val="0031295B"/>
    <w:rsid w:val="003646D4"/>
    <w:rsid w:val="00373351"/>
    <w:rsid w:val="003A415F"/>
    <w:rsid w:val="003C612E"/>
    <w:rsid w:val="003D7348"/>
    <w:rsid w:val="003E4FDA"/>
    <w:rsid w:val="004436C3"/>
    <w:rsid w:val="004D1247"/>
    <w:rsid w:val="004E2657"/>
    <w:rsid w:val="00515D79"/>
    <w:rsid w:val="005736B4"/>
    <w:rsid w:val="005745F9"/>
    <w:rsid w:val="005B0295"/>
    <w:rsid w:val="005C3AFF"/>
    <w:rsid w:val="005C7F11"/>
    <w:rsid w:val="005E0C6E"/>
    <w:rsid w:val="005E2A69"/>
    <w:rsid w:val="005F007E"/>
    <w:rsid w:val="005F620D"/>
    <w:rsid w:val="006900ED"/>
    <w:rsid w:val="006942E1"/>
    <w:rsid w:val="00716B0B"/>
    <w:rsid w:val="00724639"/>
    <w:rsid w:val="0075279F"/>
    <w:rsid w:val="00766619"/>
    <w:rsid w:val="0079704B"/>
    <w:rsid w:val="00800E6B"/>
    <w:rsid w:val="00813F2E"/>
    <w:rsid w:val="00835B01"/>
    <w:rsid w:val="008669F2"/>
    <w:rsid w:val="008B308D"/>
    <w:rsid w:val="008B4A5C"/>
    <w:rsid w:val="009062B5"/>
    <w:rsid w:val="00926C07"/>
    <w:rsid w:val="00950476"/>
    <w:rsid w:val="00950AFB"/>
    <w:rsid w:val="009E5FE3"/>
    <w:rsid w:val="00A64271"/>
    <w:rsid w:val="00A77796"/>
    <w:rsid w:val="00A9367F"/>
    <w:rsid w:val="00A93A77"/>
    <w:rsid w:val="00AA502F"/>
    <w:rsid w:val="00AD055F"/>
    <w:rsid w:val="00B55835"/>
    <w:rsid w:val="00B854C9"/>
    <w:rsid w:val="00BD176B"/>
    <w:rsid w:val="00BD2952"/>
    <w:rsid w:val="00BE05BD"/>
    <w:rsid w:val="00BF0C9D"/>
    <w:rsid w:val="00BF3A21"/>
    <w:rsid w:val="00C25210"/>
    <w:rsid w:val="00C42547"/>
    <w:rsid w:val="00C573A9"/>
    <w:rsid w:val="00CC2264"/>
    <w:rsid w:val="00CC5F0E"/>
    <w:rsid w:val="00CD0AD3"/>
    <w:rsid w:val="00CD799A"/>
    <w:rsid w:val="00D04A3F"/>
    <w:rsid w:val="00D05570"/>
    <w:rsid w:val="00D107D2"/>
    <w:rsid w:val="00D2714B"/>
    <w:rsid w:val="00D52388"/>
    <w:rsid w:val="00D54A00"/>
    <w:rsid w:val="00DB5062"/>
    <w:rsid w:val="00DE54C7"/>
    <w:rsid w:val="00DE5C75"/>
    <w:rsid w:val="00E00B18"/>
    <w:rsid w:val="00E86607"/>
    <w:rsid w:val="00EF7652"/>
    <w:rsid w:val="00F04C37"/>
    <w:rsid w:val="00F24284"/>
    <w:rsid w:val="00F31596"/>
    <w:rsid w:val="00F846AE"/>
    <w:rsid w:val="00F92AC1"/>
    <w:rsid w:val="00FE3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Emphasis">
    <w:name w:val="Subtle Emphasis"/>
    <w:basedOn w:val="DefaultParagraphFont"/>
    <w:uiPriority w:val="99"/>
    <w:qFormat/>
    <w:rsid w:val="00DE54C7"/>
    <w:rPr>
      <w:i/>
      <w:iCs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A93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367F"/>
    <w:rPr>
      <w:rFonts w:ascii="Tahoma" w:hAnsi="Tahoma" w:cs="Tahoma"/>
      <w:sz w:val="16"/>
      <w:szCs w:val="16"/>
      <w:lang w:eastAsia="en-US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BD2952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BD2952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BD2952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Normal"/>
    <w:link w:val="2"/>
    <w:uiPriority w:val="99"/>
    <w:rsid w:val="00BD2952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  <w:style w:type="paragraph" w:styleId="ListParagraph">
    <w:name w:val="List Paragraph"/>
    <w:basedOn w:val="Normal"/>
    <w:uiPriority w:val="99"/>
    <w:qFormat/>
    <w:rsid w:val="00BD2952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385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abirint.ru/pubhouse/12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15</Pages>
  <Words>3406</Words>
  <Characters>19420</Characters>
  <Application>Microsoft Office Outlook</Application>
  <DocSecurity>0</DocSecurity>
  <Lines>0</Lines>
  <Paragraphs>0</Paragraphs>
  <ScaleCrop>false</ScaleCrop>
  <Company>pgups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ФЕДЕРАЛЬНОЕ АГЕНТСТВО ЖЕЛЕЗНОДОРОЖНОГО ТРАНСПОРТА</dc:title>
  <dc:subject/>
  <dc:creator>Direcor</dc:creator>
  <cp:keywords/>
  <dc:description/>
  <cp:lastModifiedBy>usr</cp:lastModifiedBy>
  <cp:revision>2</cp:revision>
  <cp:lastPrinted>2018-05-15T15:25:00Z</cp:lastPrinted>
  <dcterms:created xsi:type="dcterms:W3CDTF">2018-06-05T06:02:00Z</dcterms:created>
  <dcterms:modified xsi:type="dcterms:W3CDTF">2018-06-05T06:02:00Z</dcterms:modified>
</cp:coreProperties>
</file>