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A21B99">
        <w:rPr>
          <w:rFonts w:cs="Times New Roman"/>
          <w:sz w:val="28"/>
          <w:szCs w:val="28"/>
        </w:rPr>
        <w:t>АННОТАЦИЯ</w:t>
      </w:r>
    </w:p>
    <w:p w:rsidR="00D65F61" w:rsidRPr="00A21B99" w:rsidRDefault="00D65F61" w:rsidP="00632136">
      <w:pPr>
        <w:contextualSpacing/>
        <w:jc w:val="center"/>
        <w:rPr>
          <w:rFonts w:cs="Times New Roman"/>
          <w:sz w:val="28"/>
          <w:szCs w:val="28"/>
        </w:rPr>
      </w:pP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635A8F" w:rsidRPr="00A21B99">
        <w:rPr>
          <w:rFonts w:cs="Times New Roman"/>
          <w:sz w:val="28"/>
          <w:szCs w:val="28"/>
        </w:rPr>
        <w:t>ТЕ</w:t>
      </w:r>
      <w:r w:rsidR="00DF3A59">
        <w:rPr>
          <w:rFonts w:cs="Times New Roman"/>
          <w:sz w:val="28"/>
          <w:szCs w:val="28"/>
        </w:rPr>
        <w:t>РМОДИНАМИКА И ТЕПЛОПЕРЕДАЧА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DF3A59">
        <w:rPr>
          <w:rFonts w:cs="Times New Roman"/>
          <w:sz w:val="28"/>
          <w:szCs w:val="28"/>
        </w:rPr>
        <w:t>2</w:t>
      </w:r>
      <w:r w:rsidR="00CD4C88" w:rsidRPr="00A21B99">
        <w:rPr>
          <w:rFonts w:cs="Times New Roman"/>
          <w:sz w:val="28"/>
          <w:szCs w:val="28"/>
        </w:rPr>
        <w:t>3</w:t>
      </w:r>
      <w:r w:rsidR="001E08D2" w:rsidRPr="00A21B99">
        <w:rPr>
          <w:rFonts w:cs="Times New Roman"/>
          <w:sz w:val="28"/>
          <w:szCs w:val="28"/>
        </w:rPr>
        <w:t>.0</w:t>
      </w:r>
      <w:r w:rsidR="00DF3A59">
        <w:rPr>
          <w:rFonts w:cs="Times New Roman"/>
          <w:sz w:val="28"/>
          <w:szCs w:val="28"/>
        </w:rPr>
        <w:t>5</w:t>
      </w:r>
      <w:r w:rsidR="001E08D2" w:rsidRPr="00A21B99">
        <w:rPr>
          <w:rFonts w:cs="Times New Roman"/>
          <w:sz w:val="28"/>
          <w:szCs w:val="28"/>
        </w:rPr>
        <w:t>.0</w:t>
      </w:r>
      <w:r w:rsidR="00DF3A59">
        <w:rPr>
          <w:rFonts w:cs="Times New Roman"/>
          <w:sz w:val="28"/>
          <w:szCs w:val="28"/>
        </w:rPr>
        <w:t>3</w:t>
      </w:r>
      <w:r w:rsidR="001E08D2" w:rsidRPr="00A21B99">
        <w:rPr>
          <w:rFonts w:cs="Times New Roman"/>
          <w:sz w:val="28"/>
          <w:szCs w:val="28"/>
        </w:rPr>
        <w:t xml:space="preserve"> «</w:t>
      </w:r>
      <w:r w:rsidR="00DF3A59">
        <w:rPr>
          <w:rFonts w:cs="Times New Roman"/>
          <w:sz w:val="28"/>
          <w:szCs w:val="28"/>
        </w:rPr>
        <w:t>Подвижной состав железных дорог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</w:t>
      </w:r>
      <w:r w:rsidR="00DF3A59">
        <w:rPr>
          <w:rFonts w:cs="Times New Roman"/>
          <w:sz w:val="28"/>
          <w:szCs w:val="28"/>
        </w:rPr>
        <w:t>Специалист</w:t>
      </w:r>
    </w:p>
    <w:p w:rsidR="001E08D2" w:rsidRDefault="00896B6F" w:rsidP="008620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</w:t>
      </w:r>
      <w:r w:rsidR="00632136" w:rsidRPr="00A21B99">
        <w:rPr>
          <w:rFonts w:cs="Times New Roman"/>
          <w:sz w:val="28"/>
          <w:szCs w:val="28"/>
        </w:rPr>
        <w:t xml:space="preserve"> – </w:t>
      </w:r>
      <w:r w:rsidR="001E08D2" w:rsidRPr="00A21B99">
        <w:rPr>
          <w:rFonts w:cs="Times New Roman"/>
          <w:sz w:val="28"/>
          <w:szCs w:val="28"/>
        </w:rPr>
        <w:t>«</w:t>
      </w:r>
      <w:r w:rsidR="001C52EF">
        <w:rPr>
          <w:rFonts w:cs="Times New Roman"/>
          <w:sz w:val="28"/>
          <w:szCs w:val="28"/>
        </w:rPr>
        <w:t>Технология производства и ремонта подвижного состава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DF3A59" w:rsidRPr="00DF3A59">
        <w:rPr>
          <w:rFonts w:cs="Times New Roman"/>
          <w:sz w:val="28"/>
          <w:szCs w:val="28"/>
        </w:rPr>
        <w:t>Термодинамика и теплопередача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1.</w:t>
      </w:r>
      <w:r w:rsidR="00373223">
        <w:rPr>
          <w:rFonts w:cs="Times New Roman"/>
          <w:sz w:val="28"/>
          <w:szCs w:val="28"/>
        </w:rPr>
        <w:t>Б</w:t>
      </w:r>
      <w:r w:rsidRPr="00A21B99">
        <w:rPr>
          <w:rFonts w:cs="Times New Roman"/>
          <w:sz w:val="28"/>
          <w:szCs w:val="28"/>
        </w:rPr>
        <w:t>.</w:t>
      </w:r>
      <w:proofErr w:type="gramEnd"/>
      <w:r w:rsidR="00CC5E2C" w:rsidRPr="00A21B99">
        <w:rPr>
          <w:rFonts w:cs="Times New Roman"/>
          <w:sz w:val="28"/>
          <w:szCs w:val="28"/>
        </w:rPr>
        <w:t>1</w:t>
      </w:r>
      <w:r w:rsidR="00DF3A59">
        <w:rPr>
          <w:rFonts w:cs="Times New Roman"/>
          <w:sz w:val="28"/>
          <w:szCs w:val="28"/>
        </w:rPr>
        <w:t>9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относится к </w:t>
      </w:r>
      <w:r w:rsidR="00373223">
        <w:rPr>
          <w:rFonts w:cs="Times New Roman"/>
          <w:sz w:val="28"/>
          <w:szCs w:val="28"/>
        </w:rPr>
        <w:t>базовой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части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="00DF3A59" w:rsidRPr="00DF3A59">
        <w:rPr>
          <w:rFonts w:cs="Times New Roman"/>
          <w:sz w:val="28"/>
          <w:szCs w:val="28"/>
        </w:rPr>
        <w:t>и является обязательной дисциплиной 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8620E0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DF3A59" w:rsidRPr="00DF3A59" w:rsidRDefault="00DF3A59" w:rsidP="00DF3A59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Целью изучения дисциплины «Термодинамика и теплопередача»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:rsid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452A9C" w:rsidRPr="0086415E" w:rsidRDefault="00452A9C" w:rsidP="00452A9C">
      <w:pPr>
        <w:ind w:left="142"/>
        <w:contextualSpacing/>
        <w:jc w:val="both"/>
        <w:rPr>
          <w:sz w:val="28"/>
          <w:szCs w:val="28"/>
        </w:rPr>
      </w:pPr>
      <w:r w:rsidRPr="0086415E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452A9C" w:rsidRPr="0086415E" w:rsidRDefault="00452A9C" w:rsidP="00452A9C">
      <w:pPr>
        <w:ind w:left="142"/>
        <w:contextualSpacing/>
        <w:jc w:val="both"/>
        <w:rPr>
          <w:sz w:val="28"/>
          <w:szCs w:val="28"/>
        </w:rPr>
      </w:pPr>
      <w:r w:rsidRPr="0086415E">
        <w:rPr>
          <w:sz w:val="28"/>
          <w:szCs w:val="28"/>
        </w:rPr>
        <w:t>- приобретение умений, указанных в разделе 2 рабочей программы;</w:t>
      </w:r>
    </w:p>
    <w:p w:rsidR="00452A9C" w:rsidRPr="0086415E" w:rsidRDefault="00452A9C" w:rsidP="00452A9C">
      <w:pPr>
        <w:ind w:left="142"/>
        <w:contextualSpacing/>
        <w:jc w:val="both"/>
        <w:rPr>
          <w:sz w:val="28"/>
          <w:szCs w:val="28"/>
        </w:rPr>
      </w:pPr>
      <w:r w:rsidRPr="0086415E">
        <w:rPr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A21B99" w:rsidRDefault="00632136" w:rsidP="00632136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E08D2" w:rsidRPr="00A21B99" w:rsidRDefault="00632136" w:rsidP="00A21B99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373223">
        <w:rPr>
          <w:rFonts w:cs="Times New Roman"/>
          <w:sz w:val="28"/>
          <w:szCs w:val="28"/>
        </w:rPr>
        <w:t>О</w:t>
      </w:r>
      <w:r w:rsidR="00DF3A59">
        <w:rPr>
          <w:rFonts w:cs="Times New Roman"/>
          <w:sz w:val="28"/>
          <w:szCs w:val="28"/>
        </w:rPr>
        <w:t>П</w:t>
      </w:r>
      <w:r w:rsidR="00373223">
        <w:rPr>
          <w:rFonts w:cs="Times New Roman"/>
          <w:sz w:val="28"/>
          <w:szCs w:val="28"/>
        </w:rPr>
        <w:t>К-</w:t>
      </w:r>
      <w:r w:rsidR="00DF3A59">
        <w:rPr>
          <w:rFonts w:cs="Times New Roman"/>
          <w:sz w:val="28"/>
          <w:szCs w:val="28"/>
        </w:rPr>
        <w:t>2</w:t>
      </w:r>
      <w:r w:rsidR="00373223">
        <w:rPr>
          <w:rFonts w:cs="Times New Roman"/>
          <w:sz w:val="28"/>
          <w:szCs w:val="28"/>
        </w:rPr>
        <w:t>, ОПК-</w:t>
      </w:r>
      <w:r w:rsidR="00DF3A59">
        <w:rPr>
          <w:rFonts w:cs="Times New Roman"/>
          <w:sz w:val="28"/>
          <w:szCs w:val="28"/>
        </w:rPr>
        <w:t>13</w:t>
      </w:r>
      <w:r w:rsidR="0088223B"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635A8F" w:rsidRPr="00373223" w:rsidRDefault="00635A8F" w:rsidP="00635A8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373223" w:rsidRDefault="00DF3A59" w:rsidP="00DF3A59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F3A59">
        <w:rPr>
          <w:sz w:val="28"/>
          <w:szCs w:val="28"/>
        </w:rPr>
        <w:t xml:space="preserve">сновные законы термодинамики, термодинамические процессы и циклы, теорию теплообмена, виды топлива и основы горения, холодильную и криогенную технику, тепловые </w:t>
      </w:r>
      <w:proofErr w:type="gramStart"/>
      <w:r w:rsidRPr="00DF3A59">
        <w:rPr>
          <w:sz w:val="28"/>
          <w:szCs w:val="28"/>
        </w:rPr>
        <w:t>машины.</w:t>
      </w:r>
      <w:r w:rsidR="00373223" w:rsidRPr="00373223">
        <w:rPr>
          <w:sz w:val="28"/>
          <w:szCs w:val="28"/>
        </w:rPr>
        <w:t>.</w:t>
      </w:r>
      <w:proofErr w:type="gramEnd"/>
    </w:p>
    <w:p w:rsidR="00635A8F" w:rsidRDefault="00635A8F" w:rsidP="00373223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373223">
        <w:rPr>
          <w:sz w:val="28"/>
          <w:szCs w:val="28"/>
        </w:rPr>
        <w:t>УМЕТЬ:</w:t>
      </w:r>
    </w:p>
    <w:p w:rsidR="00373223" w:rsidRPr="00373223" w:rsidRDefault="00DF3A59" w:rsidP="003732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526F6D">
        <w:rPr>
          <w:rFonts w:cs="Times New Roman"/>
          <w:sz w:val="28"/>
          <w:szCs w:val="28"/>
        </w:rPr>
        <w:t>ыполнять термодинамический анализ теплотехнических устройств</w:t>
      </w:r>
      <w:r w:rsidR="00373223" w:rsidRPr="00373223">
        <w:rPr>
          <w:rFonts w:cs="Times New Roman"/>
          <w:sz w:val="28"/>
          <w:szCs w:val="28"/>
        </w:rPr>
        <w:t>.</w:t>
      </w:r>
    </w:p>
    <w:p w:rsidR="00373223" w:rsidRPr="00373223" w:rsidRDefault="00373223" w:rsidP="00373223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</w:p>
    <w:p w:rsidR="00635A8F" w:rsidRPr="00A21B99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DF3A59" w:rsidP="00373223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1134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</w:t>
      </w:r>
      <w:r w:rsidRPr="00526F6D">
        <w:rPr>
          <w:rFonts w:eastAsia="Times New Roman" w:cs="Times New Roman"/>
          <w:sz w:val="28"/>
          <w:szCs w:val="28"/>
        </w:rPr>
        <w:t>етодами термодинамического анализа теплотехнических устройств и кузовов подвижного состава</w:t>
      </w:r>
      <w:r w:rsidR="00373223" w:rsidRPr="00373223">
        <w:rPr>
          <w:sz w:val="28"/>
          <w:szCs w:val="28"/>
        </w:rPr>
        <w:t>.</w:t>
      </w:r>
    </w:p>
    <w:p w:rsidR="00A21B99" w:rsidRDefault="00A21B99" w:rsidP="00A21B99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Идеальный газ. Первый закон термодинамики.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Второй закон термодинамики. Процессы идеального газа.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Реальные газы. Водяной пар. Влажный воздух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Круговые процессы. Циклы.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proofErr w:type="spellStart"/>
      <w:r w:rsidRPr="00DF3A59">
        <w:rPr>
          <w:rFonts w:eastAsia="Times New Roman"/>
          <w:sz w:val="28"/>
          <w:szCs w:val="28"/>
        </w:rPr>
        <w:lastRenderedPageBreak/>
        <w:t>Газоподающие</w:t>
      </w:r>
      <w:proofErr w:type="spellEnd"/>
      <w:r w:rsidRPr="00DF3A59">
        <w:rPr>
          <w:rFonts w:eastAsia="Times New Roman"/>
          <w:sz w:val="28"/>
          <w:szCs w:val="28"/>
        </w:rPr>
        <w:t xml:space="preserve"> машины. Холодильные установки.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Виды теплообмена. Теплопроводность.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Конвективный и лучистый теплообмен.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Сложный теплообмен. Теплопередача.</w:t>
      </w:r>
    </w:p>
    <w:p w:rsid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Топливо. Теплоэнергетические установки.</w:t>
      </w:r>
    </w:p>
    <w:p w:rsidR="00DF3A59" w:rsidRPr="00DF3A59" w:rsidRDefault="00DF3A59" w:rsidP="00DF3A59">
      <w:pPr>
        <w:spacing w:after="0"/>
        <w:ind w:left="36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 xml:space="preserve"> </w:t>
      </w: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6B7689" w:rsidRDefault="006B7689" w:rsidP="00632136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Pr="006B7689">
        <w:rPr>
          <w:rFonts w:cs="Times New Roman"/>
          <w:sz w:val="28"/>
          <w:szCs w:val="28"/>
        </w:rPr>
        <w:t>4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DF3A59"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зачетных единиц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r w:rsidR="00DF3A59">
        <w:rPr>
          <w:rFonts w:cs="Times New Roman"/>
          <w:sz w:val="28"/>
          <w:szCs w:val="28"/>
        </w:rPr>
        <w:t>108</w:t>
      </w:r>
      <w:proofErr w:type="gramEnd"/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 w:rsidR="00DF3A59">
        <w:rPr>
          <w:rFonts w:cs="Times New Roman"/>
          <w:sz w:val="28"/>
          <w:szCs w:val="28"/>
        </w:rPr>
        <w:t>34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1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DF3A59">
        <w:rPr>
          <w:rFonts w:cs="Times New Roman"/>
          <w:sz w:val="28"/>
          <w:szCs w:val="28"/>
        </w:rPr>
        <w:t>22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DF3A59" w:rsidRPr="00A21B99" w:rsidRDefault="00DF3A59" w:rsidP="00A21B99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36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373223">
        <w:rPr>
          <w:rFonts w:cs="Times New Roman"/>
          <w:sz w:val="28"/>
          <w:szCs w:val="28"/>
        </w:rPr>
        <w:t>экзамен</w:t>
      </w:r>
      <w:r>
        <w:rPr>
          <w:rFonts w:cs="Times New Roman"/>
          <w:sz w:val="28"/>
          <w:szCs w:val="28"/>
        </w:rPr>
        <w:t>.</w:t>
      </w:r>
    </w:p>
    <w:p w:rsidR="00A21B99" w:rsidRDefault="00A21B99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p w:rsidR="007A00BB" w:rsidRDefault="007A00BB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sectPr w:rsidR="007A00B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4CFF"/>
    <w:multiLevelType w:val="hybridMultilevel"/>
    <w:tmpl w:val="697C208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0113"/>
    <w:multiLevelType w:val="hybridMultilevel"/>
    <w:tmpl w:val="B50657E2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31F19"/>
    <w:multiLevelType w:val="hybridMultilevel"/>
    <w:tmpl w:val="6202502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E270D0"/>
    <w:multiLevelType w:val="hybridMultilevel"/>
    <w:tmpl w:val="4866E77A"/>
    <w:lvl w:ilvl="0" w:tplc="21B68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5C81"/>
    <w:rsid w:val="000B2BC7"/>
    <w:rsid w:val="000E58E0"/>
    <w:rsid w:val="00142E74"/>
    <w:rsid w:val="001A3D31"/>
    <w:rsid w:val="001B5976"/>
    <w:rsid w:val="001C52EF"/>
    <w:rsid w:val="001E08D2"/>
    <w:rsid w:val="001F3FAA"/>
    <w:rsid w:val="00274781"/>
    <w:rsid w:val="00373223"/>
    <w:rsid w:val="00452A9C"/>
    <w:rsid w:val="00466535"/>
    <w:rsid w:val="00503086"/>
    <w:rsid w:val="00516C3C"/>
    <w:rsid w:val="00534139"/>
    <w:rsid w:val="0054715A"/>
    <w:rsid w:val="00590D9F"/>
    <w:rsid w:val="005E1291"/>
    <w:rsid w:val="00632136"/>
    <w:rsid w:val="00635A8F"/>
    <w:rsid w:val="0065141A"/>
    <w:rsid w:val="006B7689"/>
    <w:rsid w:val="00771F34"/>
    <w:rsid w:val="007A00BB"/>
    <w:rsid w:val="007A770D"/>
    <w:rsid w:val="007D6353"/>
    <w:rsid w:val="007E3C95"/>
    <w:rsid w:val="008620E0"/>
    <w:rsid w:val="0088223B"/>
    <w:rsid w:val="00896B6F"/>
    <w:rsid w:val="009256E8"/>
    <w:rsid w:val="00981FF0"/>
    <w:rsid w:val="009F7299"/>
    <w:rsid w:val="00A21B99"/>
    <w:rsid w:val="00A609FF"/>
    <w:rsid w:val="00C12BE7"/>
    <w:rsid w:val="00CA35C1"/>
    <w:rsid w:val="00CC5E2C"/>
    <w:rsid w:val="00CD4C88"/>
    <w:rsid w:val="00D06585"/>
    <w:rsid w:val="00D5166C"/>
    <w:rsid w:val="00D65F61"/>
    <w:rsid w:val="00DF3A59"/>
    <w:rsid w:val="00F15833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C9630-66A3-480C-BAF1-6EE0E596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2017-02-15T13:44:00Z</cp:lastPrinted>
  <dcterms:created xsi:type="dcterms:W3CDTF">2018-06-05T13:19:00Z</dcterms:created>
  <dcterms:modified xsi:type="dcterms:W3CDTF">2018-06-05T13:19:00Z</dcterms:modified>
</cp:coreProperties>
</file>