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72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Кафедра «</w:t>
      </w:r>
      <w:r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proofErr w:type="gramStart"/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  <w:proofErr w:type="gramEnd"/>
    </w:p>
    <w:p w:rsidR="00BE2F72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>
        <w:rPr>
          <w:rFonts w:eastAsia="Times New Roman"/>
          <w:sz w:val="28"/>
          <w:szCs w:val="28"/>
          <w:lang w:eastAsia="ru-RU"/>
        </w:rPr>
        <w:t>Б1.Б.14</w:t>
      </w:r>
      <w:r w:rsidRPr="00104973">
        <w:rPr>
          <w:rFonts w:eastAsia="Times New Roman"/>
          <w:sz w:val="28"/>
          <w:szCs w:val="28"/>
          <w:lang w:eastAsia="ru-RU"/>
        </w:rPr>
        <w:t>)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для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специальности</w:t>
      </w:r>
    </w:p>
    <w:p w:rsidR="00BE2F72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23.05.01</w:t>
      </w:r>
      <w:r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Наземные транспортно-технологические средства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спец</w:t>
      </w:r>
      <w:r>
        <w:rPr>
          <w:rFonts w:eastAsia="Times New Roman"/>
          <w:sz w:val="28"/>
          <w:szCs w:val="28"/>
          <w:lang w:eastAsia="ru-RU"/>
        </w:rPr>
        <w:t>иализации</w:t>
      </w: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Подъемно-транспортные, строительные, дорожные средства и оборудование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  <w:r>
        <w:rPr>
          <w:rFonts w:eastAsia="Times New Roman"/>
          <w:sz w:val="28"/>
          <w:szCs w:val="28"/>
          <w:lang w:eastAsia="ru-RU"/>
        </w:rPr>
        <w:t>, заочная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Санкт-Петербург</w:t>
      </w:r>
    </w:p>
    <w:p w:rsidR="00BE2F72" w:rsidRPr="00104973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E440C5" w:rsidRDefault="00BE2F72" w:rsidP="00BE2F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  <w:r w:rsidR="00E440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-1094740</wp:posOffset>
            </wp:positionH>
            <wp:positionV relativeFrom="paragraph">
              <wp:posOffset>-688340</wp:posOffset>
            </wp:positionV>
            <wp:extent cx="7772400" cy="10674350"/>
            <wp:effectExtent l="0" t="0" r="0" b="0"/>
            <wp:wrapNone/>
            <wp:docPr id="2" name="Рисунок 2" descr="C:\Users\User\Documents\Scanned Document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973" w:rsidRPr="00E440C5" w:rsidRDefault="00E440C5" w:rsidP="00E440C5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br w:type="page"/>
      </w:r>
      <w:r w:rsidR="00104973"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E2F72" w:rsidRPr="00104973" w:rsidRDefault="00BE2F72" w:rsidP="00BE2F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rFonts w:eastAsia="Times New Roman"/>
          <w:sz w:val="28"/>
          <w:szCs w:val="28"/>
          <w:lang w:eastAsia="ru-RU"/>
        </w:rPr>
        <w:t>11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 xml:space="preserve">августа 2016 </w:t>
      </w:r>
      <w:r w:rsidRPr="00104973">
        <w:rPr>
          <w:rFonts w:eastAsia="Times New Roman"/>
          <w:sz w:val="28"/>
          <w:szCs w:val="28"/>
          <w:lang w:eastAsia="ru-RU"/>
        </w:rPr>
        <w:t xml:space="preserve">г., приказ № </w:t>
      </w:r>
      <w:r>
        <w:rPr>
          <w:rFonts w:eastAsia="Times New Roman"/>
          <w:sz w:val="28"/>
          <w:szCs w:val="28"/>
          <w:lang w:eastAsia="ru-RU"/>
        </w:rPr>
        <w:t xml:space="preserve">1022 по </w:t>
      </w:r>
      <w:r w:rsidRPr="00104973">
        <w:rPr>
          <w:rFonts w:eastAsia="Times New Roman"/>
          <w:sz w:val="28"/>
          <w:szCs w:val="28"/>
          <w:lang w:eastAsia="ru-RU"/>
        </w:rPr>
        <w:t xml:space="preserve">специальности </w:t>
      </w:r>
      <w:r>
        <w:rPr>
          <w:rFonts w:eastAsia="Times New Roman"/>
          <w:sz w:val="28"/>
          <w:szCs w:val="28"/>
          <w:lang w:eastAsia="ru-RU"/>
        </w:rPr>
        <w:t xml:space="preserve">23.05.01 </w:t>
      </w:r>
      <w:r w:rsidRPr="00104973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Наземные транспортно-технологические средства</w:t>
      </w:r>
      <w:r w:rsidRPr="00104973">
        <w:rPr>
          <w:rFonts w:eastAsia="Times New Roman"/>
          <w:sz w:val="28"/>
          <w:szCs w:val="28"/>
          <w:lang w:eastAsia="ru-RU"/>
        </w:rPr>
        <w:t>», по дисциплине «</w:t>
      </w:r>
      <w:r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</w:p>
    <w:p w:rsidR="007A27AB" w:rsidRPr="00CA2765" w:rsidRDefault="007A27AB" w:rsidP="007A27AB">
      <w:pPr>
        <w:pStyle w:val="a3"/>
        <w:tabs>
          <w:tab w:val="left" w:pos="0"/>
        </w:tabs>
        <w:ind w:left="0"/>
        <w:jc w:val="both"/>
        <w:rPr>
          <w:i/>
          <w:szCs w:val="28"/>
        </w:rPr>
      </w:pPr>
      <w:r w:rsidRPr="00E468F9">
        <w:rPr>
          <w:sz w:val="28"/>
          <w:szCs w:val="28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sz w:val="28"/>
          <w:szCs w:val="28"/>
        </w:rPr>
        <w:t xml:space="preserve"> </w:t>
      </w:r>
      <w:r w:rsidRPr="00E468F9">
        <w:rPr>
          <w:sz w:val="28"/>
          <w:szCs w:val="28"/>
        </w:rPr>
        <w:t>фундаментальных понятий, законов и теорий кл</w:t>
      </w:r>
      <w:r>
        <w:rPr>
          <w:sz w:val="28"/>
          <w:szCs w:val="28"/>
        </w:rPr>
        <w:t>ассической и современной физики.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233426">
        <w:rPr>
          <w:sz w:val="28"/>
          <w:szCs w:val="28"/>
        </w:rPr>
        <w:t>развитие у студентов адекватного восприятия окружающего материального мира,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233426">
        <w:rPr>
          <w:sz w:val="28"/>
          <w:szCs w:val="28"/>
        </w:rPr>
        <w:t>развитие логического мышления,</w:t>
      </w:r>
    </w:p>
    <w:p w:rsidR="007A27AB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Cs w:val="28"/>
        </w:rPr>
      </w:pPr>
      <w:r w:rsidRPr="00233426">
        <w:rPr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7A27AB" w:rsidRPr="00104973" w:rsidRDefault="007A27AB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Pr="00E468F9" w:rsidRDefault="007A27AB" w:rsidP="007A27A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</w:t>
      </w:r>
      <w:r w:rsidRPr="00E468F9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механики, электричества и магнетизма, физики колебаний и волн, квантовой физики, электродинамики, статистической физики и термодин</w:t>
      </w:r>
      <w:r>
        <w:rPr>
          <w:rFonts w:ascii="Times New Roman" w:hAnsi="Times New Roman" w:cs="Times New Roman"/>
          <w:sz w:val="28"/>
          <w:szCs w:val="28"/>
        </w:rPr>
        <w:t>амики, атомной и ядерной физики,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Default="007A27AB" w:rsidP="007A27AB">
      <w:pPr>
        <w:spacing w:after="0" w:line="240" w:lineRule="auto"/>
        <w:jc w:val="both"/>
        <w:rPr>
          <w:b/>
          <w:sz w:val="28"/>
          <w:szCs w:val="28"/>
        </w:rPr>
      </w:pPr>
      <w:r w:rsidRPr="00A53C21">
        <w:rPr>
          <w:sz w:val="28"/>
          <w:szCs w:val="28"/>
        </w:rPr>
        <w:t>при</w:t>
      </w:r>
      <w:r>
        <w:rPr>
          <w:sz w:val="28"/>
          <w:szCs w:val="28"/>
        </w:rPr>
        <w:t>менять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D588E" w:rsidRDefault="007A27AB" w:rsidP="004D588E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методами</w:t>
      </w:r>
      <w:proofErr w:type="gramEnd"/>
      <w:r>
        <w:rPr>
          <w:sz w:val="28"/>
          <w:szCs w:val="28"/>
        </w:rPr>
        <w:t xml:space="preserve"> математического описания физических явлений и процессов, определяющих принципы работы различных технических устройств.</w:t>
      </w:r>
    </w:p>
    <w:p w:rsidR="004D588E" w:rsidRPr="00104973" w:rsidRDefault="005F110F" w:rsidP="004D588E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D588E" w:rsidRPr="00104973">
        <w:rPr>
          <w:rFonts w:eastAsia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4D588E" w:rsidRDefault="004D588E" w:rsidP="004D588E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профессиональных ком</w:t>
      </w:r>
      <w:r>
        <w:rPr>
          <w:rFonts w:eastAsia="Times New Roman"/>
          <w:b/>
          <w:sz w:val="28"/>
          <w:szCs w:val="28"/>
          <w:lang w:eastAsia="ru-RU"/>
        </w:rPr>
        <w:t>петенций (</w:t>
      </w:r>
      <w:r w:rsidRPr="00104973">
        <w:rPr>
          <w:rFonts w:eastAsia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D588E" w:rsidRPr="00507F51" w:rsidRDefault="004D588E" w:rsidP="004D588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07F51">
        <w:rPr>
          <w:rFonts w:eastAsia="Times New Roman"/>
          <w:color w:val="000000"/>
          <w:sz w:val="28"/>
          <w:szCs w:val="28"/>
          <w:lang w:eastAsia="ru-RU"/>
        </w:rPr>
        <w:lastRenderedPageBreak/>
        <w:t>- способностью определять способы достижения 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 (ПК-4);</w:t>
      </w:r>
    </w:p>
    <w:p w:rsidR="00475951" w:rsidRPr="004D588E" w:rsidRDefault="004D588E" w:rsidP="004D588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07F51">
        <w:rPr>
          <w:rFonts w:eastAsia="Times New Roman"/>
          <w:color w:val="000000"/>
          <w:sz w:val="28"/>
          <w:szCs w:val="28"/>
          <w:lang w:eastAsia="ru-RU"/>
        </w:rPr>
        <w:t>- 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5F110F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Дисциплина «</w:t>
      </w:r>
      <w:r w:rsidR="00475951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4C6809">
        <w:rPr>
          <w:rFonts w:eastAsia="Times New Roman"/>
          <w:sz w:val="28"/>
          <w:szCs w:val="28"/>
          <w:lang w:eastAsia="ru-RU"/>
        </w:rPr>
        <w:t>Б1.Б.14</w:t>
      </w:r>
      <w:r w:rsidRPr="00104973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4C6809">
        <w:rPr>
          <w:rFonts w:eastAsia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/>
          <w:sz w:val="28"/>
          <w:szCs w:val="28"/>
          <w:lang w:eastAsia="ru-RU"/>
        </w:rPr>
        <w:t xml:space="preserve"> части и является </w:t>
      </w:r>
      <w:r w:rsidRPr="004C6809">
        <w:rPr>
          <w:rFonts w:eastAsia="Times New Roman"/>
          <w:sz w:val="28"/>
          <w:szCs w:val="28"/>
          <w:lang w:eastAsia="ru-RU"/>
        </w:rPr>
        <w:t>обязательной.</w:t>
      </w:r>
    </w:p>
    <w:p w:rsidR="000E6F6A" w:rsidRDefault="000E6F6A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0E6F6A" w:rsidRDefault="000E6F6A" w:rsidP="000E6F6A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0E6F6A" w:rsidRPr="00104973" w:rsidRDefault="000E6F6A" w:rsidP="000E6F6A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D588E" w:rsidRDefault="000E6F6A" w:rsidP="004D588E">
      <w:pPr>
        <w:spacing w:line="240" w:lineRule="auto"/>
        <w:ind w:firstLine="851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4D588E" w:rsidRPr="00104973"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1080"/>
        <w:gridCol w:w="1260"/>
        <w:gridCol w:w="1183"/>
      </w:tblGrid>
      <w:tr w:rsidR="004D588E" w:rsidRPr="004D1B70" w:rsidTr="00D678DC">
        <w:trPr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Семестр</w:t>
            </w:r>
          </w:p>
        </w:tc>
      </w:tr>
      <w:tr w:rsidR="004D588E" w:rsidRPr="004D1B70" w:rsidTr="00D678DC">
        <w:trPr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4</w:t>
            </w:r>
          </w:p>
        </w:tc>
      </w:tr>
      <w:tr w:rsidR="004D588E" w:rsidRPr="004D1B70" w:rsidTr="00D678DC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4D588E" w:rsidRPr="004D1B70" w:rsidRDefault="004D588E" w:rsidP="00D678DC">
            <w:pPr>
              <w:pStyle w:val="a9"/>
              <w:spacing w:after="240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В том числе: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лекции</w:t>
            </w:r>
            <w:proofErr w:type="gramEnd"/>
            <w:r w:rsidRPr="004D1B70">
              <w:rPr>
                <w:sz w:val="28"/>
                <w:szCs w:val="28"/>
              </w:rPr>
              <w:t xml:space="preserve"> (Л)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практические</w:t>
            </w:r>
            <w:proofErr w:type="gramEnd"/>
            <w:r w:rsidRPr="004D1B70">
              <w:rPr>
                <w:sz w:val="28"/>
                <w:szCs w:val="28"/>
              </w:rPr>
              <w:t xml:space="preserve"> занятия (ПЗ)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лабораторные</w:t>
            </w:r>
            <w:proofErr w:type="gramEnd"/>
            <w:r w:rsidRPr="004D1B70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50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</w:tc>
      </w:tr>
      <w:tr w:rsidR="004D588E" w:rsidRPr="004D1B70" w:rsidTr="00D678DC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4D588E" w:rsidRPr="004D1B70" w:rsidTr="00D678DC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588E" w:rsidRDefault="004D588E" w:rsidP="00D678D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588E" w:rsidRPr="00DB33A5" w:rsidRDefault="004D588E" w:rsidP="00D678DC">
            <w:pPr>
              <w:pStyle w:val="a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588E" w:rsidRDefault="004D588E" w:rsidP="00D678D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D588E" w:rsidRPr="004D1B70" w:rsidTr="00D678DC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зачет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</w:p>
        </w:tc>
        <w:tc>
          <w:tcPr>
            <w:tcW w:w="1183" w:type="dxa"/>
            <w:shd w:val="clear" w:color="auto" w:fill="auto"/>
            <w:vAlign w:val="center"/>
          </w:tcPr>
          <w:p w:rsidR="004D588E" w:rsidRPr="004D1B70" w:rsidRDefault="004D588E" w:rsidP="00D678D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</w:p>
        </w:tc>
      </w:tr>
      <w:tr w:rsidR="004D588E" w:rsidRPr="004D1B70" w:rsidTr="00D678DC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4D588E" w:rsidRPr="004D1B70" w:rsidRDefault="004D588E" w:rsidP="00D678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1B70">
              <w:rPr>
                <w:sz w:val="28"/>
                <w:szCs w:val="28"/>
              </w:rPr>
              <w:t>з.е</w:t>
            </w:r>
            <w:proofErr w:type="spellEnd"/>
            <w:r w:rsidRPr="004D1B70"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588E" w:rsidRPr="004D1B70" w:rsidRDefault="004D588E" w:rsidP="00D678D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588E" w:rsidRPr="004D1B70" w:rsidRDefault="004D588E" w:rsidP="00D678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144/4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588E" w:rsidRPr="00F01435" w:rsidRDefault="004D588E" w:rsidP="00D678D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/5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588E" w:rsidRPr="00F01435" w:rsidRDefault="004D588E" w:rsidP="00D678D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4C6809" w:rsidRPr="00104973" w:rsidRDefault="004C6809" w:rsidP="004D588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175" w:rsidRDefault="00A96175" w:rsidP="00A9617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Для заочной формы обучения: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1117"/>
        <w:gridCol w:w="1276"/>
        <w:gridCol w:w="1854"/>
      </w:tblGrid>
      <w:tr w:rsidR="00A96175" w:rsidRPr="00A96175" w:rsidTr="005F110F">
        <w:trPr>
          <w:jc w:val="center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Курс</w:t>
            </w:r>
          </w:p>
        </w:tc>
      </w:tr>
      <w:tr w:rsidR="00A96175" w:rsidRPr="00A96175" w:rsidTr="005F110F">
        <w:trPr>
          <w:jc w:val="center"/>
        </w:trPr>
        <w:tc>
          <w:tcPr>
            <w:tcW w:w="5133" w:type="dxa"/>
            <w:vMerge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2</w:t>
            </w:r>
          </w:p>
        </w:tc>
      </w:tr>
      <w:tr w:rsidR="00A96175" w:rsidRPr="00A96175" w:rsidTr="005F110F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1402D9" w:rsidRPr="004D1B70" w:rsidRDefault="001402D9" w:rsidP="001402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В том числе: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лекции (Л)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D588E" w:rsidRDefault="004D588E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1402D9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18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0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88E" w:rsidRDefault="004D588E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1402D9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0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4D588E" w:rsidRDefault="004D588E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1402D9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10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0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</w:tr>
      <w:tr w:rsidR="00A96175" w:rsidRPr="00A96175" w:rsidTr="005F110F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96175" w:rsidRPr="00A96175" w:rsidRDefault="004D588E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4D588E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189</w:t>
            </w:r>
          </w:p>
        </w:tc>
      </w:tr>
      <w:tr w:rsidR="001402D9" w:rsidRPr="00A96175" w:rsidTr="005F110F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1402D9" w:rsidRPr="00A96175" w:rsidRDefault="001402D9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402D9" w:rsidRPr="00A96175" w:rsidRDefault="001402D9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D9" w:rsidRPr="00A96175" w:rsidRDefault="001402D9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402D9" w:rsidRPr="00A96175" w:rsidRDefault="001402D9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6175" w:rsidRPr="00A96175" w:rsidTr="005F110F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5F110F" w:rsidP="000D2638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</w:t>
            </w:r>
            <w:proofErr w:type="gramEnd"/>
            <w:r>
              <w:rPr>
                <w:sz w:val="28"/>
                <w:szCs w:val="28"/>
              </w:rPr>
              <w:t xml:space="preserve">. раб., </w:t>
            </w:r>
            <w:r w:rsidR="00A96175" w:rsidRPr="00A96175">
              <w:rPr>
                <w:sz w:val="28"/>
                <w:szCs w:val="28"/>
              </w:rPr>
              <w:t>зачет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6175" w:rsidRPr="00A96175" w:rsidRDefault="005F110F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контр. </w:t>
            </w:r>
            <w:proofErr w:type="gramStart"/>
            <w:r>
              <w:rPr>
                <w:sz w:val="28"/>
                <w:szCs w:val="28"/>
              </w:rPr>
              <w:t>раб.,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96175" w:rsidRPr="00A96175">
              <w:rPr>
                <w:sz w:val="28"/>
                <w:szCs w:val="28"/>
              </w:rPr>
              <w:t>экзамен</w:t>
            </w:r>
          </w:p>
        </w:tc>
      </w:tr>
      <w:tr w:rsidR="00A96175" w:rsidRPr="00A96175" w:rsidTr="005F110F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96175">
              <w:rPr>
                <w:sz w:val="28"/>
                <w:szCs w:val="28"/>
              </w:rPr>
              <w:t>з.е</w:t>
            </w:r>
            <w:proofErr w:type="spellEnd"/>
            <w:r w:rsidRPr="00A96175">
              <w:rPr>
                <w:sz w:val="28"/>
                <w:szCs w:val="28"/>
              </w:rPr>
              <w:t>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96175" w:rsidRPr="00A96175" w:rsidRDefault="004D588E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4D588E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21676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216/6</w:t>
            </w:r>
          </w:p>
        </w:tc>
      </w:tr>
    </w:tbl>
    <w:p w:rsidR="00104973" w:rsidRPr="00104973" w:rsidRDefault="00104973" w:rsidP="00A96175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91"/>
        <w:gridCol w:w="5884"/>
      </w:tblGrid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b/>
                <w:szCs w:val="28"/>
              </w:rPr>
            </w:pPr>
            <w:r w:rsidRPr="004D1B70">
              <w:rPr>
                <w:b/>
                <w:szCs w:val="28"/>
              </w:rPr>
              <w:t>Содержание раздела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Кинематика материальной точки. Система отсчета. Векторы перемещения, скорости, ускорения. Касательная и нормальная составляющие  ускорения. Уравнение движения.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Динамика материальной точки. Первый  закон Ньютона. Инерциальные системы отсчета. Принцип относительности  Галилея. Сложение  скоростей. Масса. Сила. Второй закон Ньютона. Третий закон Ньютона. Импульс. Закон сохранения импульса.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Работа. Энергия. Работа  постоянной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Кинематика вращательного движения. Угловая скорость. Угловое  ускорение.  Связь  линейных и угловых характеристик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Закон  сохранения  момента  импульса. Работа при  вращении твердого тела.  Кинетическая  энергия  вращения.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Виды  колебаний. Гармонические колебания. Дифференциальное уравнений </w:t>
            </w:r>
            <w:proofErr w:type="gramStart"/>
            <w:r w:rsidRPr="004D1B70">
              <w:rPr>
                <w:sz w:val="20"/>
                <w:szCs w:val="20"/>
              </w:rPr>
              <w:t>гармонических  колебаний</w:t>
            </w:r>
            <w:proofErr w:type="gramEnd"/>
            <w:r w:rsidRPr="004D1B70">
              <w:rPr>
                <w:sz w:val="20"/>
                <w:szCs w:val="20"/>
              </w:rPr>
              <w:t>. Смещение, скорость, ускорение при гармонических колебаниях.  Период колебания. Математический  маятник. Физический маятник.  Энергия колебаний.  Затухающие колебания. Логарифмический декремент  затухания. Вынужденные колебания.  Резонанс.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Распространение волн  в упругой среде. Продольные и  поперечные волны. Скорость  распространения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4D1B70">
              <w:rPr>
                <w:sz w:val="20"/>
                <w:szCs w:val="20"/>
              </w:rPr>
              <w:t>Допплера</w:t>
            </w:r>
            <w:proofErr w:type="spellEnd"/>
            <w:r w:rsidRPr="004D1B70">
              <w:rPr>
                <w:sz w:val="20"/>
                <w:szCs w:val="20"/>
              </w:rPr>
              <w:t>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Основное уравнение молекулярно</w:t>
            </w:r>
            <w:r w:rsidRPr="004D1B70">
              <w:rPr>
                <w:sz w:val="20"/>
                <w:szCs w:val="20"/>
              </w:rPr>
              <w:softHyphen/>
            </w:r>
            <w:r w:rsidRPr="004D1B70">
              <w:rPr>
                <w:sz w:val="20"/>
                <w:szCs w:val="20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</w:t>
            </w:r>
            <w:r w:rsidRPr="004D1B70">
              <w:rPr>
                <w:sz w:val="20"/>
                <w:szCs w:val="20"/>
              </w:rPr>
              <w:lastRenderedPageBreak/>
              <w:t xml:space="preserve">газом при изменении его объема. Теплоемкость идеального газа.  </w:t>
            </w:r>
            <w:proofErr w:type="spellStart"/>
            <w:r w:rsidRPr="004D1B70">
              <w:rPr>
                <w:sz w:val="20"/>
                <w:szCs w:val="20"/>
              </w:rPr>
              <w:t>Изопроцессы</w:t>
            </w:r>
            <w:proofErr w:type="spellEnd"/>
            <w:r w:rsidRPr="004D1B70">
              <w:rPr>
                <w:sz w:val="20"/>
                <w:szCs w:val="20"/>
              </w:rPr>
              <w:t>.  Адиабатический процесс. Уравнение Пуассона.  Второе начало термодинамики.  Обратимые и необратимы  процессы. Принцип  работы тепловой машины.  К.П.Д. тепловой машины. Цикл Карно. К.П.Д. цикла Карно.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Энтропия. Ее физический смысл. Закон возрастания энтропии.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spacing w:after="0"/>
              <w:outlineLvl w:val="0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Электрические заряды. Свойства </w:t>
            </w:r>
            <w:r w:rsidRPr="004D1B70">
              <w:rPr>
                <w:color w:val="000000"/>
                <w:spacing w:val="-3"/>
                <w:sz w:val="20"/>
                <w:szCs w:val="20"/>
              </w:rPr>
              <w:t xml:space="preserve">электрических зарядов. Взаимодействие зарядов. Закон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Кулона. Электрическое поле. Напряженность электрического </w:t>
            </w:r>
            <w:r w:rsidRPr="004D1B70">
              <w:rPr>
                <w:color w:val="000000"/>
                <w:spacing w:val="-7"/>
                <w:sz w:val="20"/>
                <w:szCs w:val="20"/>
              </w:rPr>
              <w:t>поля. Принцип суперпозиции.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7"/>
                <w:sz w:val="20"/>
                <w:szCs w:val="20"/>
              </w:rPr>
              <w:t xml:space="preserve">Силовые линии электрического </w:t>
            </w:r>
            <w:r w:rsidRPr="004D1B70">
              <w:rPr>
                <w:color w:val="000000"/>
                <w:spacing w:val="-8"/>
                <w:sz w:val="20"/>
                <w:szCs w:val="20"/>
              </w:rPr>
              <w:t>поля.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Поток напряженности электрического поля. Теорема Гаусса 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для электрического поля. Применение теоремы Гаусса для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>электрических полей. Поле сферы, нити, плоскости.</w:t>
            </w:r>
            <w:r w:rsidRPr="004D1B70">
              <w:rPr>
                <w:sz w:val="20"/>
                <w:szCs w:val="20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Сила и плотность тока. Законы Ома и </w:t>
            </w:r>
            <w:r w:rsidRPr="004D1B70">
              <w:rPr>
                <w:sz w:val="20"/>
                <w:szCs w:val="20"/>
              </w:rPr>
              <w:t>Джоуля–Ленца в дифференциальной и интегральной формах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Классическая </w:t>
            </w:r>
            <w:r w:rsidRPr="004D1B70">
              <w:rPr>
                <w:color w:val="000000"/>
                <w:sz w:val="20"/>
                <w:szCs w:val="20"/>
              </w:rPr>
              <w:t>теория электропроводности. Правила Кирхгофа.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Магнитное поле. Вектор магнитной </w:t>
            </w:r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 индукции. Закон 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Био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Савара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-Лапласа. Принцип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суперпозиции. Магнитное поле прямого тока. Магнитное поле в центре  кругового проводника с током. Циркуляция вектора магнитной индукции.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 Поток вектора магнитной индукции. Электромагнитная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 индукция. Работа по перемещению проводника с током в </w:t>
            </w:r>
            <w:r w:rsidRPr="004D1B70">
              <w:rPr>
                <w:color w:val="000000"/>
                <w:sz w:val="20"/>
                <w:szCs w:val="20"/>
              </w:rPr>
              <w:t>магнитном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 xml:space="preserve">Электромагнитное поле. Когерентность и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монохроматичность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 xml:space="preserve"> световых волн. Интерференция света. Применение интерференции</w:t>
            </w:r>
            <w:r w:rsidRPr="004D1B70">
              <w:rPr>
                <w:sz w:val="20"/>
                <w:szCs w:val="20"/>
              </w:rPr>
              <w:t xml:space="preserve">. </w:t>
            </w:r>
            <w:r w:rsidRPr="004D1B70">
              <w:rPr>
                <w:color w:val="000000"/>
                <w:sz w:val="20"/>
                <w:szCs w:val="20"/>
              </w:rPr>
              <w:t>Дифракция света. Принцип  Гюйгенса-Френеля.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B1668E" w:rsidRPr="004D1B70" w:rsidRDefault="00B1668E" w:rsidP="008A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Эффект Комптона.</w:t>
            </w:r>
            <w:r w:rsidRPr="004D1B70">
              <w:rPr>
                <w:color w:val="000000"/>
                <w:sz w:val="20"/>
                <w:szCs w:val="20"/>
              </w:rPr>
              <w:t xml:space="preserve"> Фотоэлектрический эффект. Энергия, м</w:t>
            </w:r>
            <w:r w:rsidR="008A6B50" w:rsidRPr="004D1B70">
              <w:rPr>
                <w:color w:val="000000"/>
                <w:sz w:val="20"/>
                <w:szCs w:val="20"/>
              </w:rPr>
              <w:t xml:space="preserve">асса и импульс фотона. Волны де </w:t>
            </w:r>
            <w:r w:rsidRPr="004D1B70">
              <w:rPr>
                <w:color w:val="000000"/>
                <w:sz w:val="20"/>
                <w:szCs w:val="20"/>
              </w:rPr>
              <w:t>Бройля.</w:t>
            </w:r>
            <w:r w:rsidRPr="004D1B70">
              <w:rPr>
                <w:sz w:val="20"/>
                <w:szCs w:val="20"/>
              </w:rPr>
              <w:t xml:space="preserve"> </w:t>
            </w:r>
            <w:r w:rsidRPr="004D1B70">
              <w:rPr>
                <w:color w:val="000000"/>
                <w:sz w:val="20"/>
                <w:szCs w:val="20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Гайзенберга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>. Физический смысл волновой функции.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104973" w:rsidRPr="00104973" w:rsidRDefault="00104973" w:rsidP="008A6B5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1668E" w:rsidRPr="00596C6A" w:rsidRDefault="00104973" w:rsidP="00AF2CA2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261"/>
        <w:gridCol w:w="1134"/>
        <w:gridCol w:w="1134"/>
        <w:gridCol w:w="1134"/>
        <w:gridCol w:w="1356"/>
      </w:tblGrid>
      <w:tr w:rsidR="00CD2631" w:rsidRPr="004D1B70" w:rsidTr="00BB776B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  <w:rPr>
                <w:b/>
                <w:bCs/>
                <w:szCs w:val="24"/>
              </w:rPr>
            </w:pPr>
            <w:r w:rsidRPr="001D51C6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  <w:rPr>
                <w:b/>
                <w:bCs/>
                <w:szCs w:val="24"/>
              </w:rPr>
            </w:pPr>
            <w:r w:rsidRPr="001D51C6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  <w:rPr>
                <w:b/>
                <w:szCs w:val="24"/>
              </w:rPr>
            </w:pPr>
            <w:r w:rsidRPr="001D51C6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  <w:rPr>
                <w:b/>
                <w:szCs w:val="24"/>
              </w:rPr>
            </w:pPr>
            <w:r w:rsidRPr="001D51C6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  <w:rPr>
                <w:b/>
                <w:szCs w:val="24"/>
              </w:rPr>
            </w:pPr>
            <w:r w:rsidRPr="001D51C6">
              <w:rPr>
                <w:b/>
                <w:szCs w:val="24"/>
              </w:rPr>
              <w:t>ЛР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  <w:rPr>
                <w:b/>
                <w:szCs w:val="24"/>
              </w:rPr>
            </w:pPr>
            <w:r w:rsidRPr="001D51C6">
              <w:rPr>
                <w:b/>
                <w:szCs w:val="24"/>
              </w:rPr>
              <w:t>СРС</w:t>
            </w:r>
          </w:p>
        </w:tc>
      </w:tr>
      <w:tr w:rsidR="00CD2631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45</w:t>
            </w:r>
          </w:p>
        </w:tc>
      </w:tr>
      <w:tr w:rsidR="00CD2631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Молекулярная физика и термодинамика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>
              <w:t>40</w:t>
            </w:r>
          </w:p>
        </w:tc>
      </w:tr>
      <w:tr w:rsidR="00CD2631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Электростатика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3</w:t>
            </w:r>
            <w:r w:rsidR="00CD2631">
              <w:t>0</w:t>
            </w:r>
          </w:p>
        </w:tc>
      </w:tr>
      <w:tr w:rsidR="00CD2631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Электрический 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11</w:t>
            </w:r>
          </w:p>
        </w:tc>
      </w:tr>
      <w:tr w:rsidR="00CD2631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Магнетизм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30</w:t>
            </w:r>
          </w:p>
        </w:tc>
      </w:tr>
      <w:tr w:rsidR="00CD2631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Волновая 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18</w:t>
            </w:r>
          </w:p>
        </w:tc>
      </w:tr>
      <w:tr w:rsidR="00CD2631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Квантовая физика. Строение атома и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18</w:t>
            </w:r>
          </w:p>
        </w:tc>
      </w:tr>
      <w:tr w:rsidR="00CD2631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  <w:r w:rsidRPr="001D51C6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CD2631" w:rsidP="00CD263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31" w:rsidRPr="001D51C6" w:rsidRDefault="004D588E" w:rsidP="00CD2631">
            <w:pPr>
              <w:pStyle w:val="a9"/>
            </w:pPr>
            <w:r>
              <w:t>192</w:t>
            </w:r>
          </w:p>
        </w:tc>
      </w:tr>
    </w:tbl>
    <w:p w:rsidR="00B1668E" w:rsidRPr="00006D32" w:rsidRDefault="00B1668E" w:rsidP="00B1668E">
      <w:pPr>
        <w:pStyle w:val="a9"/>
      </w:pPr>
    </w:p>
    <w:p w:rsidR="00826C0E" w:rsidRPr="00596C6A" w:rsidRDefault="00104973" w:rsidP="00826C0E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65"/>
        <w:gridCol w:w="778"/>
        <w:gridCol w:w="917"/>
        <w:gridCol w:w="976"/>
        <w:gridCol w:w="1276"/>
      </w:tblGrid>
      <w:tr w:rsidR="00826C0E" w:rsidRPr="00BC2512" w:rsidTr="000D2638">
        <w:tc>
          <w:tcPr>
            <w:tcW w:w="560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№ п</w:t>
            </w:r>
            <w:r w:rsidRPr="00A61630">
              <w:rPr>
                <w:b/>
                <w:bCs/>
                <w:szCs w:val="24"/>
                <w:lang w:val="en-US"/>
              </w:rPr>
              <w:t>/</w:t>
            </w:r>
            <w:r w:rsidRPr="00A61630">
              <w:rPr>
                <w:b/>
                <w:bCs/>
                <w:szCs w:val="24"/>
              </w:rPr>
              <w:t>п</w:t>
            </w:r>
          </w:p>
        </w:tc>
        <w:tc>
          <w:tcPr>
            <w:tcW w:w="4565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</w:t>
            </w:r>
          </w:p>
        </w:tc>
        <w:tc>
          <w:tcPr>
            <w:tcW w:w="917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ПЗ</w:t>
            </w:r>
          </w:p>
        </w:tc>
        <w:tc>
          <w:tcPr>
            <w:tcW w:w="9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ЛР</w:t>
            </w:r>
          </w:p>
        </w:tc>
        <w:tc>
          <w:tcPr>
            <w:tcW w:w="12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СРС</w:t>
            </w:r>
          </w:p>
        </w:tc>
      </w:tr>
      <w:tr w:rsidR="00826C0E" w:rsidRPr="00BC2512" w:rsidTr="000D2638">
        <w:tc>
          <w:tcPr>
            <w:tcW w:w="560" w:type="dxa"/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1</w:t>
            </w:r>
          </w:p>
        </w:tc>
        <w:tc>
          <w:tcPr>
            <w:tcW w:w="4565" w:type="dxa"/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Механика</w:t>
            </w:r>
          </w:p>
        </w:tc>
        <w:tc>
          <w:tcPr>
            <w:tcW w:w="778" w:type="dxa"/>
            <w:vAlign w:val="center"/>
          </w:tcPr>
          <w:p w:rsidR="00826C0E" w:rsidRPr="00BC2512" w:rsidRDefault="00826C0E" w:rsidP="000D2638">
            <w:pPr>
              <w:pStyle w:val="a9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</w:tcPr>
          <w:p w:rsidR="00826C0E" w:rsidRPr="00BC2512" w:rsidRDefault="00826C0E" w:rsidP="000D2638">
            <w:pPr>
              <w:pStyle w:val="a9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826C0E" w:rsidRPr="00C660FE" w:rsidRDefault="004D588E" w:rsidP="000D2638">
            <w:pPr>
              <w:pStyle w:val="a9"/>
              <w:rPr>
                <w:lang w:val="en-US"/>
              </w:rPr>
            </w:pPr>
            <w:r>
              <w:t>76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C660FE" w:rsidRDefault="004D588E" w:rsidP="000D2638">
            <w:pPr>
              <w:pStyle w:val="a9"/>
              <w:rPr>
                <w:lang w:val="en-US"/>
              </w:rPr>
            </w:pPr>
            <w:r>
              <w:t>54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Электростатика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4D588E" w:rsidP="000D2638">
            <w:pPr>
              <w:pStyle w:val="a9"/>
            </w:pPr>
            <w:r>
              <w:t>66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Электрический 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1A678E" w:rsidRDefault="004D588E" w:rsidP="000D2638">
            <w:pPr>
              <w:pStyle w:val="a9"/>
            </w:pPr>
            <w:r>
              <w:t>40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Магнетизм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826C0E" w:rsidP="000D2638">
            <w:pPr>
              <w:pStyle w:val="a9"/>
            </w:pPr>
            <w:r>
              <w:t>50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Волновая оптика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4D588E" w:rsidP="000D2638">
            <w:pPr>
              <w:pStyle w:val="a9"/>
            </w:pPr>
            <w:r>
              <w:t>50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C660FE" w:rsidRDefault="004D588E" w:rsidP="000D2638">
            <w:pPr>
              <w:pStyle w:val="a9"/>
              <w:rPr>
                <w:lang w:val="en-US"/>
              </w:rPr>
            </w:pPr>
            <w:r>
              <w:t>49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  <w: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Default="00826C0E" w:rsidP="000D2638">
            <w:pPr>
              <w:pStyle w:val="a9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4D588E" w:rsidP="000D2638">
            <w:pPr>
              <w:pStyle w:val="a9"/>
            </w:pPr>
            <w:r>
              <w:t>385</w:t>
            </w:r>
          </w:p>
        </w:tc>
      </w:tr>
    </w:tbl>
    <w:p w:rsidR="00826C0E" w:rsidRPr="00104973" w:rsidRDefault="00826C0E" w:rsidP="00826C0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773EB" w:rsidRPr="0072556D" w:rsidRDefault="002773EB" w:rsidP="0072556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82"/>
        <w:gridCol w:w="5894"/>
      </w:tblGrid>
      <w:tr w:rsidR="002773EB" w:rsidRPr="004D1B70" w:rsidTr="002773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73EB" w:rsidRPr="004D1B70" w:rsidRDefault="002773EB" w:rsidP="008D010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</w:t>
            </w:r>
          </w:p>
          <w:p w:rsidR="002773EB" w:rsidRPr="004D1B70" w:rsidRDefault="002773EB" w:rsidP="008D0102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4D1B70">
              <w:rPr>
                <w:b/>
                <w:bCs/>
                <w:szCs w:val="28"/>
              </w:rPr>
              <w:t>п</w:t>
            </w:r>
            <w:proofErr w:type="gramEnd"/>
            <w:r w:rsidRPr="004D1B70">
              <w:rPr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73EB" w:rsidRPr="004D1B70" w:rsidRDefault="002773EB" w:rsidP="008D010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773EB" w:rsidRPr="004D1B70" w:rsidRDefault="002773EB" w:rsidP="008D010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Перечень учебно-мет</w:t>
            </w:r>
            <w:r w:rsidR="0072556D">
              <w:rPr>
                <w:b/>
                <w:bCs/>
                <w:szCs w:val="28"/>
              </w:rPr>
              <w:t xml:space="preserve"> </w:t>
            </w:r>
            <w:r w:rsidRPr="004D1B70">
              <w:rPr>
                <w:b/>
                <w:bCs/>
                <w:szCs w:val="28"/>
              </w:rPr>
              <w:t>одического обеспечения</w:t>
            </w:r>
          </w:p>
        </w:tc>
      </w:tr>
      <w:tr w:rsidR="002773EB" w:rsidRPr="004D1B70" w:rsidTr="002773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73EB" w:rsidRPr="004D1B70" w:rsidRDefault="002773EB" w:rsidP="008D010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73EB" w:rsidRPr="004D1B70" w:rsidRDefault="002773EB" w:rsidP="008D010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2773EB" w:rsidRPr="0088490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2773EB" w:rsidRPr="004D1B70" w:rsidTr="002773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73EB" w:rsidRPr="004D1B70" w:rsidRDefault="002773EB" w:rsidP="008D010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73EB" w:rsidRPr="004D1B70" w:rsidRDefault="002773EB" w:rsidP="008D010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2773EB" w:rsidRPr="0088490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2773EB" w:rsidRPr="004D1B70" w:rsidTr="002773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73EB" w:rsidRPr="004D1B70" w:rsidRDefault="002773EB" w:rsidP="008D0102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73EB" w:rsidRPr="004D1B70" w:rsidRDefault="002773EB" w:rsidP="008D0102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773EB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2773EB" w:rsidRPr="009B56EE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2773EB" w:rsidRPr="004D1B70" w:rsidTr="002773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73EB" w:rsidRPr="004D1B70" w:rsidRDefault="002773EB" w:rsidP="008D0102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73EB" w:rsidRPr="004D1B70" w:rsidRDefault="002773EB" w:rsidP="008D010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773EB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2773EB" w:rsidRPr="004D1B70" w:rsidTr="002773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73EB" w:rsidRPr="004D1B70" w:rsidRDefault="002773EB" w:rsidP="008D010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73EB" w:rsidRPr="004D1B70" w:rsidRDefault="002773EB" w:rsidP="008D010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773EB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2773EB" w:rsidRPr="004D1B70" w:rsidTr="002773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73EB" w:rsidRPr="004D1B70" w:rsidRDefault="002773EB" w:rsidP="008D010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73EB" w:rsidRPr="004D1B70" w:rsidRDefault="002773EB" w:rsidP="008D010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773EB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2773EB" w:rsidRPr="009B56EE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2773EB" w:rsidRPr="004D1B70" w:rsidTr="002773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73EB" w:rsidRPr="004D1B70" w:rsidRDefault="002773EB" w:rsidP="008D010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73EB" w:rsidRPr="004D1B70" w:rsidRDefault="002773EB" w:rsidP="008D010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1. Савельев И. 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 xml:space="preserve">общей физики. В 3 т. Т. 2. </w:t>
            </w:r>
            <w:r w:rsidRPr="004D1B70">
              <w:rPr>
                <w:sz w:val="20"/>
                <w:szCs w:val="20"/>
              </w:rPr>
              <w:t>Квантовая оптика. Атомная физика. Физика твердого тела. Физика атомного ядра и элементарных частиц</w:t>
            </w:r>
            <w:r>
              <w:rPr>
                <w:sz w:val="20"/>
                <w:szCs w:val="20"/>
              </w:rPr>
              <w:t>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320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/92652</w:t>
            </w:r>
          </w:p>
          <w:p w:rsidR="002773EB" w:rsidRPr="004D1B70" w:rsidRDefault="002773EB" w:rsidP="008D01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</w:tbl>
    <w:p w:rsidR="00B1668E" w:rsidRPr="00104973" w:rsidRDefault="00B1668E" w:rsidP="00B1668E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72556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2556D" w:rsidRPr="0072556D" w:rsidRDefault="0072556D" w:rsidP="0072556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773EB" w:rsidRDefault="002773EB" w:rsidP="002773E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773EB" w:rsidRPr="00DE346A" w:rsidRDefault="002773EB" w:rsidP="002773E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втузов. Т. 1: Механика. Молекулярная физика, 2008. - 351 с. </w:t>
      </w:r>
    </w:p>
    <w:p w:rsidR="002773EB" w:rsidRPr="00DE346A" w:rsidRDefault="002773EB" w:rsidP="002773E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в 3-х т. Т. 2: Электричество. Колебания и волны. Волновая оптика, 2008. - 467 с.</w:t>
      </w:r>
    </w:p>
    <w:p w:rsidR="002773EB" w:rsidRDefault="002773EB" w:rsidP="002773E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вузов. Т. 3: Квантовая оптика. Атомная физика. Физика твердого тела. Физика атомного ядра и элементарных частиц, 2008. - 302. с.</w:t>
      </w:r>
    </w:p>
    <w:p w:rsidR="002773EB" w:rsidRPr="001E66B9" w:rsidRDefault="002773EB" w:rsidP="002773E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436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/92653</w:t>
      </w:r>
    </w:p>
    <w:p w:rsidR="002773EB" w:rsidRPr="001E66B9" w:rsidRDefault="002773EB" w:rsidP="002773EB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szCs w:val="24"/>
        </w:rPr>
      </w:pPr>
      <w:r w:rsidRPr="001E66B9">
        <w:rPr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500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/91065</w:t>
      </w:r>
    </w:p>
    <w:p w:rsidR="002773EB" w:rsidRDefault="002773EB" w:rsidP="002773E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320 с. – Режим доступа: </w:t>
      </w:r>
      <w:hyperlink r:id="rId7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  <w:r w:rsidRPr="001E66B9">
          <w:rPr>
            <w:rStyle w:val="a4"/>
            <w:color w:val="auto"/>
            <w:szCs w:val="24"/>
            <w:u w:val="none"/>
          </w:rPr>
          <w:t>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book</w:t>
        </w:r>
        <w:r w:rsidRPr="001E66B9">
          <w:rPr>
            <w:rStyle w:val="a4"/>
            <w:color w:val="auto"/>
            <w:szCs w:val="24"/>
            <w:u w:val="none"/>
          </w:rPr>
          <w:t>/92652</w:t>
        </w:r>
      </w:hyperlink>
    </w:p>
    <w:p w:rsidR="002773EB" w:rsidRPr="001E66B9" w:rsidRDefault="002773EB" w:rsidP="002773E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Механика, молекулярная физика.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142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</w:p>
    <w:p w:rsidR="002773EB" w:rsidRPr="001E66B9" w:rsidRDefault="002773EB" w:rsidP="002773E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98 с. – Режим доступа: </w:t>
      </w:r>
      <w:hyperlink r:id="rId8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</w:hyperlink>
      <w:r>
        <w:rPr>
          <w:szCs w:val="24"/>
        </w:rPr>
        <w:t>/</w:t>
      </w:r>
    </w:p>
    <w:p w:rsidR="002773EB" w:rsidRPr="001E66B9" w:rsidRDefault="002773EB" w:rsidP="002773E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99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>
        <w:rPr>
          <w:szCs w:val="24"/>
        </w:rPr>
        <w:t>/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B0B60" w:rsidRDefault="00DB0B60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010D6" w:rsidRPr="00DE346A" w:rsidRDefault="00E010D6" w:rsidP="00E010D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E010D6" w:rsidRDefault="00E010D6" w:rsidP="00E010D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Антонов Ю.А. Олимпиадные задачи по физике с примерами решений. 2014. – 119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B0B60" w:rsidRDefault="00DB0B60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E010D6" w:rsidRPr="00AD2955" w:rsidRDefault="00E010D6" w:rsidP="00E010D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D2955">
        <w:rPr>
          <w:rFonts w:eastAsia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документация/другие издания не используется.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60866" w:rsidRDefault="00434AF5" w:rsidP="00960866">
      <w:pPr>
        <w:spacing w:after="0" w:line="240" w:lineRule="auto"/>
        <w:ind w:firstLine="709"/>
        <w:contextualSpacing/>
        <w:jc w:val="center"/>
        <w:rPr>
          <w:b/>
          <w:bCs/>
          <w:i/>
          <w:iCs/>
          <w:szCs w:val="24"/>
        </w:rPr>
      </w:pPr>
      <w:r w:rsidRPr="00434AF5">
        <w:rPr>
          <w:b/>
          <w:bCs/>
          <w:i/>
          <w:iCs/>
          <w:szCs w:val="24"/>
        </w:rPr>
        <w:t xml:space="preserve"> </w:t>
      </w:r>
      <w:r w:rsidR="00960866" w:rsidRPr="00434AF5">
        <w:rPr>
          <w:b/>
          <w:bCs/>
          <w:i/>
          <w:iCs/>
          <w:szCs w:val="24"/>
        </w:rPr>
        <w:t>(Механика, молекулярная физика и термодинамика)</w:t>
      </w:r>
    </w:p>
    <w:p w:rsidR="00DB0B60" w:rsidRPr="00434AF5" w:rsidRDefault="00DB0B60" w:rsidP="00960866">
      <w:pPr>
        <w:spacing w:after="0" w:line="240" w:lineRule="auto"/>
        <w:ind w:firstLine="709"/>
        <w:contextualSpacing/>
        <w:jc w:val="center"/>
        <w:rPr>
          <w:b/>
          <w:bCs/>
          <w:i/>
          <w:iCs/>
          <w:szCs w:val="24"/>
        </w:rPr>
      </w:pP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лабораторной работе № 100. -  Обработка результатов лабораторного физического эксперимента. 2008. – 33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103. - Определение коэффициента поверхностного натяжения воды. 2012. – 9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106. - Определение коэффициента трения среды методом падающего шарика. 2011. – 8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111. - Изучение закона сохранения момента импульса. 2010. – 9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 xml:space="preserve">Методические указания к лаб. работе № 110. 2010. - Экспериментальная проверка закона сохранения </w:t>
      </w:r>
      <w:proofErr w:type="gramStart"/>
      <w:r w:rsidRPr="00434AF5">
        <w:rPr>
          <w:szCs w:val="24"/>
        </w:rPr>
        <w:t>импульса.–</w:t>
      </w:r>
      <w:proofErr w:type="gramEnd"/>
      <w:r w:rsidRPr="00434AF5">
        <w:rPr>
          <w:szCs w:val="24"/>
        </w:rPr>
        <w:t xml:space="preserve"> 11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указания к лаб. работе № 112. 2011. - Распространение звуковых волн. Методические – 11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113. - Интерференция звуковых волн. 2011. – 9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114. - Определение коэффициента теплопроводности тел. 2011. – 7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118. - Определение коэффициента трения методом наклонного маятника. 2013. – 10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119. - Определение скорости пули методом крутильного баллистического маятника. 2012. – 8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120. - Изучение движения маятника Максвелла. 2011. – 7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128. - Определение удельной теплоемкости жидкости. 2014. – 5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 xml:space="preserve">Методические указания к лаб. работе № 131. - Тепловое расширение твердых тел. </w:t>
      </w:r>
      <w:proofErr w:type="gramStart"/>
      <w:r w:rsidRPr="00434AF5">
        <w:rPr>
          <w:szCs w:val="24"/>
        </w:rPr>
        <w:t>2012.–</w:t>
      </w:r>
      <w:proofErr w:type="gramEnd"/>
      <w:r w:rsidRPr="00434AF5">
        <w:rPr>
          <w:szCs w:val="24"/>
        </w:rPr>
        <w:t xml:space="preserve"> 6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137. - Внутреннее трение в газах. 2011. – 9 с.</w:t>
      </w:r>
    </w:p>
    <w:p w:rsidR="00960866" w:rsidRDefault="00960866" w:rsidP="00434AF5">
      <w:pPr>
        <w:spacing w:after="0" w:line="240" w:lineRule="auto"/>
        <w:ind w:left="709" w:hanging="360"/>
        <w:jc w:val="center"/>
        <w:rPr>
          <w:b/>
          <w:bCs/>
          <w:i/>
          <w:iCs/>
          <w:szCs w:val="24"/>
        </w:rPr>
      </w:pPr>
      <w:r w:rsidRPr="00434AF5">
        <w:rPr>
          <w:b/>
          <w:bCs/>
          <w:i/>
          <w:iCs/>
          <w:szCs w:val="24"/>
        </w:rPr>
        <w:t xml:space="preserve">   (Электростатика, постоянный электрический ток, магнетизм)</w:t>
      </w:r>
    </w:p>
    <w:p w:rsidR="00DB0B60" w:rsidRPr="00434AF5" w:rsidRDefault="00DB0B60" w:rsidP="00434AF5">
      <w:pPr>
        <w:spacing w:after="0" w:line="240" w:lineRule="auto"/>
        <w:ind w:left="709" w:hanging="360"/>
        <w:jc w:val="center"/>
        <w:rPr>
          <w:b/>
          <w:bCs/>
          <w:i/>
          <w:iCs/>
          <w:szCs w:val="24"/>
        </w:rPr>
      </w:pP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206. 2014. - Изучение магнитного поля кругового тока. – 9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208. 2010. - Определение электродвижущей силы и внутреннего сопротивления источника тока методом компенсации. – 8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214. - Релаксационные колебания в генераторе с неоновой лампой. 2012. – 11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224. - Определение температурного коэффициента сопротивления металлического проводника. 2013. – 11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227. - Исследование электростатических полей. 2007. – 14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228. - Исследование зависимости сопротивления полупроводника от температуры. 2016. – 8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lastRenderedPageBreak/>
        <w:t>Методические указания к лаб. работе № 236. - Изучение явления взаимной индукции. 2010. – 10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237. - Изучение свободных электромагнитных колебаний в колебательном контуре. 2012. – 8 с.</w:t>
      </w:r>
    </w:p>
    <w:p w:rsid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/>
          <w:iCs/>
          <w:szCs w:val="24"/>
        </w:rPr>
      </w:pPr>
      <w:r w:rsidRPr="00434AF5">
        <w:rPr>
          <w:szCs w:val="24"/>
        </w:rPr>
        <w:t>Методические указания к лаб. работе № 242. - Определение емкости конденсатора. 2015. – 7 с.</w:t>
      </w:r>
    </w:p>
    <w:p w:rsidR="00960866" w:rsidRPr="00434AF5" w:rsidRDefault="00960866" w:rsidP="00434AF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/>
          <w:iCs/>
          <w:szCs w:val="24"/>
        </w:rPr>
      </w:pPr>
      <w:r w:rsidRPr="00434AF5">
        <w:rPr>
          <w:b/>
          <w:bCs/>
          <w:i/>
          <w:iCs/>
          <w:szCs w:val="24"/>
        </w:rPr>
        <w:t xml:space="preserve">      (Волновая оптика, квантовая физика, строение атома и ядра)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303. - Основы спектрального анализа. 2012. – 8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304. - Исследование дифракции Фраунгофера. 2010. – 10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306. - Исследование зависимости силы фототока от интенсивности освещения. 2014. – 7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307. - Дифракция плоской волны на дифракционной решетке. 2012. – 11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 xml:space="preserve">Методические указания к лаб. работе № 309. - Проверка закона </w:t>
      </w:r>
      <w:proofErr w:type="spellStart"/>
      <w:r w:rsidRPr="00434AF5">
        <w:rPr>
          <w:szCs w:val="24"/>
        </w:rPr>
        <w:t>Малюса</w:t>
      </w:r>
      <w:proofErr w:type="spellEnd"/>
      <w:r w:rsidRPr="00434AF5">
        <w:rPr>
          <w:szCs w:val="24"/>
        </w:rPr>
        <w:t>. 2014. – 7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312. - Определение электродвижущей силы элемента с запирающим слоем. 2013. – 13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 xml:space="preserve">Методические указания к лаб. работе № 318. – Определение длины волны света при помощи </w:t>
      </w:r>
      <w:proofErr w:type="spellStart"/>
      <w:r w:rsidRPr="00434AF5">
        <w:rPr>
          <w:szCs w:val="24"/>
        </w:rPr>
        <w:t>бипризмы</w:t>
      </w:r>
      <w:proofErr w:type="spellEnd"/>
      <w:r w:rsidRPr="00434AF5">
        <w:rPr>
          <w:szCs w:val="24"/>
        </w:rPr>
        <w:t>. 2016. – 10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323. - Определение граничной энергии и активности бета-препарата. 2014. – 9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324. - Определение эффективности счетной установки и активности радиоактивного источника. 2016. – 10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326. – Аннигиляция электронно-позитронных пар. 2016. – 9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331. - Поглощение бета-излучения различными веществами. 2012. – 12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>Методические указания к лаб. работе № 343. - Исследование абсолютно черного тела.  2013. – 11 с.</w:t>
      </w:r>
    </w:p>
    <w:p w:rsidR="00960866" w:rsidRPr="00434AF5" w:rsidRDefault="00960866" w:rsidP="00434AF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34AF5">
        <w:rPr>
          <w:szCs w:val="24"/>
        </w:rPr>
        <w:t xml:space="preserve"> Методические указания к лаб. работе № 349. - Взаимодействие рентгеновского излучения с веществом. 2012. – 9 с.</w:t>
      </w:r>
    </w:p>
    <w:p w:rsidR="00960866" w:rsidRPr="00434AF5" w:rsidRDefault="00960866" w:rsidP="0096086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  <w:lang w:val="en-US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773EB" w:rsidRPr="0072556D" w:rsidRDefault="002773EB" w:rsidP="0072556D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773EB" w:rsidRPr="007E2243" w:rsidRDefault="002773EB" w:rsidP="002773EB">
      <w:pPr>
        <w:ind w:firstLine="851"/>
        <w:jc w:val="both"/>
        <w:rPr>
          <w:bCs/>
          <w:sz w:val="28"/>
          <w:szCs w:val="28"/>
        </w:rPr>
      </w:pPr>
      <w:r w:rsidRPr="007E2243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773EB" w:rsidRPr="007E2243" w:rsidRDefault="002773EB" w:rsidP="002773E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E2243">
        <w:rPr>
          <w:bCs/>
          <w:sz w:val="28"/>
          <w:szCs w:val="28"/>
        </w:rPr>
        <w:t>. Электронно-библиотечная система издательства «Лань» [Электронный ресурс] - Режим доступа: http://lanbook.com/, свободный.</w:t>
      </w:r>
    </w:p>
    <w:p w:rsidR="002773EB" w:rsidRDefault="002773EB" w:rsidP="0072556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E2243">
        <w:rPr>
          <w:bCs/>
          <w:sz w:val="28"/>
          <w:szCs w:val="28"/>
        </w:rPr>
        <w:t xml:space="preserve">. Научная электронная библиотека </w:t>
      </w:r>
      <w:proofErr w:type="spellStart"/>
      <w:r w:rsidRPr="007E2243">
        <w:rPr>
          <w:bCs/>
          <w:sz w:val="28"/>
          <w:szCs w:val="28"/>
        </w:rPr>
        <w:t>еLIBRARY</w:t>
      </w:r>
      <w:proofErr w:type="spellEnd"/>
      <w:r w:rsidRPr="007E2243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4D588E" w:rsidRPr="004D588E" w:rsidRDefault="004D588E" w:rsidP="004D588E">
      <w:pPr>
        <w:pStyle w:val="a3"/>
        <w:spacing w:after="0" w:line="240" w:lineRule="auto"/>
        <w:ind w:left="142" w:firstLine="142"/>
        <w:jc w:val="both"/>
        <w:rPr>
          <w:bCs/>
          <w:color w:val="000000"/>
          <w:sz w:val="28"/>
          <w:szCs w:val="28"/>
        </w:rPr>
      </w:pPr>
      <w:r w:rsidRPr="004D588E">
        <w:rPr>
          <w:color w:val="000000"/>
          <w:sz w:val="28"/>
          <w:szCs w:val="28"/>
        </w:rPr>
        <w:lastRenderedPageBreak/>
        <w:t xml:space="preserve">        4.Электронная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4D588E">
        <w:rPr>
          <w:color w:val="000000"/>
          <w:sz w:val="28"/>
          <w:szCs w:val="28"/>
        </w:rPr>
        <w:t>Загл</w:t>
      </w:r>
      <w:proofErr w:type="spellEnd"/>
      <w:proofErr w:type="gramStart"/>
      <w:r w:rsidRPr="004D588E">
        <w:rPr>
          <w:color w:val="000000"/>
          <w:sz w:val="28"/>
          <w:szCs w:val="28"/>
        </w:rPr>
        <w:t>. с</w:t>
      </w:r>
      <w:proofErr w:type="gramEnd"/>
      <w:r w:rsidRPr="004D588E">
        <w:rPr>
          <w:color w:val="000000"/>
          <w:sz w:val="28"/>
          <w:szCs w:val="28"/>
        </w:rPr>
        <w:t xml:space="preserve"> экрана.</w:t>
      </w:r>
    </w:p>
    <w:p w:rsidR="00DB0B60" w:rsidRPr="00DB0B60" w:rsidRDefault="00DB0B60" w:rsidP="00DB0B60">
      <w:pPr>
        <w:pStyle w:val="a3"/>
        <w:spacing w:after="0" w:line="24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0B60">
        <w:rPr>
          <w:sz w:val="28"/>
          <w:szCs w:val="28"/>
        </w:rPr>
        <w:t xml:space="preserve">5.Электронно-библиотечная система ibooks.ru [Электронный ресурс]. Режим </w:t>
      </w:r>
      <w:proofErr w:type="gramStart"/>
      <w:r w:rsidRPr="00DB0B60">
        <w:rPr>
          <w:sz w:val="28"/>
          <w:szCs w:val="28"/>
        </w:rPr>
        <w:t>доступа:  http://ibooks.ru/</w:t>
      </w:r>
      <w:proofErr w:type="gramEnd"/>
      <w:r w:rsidRPr="00DB0B60">
        <w:rPr>
          <w:sz w:val="28"/>
          <w:szCs w:val="28"/>
        </w:rPr>
        <w:t xml:space="preserve"> — </w:t>
      </w:r>
      <w:proofErr w:type="spellStart"/>
      <w:r w:rsidRPr="00DB0B60">
        <w:rPr>
          <w:sz w:val="28"/>
          <w:szCs w:val="28"/>
        </w:rPr>
        <w:t>Загл</w:t>
      </w:r>
      <w:proofErr w:type="spellEnd"/>
      <w:r w:rsidRPr="00DB0B60">
        <w:rPr>
          <w:sz w:val="28"/>
          <w:szCs w:val="28"/>
        </w:rPr>
        <w:t>. с экрана.</w:t>
      </w:r>
    </w:p>
    <w:p w:rsidR="004D588E" w:rsidRPr="004D588E" w:rsidRDefault="004D588E" w:rsidP="004D588E">
      <w:pPr>
        <w:ind w:left="142" w:firstLine="142"/>
        <w:jc w:val="both"/>
        <w:rPr>
          <w:bCs/>
          <w:sz w:val="28"/>
          <w:szCs w:val="28"/>
        </w:rPr>
      </w:pPr>
    </w:p>
    <w:p w:rsidR="002773EB" w:rsidRPr="0072556D" w:rsidRDefault="002773EB" w:rsidP="0072556D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773EB" w:rsidRDefault="002773EB" w:rsidP="002773E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773EB" w:rsidRDefault="002773EB" w:rsidP="002773EB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2773EB" w:rsidRDefault="002773EB" w:rsidP="002773EB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773EB" w:rsidRPr="00C3617E" w:rsidRDefault="002773EB" w:rsidP="0072556D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 w:rsidR="0072556D">
        <w:rPr>
          <w:rFonts w:eastAsia="Arial Unicode MS"/>
          <w:bCs/>
          <w:sz w:val="28"/>
          <w:szCs w:val="28"/>
        </w:rPr>
        <w:t>ценочных средств по дисциплине).</w:t>
      </w:r>
    </w:p>
    <w:p w:rsidR="002773EB" w:rsidRPr="0072556D" w:rsidRDefault="002773EB" w:rsidP="0072556D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CD2631" w:rsidRPr="008E3E80" w:rsidRDefault="00CD2631" w:rsidP="00CD263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CD2631" w:rsidRPr="00104973" w:rsidRDefault="00CD2631" w:rsidP="00CD263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технические</w:t>
      </w:r>
      <w:proofErr w:type="gramEnd"/>
      <w:r w:rsidRPr="00104973">
        <w:rPr>
          <w:bCs/>
          <w:sz w:val="28"/>
          <w:szCs w:val="28"/>
        </w:rPr>
        <w:t xml:space="preserve">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CD2631" w:rsidRPr="001773E7" w:rsidRDefault="00CD2631" w:rsidP="00CD263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методы</w:t>
      </w:r>
      <w:proofErr w:type="gramEnd"/>
      <w:r w:rsidRPr="00104973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CD2631" w:rsidRPr="00A40BBE" w:rsidRDefault="00CD2631" w:rsidP="00CD263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электронная</w:t>
      </w:r>
      <w:proofErr w:type="gramEnd"/>
      <w:r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CD2631" w:rsidRDefault="00CD2631" w:rsidP="00CD2631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</w:t>
      </w:r>
      <w:r w:rsidRPr="009E5042">
        <w:rPr>
          <w:bCs/>
          <w:sz w:val="28"/>
          <w:szCs w:val="28"/>
        </w:rPr>
        <w:lastRenderedPageBreak/>
        <w:t>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773EB" w:rsidRPr="0072556D" w:rsidRDefault="002773EB" w:rsidP="0072556D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773EB" w:rsidRPr="0042245E" w:rsidRDefault="002773EB" w:rsidP="002773EB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</w:t>
      </w:r>
      <w:r>
        <w:rPr>
          <w:rFonts w:eastAsia="Times New Roman"/>
          <w:bCs/>
          <w:sz w:val="28"/>
        </w:rPr>
        <w:t xml:space="preserve"> предусмотренных учебным планом,</w:t>
      </w:r>
      <w:r w:rsidRPr="0042245E">
        <w:rPr>
          <w:rFonts w:eastAsia="Times New Roman"/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2773EB" w:rsidRDefault="002773EB" w:rsidP="002773EB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D2631" w:rsidRDefault="00CD2631" w:rsidP="00CD2631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CD2631" w:rsidRDefault="00CD2631" w:rsidP="00CD263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 в форме презентации на электронном носителе, соответствующие рабочей учебной программе дисциплины.</w:t>
      </w:r>
    </w:p>
    <w:p w:rsidR="00CD2631" w:rsidRDefault="00CD2631" w:rsidP="00CD263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Для проведения лабораторных занятий используется лаборатория, оснащенная лабораторным оборудованием. </w:t>
      </w:r>
    </w:p>
    <w:p w:rsidR="00E440C5" w:rsidRDefault="00CD2631" w:rsidP="00CD2631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</w:t>
      </w:r>
      <w:proofErr w:type="gramStart"/>
      <w:r>
        <w:rPr>
          <w:bCs/>
          <w:sz w:val="28"/>
        </w:rPr>
        <w:t xml:space="preserve">) </w:t>
      </w:r>
      <w:r w:rsidRPr="0081012F">
        <w:rPr>
          <w:bCs/>
          <w:sz w:val="28"/>
        </w:rPr>
        <w:t xml:space="preserve"> оснащены</w:t>
      </w:r>
      <w:proofErr w:type="gramEnd"/>
      <w:r w:rsidRPr="0081012F">
        <w:rPr>
          <w:bCs/>
          <w:sz w:val="28"/>
        </w:rPr>
        <w:t xml:space="preserve"> компьютерной техникой с возможностью подключения к </w:t>
      </w:r>
    </w:p>
    <w:p w:rsidR="00E440C5" w:rsidRDefault="00E440C5" w:rsidP="00CD263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br w:type="page"/>
      </w:r>
    </w:p>
    <w:p w:rsidR="0098412D" w:rsidRPr="002773EB" w:rsidRDefault="007A739F" w:rsidP="00E440C5">
      <w:pPr>
        <w:jc w:val="both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525D271" wp14:editId="1706D9F2">
            <wp:simplePos x="0" y="0"/>
            <wp:positionH relativeFrom="column">
              <wp:posOffset>-1333003</wp:posOffset>
            </wp:positionH>
            <wp:positionV relativeFrom="paragraph">
              <wp:posOffset>-762939</wp:posOffset>
            </wp:positionV>
            <wp:extent cx="7772400" cy="10674350"/>
            <wp:effectExtent l="0" t="0" r="0" b="0"/>
            <wp:wrapNone/>
            <wp:docPr id="3" name="Рисунок 3" descr="C:\Users\User\Documents\Scanned Document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40C5" w:rsidRPr="002773EB">
        <w:rPr>
          <w:sz w:val="28"/>
          <w:szCs w:val="28"/>
        </w:rPr>
        <w:t xml:space="preserve"> </w:t>
      </w:r>
    </w:p>
    <w:p w:rsidR="002773EB" w:rsidRPr="002773EB" w:rsidRDefault="002773EB" w:rsidP="002773EB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sz w:val="28"/>
          <w:szCs w:val="28"/>
        </w:rPr>
      </w:pPr>
    </w:p>
    <w:sectPr w:rsidR="002773EB" w:rsidRPr="002773EB" w:rsidSect="003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2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1"/>
  </w:num>
  <w:num w:numId="22">
    <w:abstractNumId w:val="15"/>
  </w:num>
  <w:num w:numId="23">
    <w:abstractNumId w:val="13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10"/>
  </w:num>
  <w:num w:numId="29">
    <w:abstractNumId w:val="26"/>
  </w:num>
  <w:num w:numId="30">
    <w:abstractNumId w:val="11"/>
  </w:num>
  <w:num w:numId="31">
    <w:abstractNumId w:val="1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61DAB"/>
    <w:rsid w:val="000D2638"/>
    <w:rsid w:val="000E1457"/>
    <w:rsid w:val="000E6F6A"/>
    <w:rsid w:val="00104973"/>
    <w:rsid w:val="001259F3"/>
    <w:rsid w:val="001402D9"/>
    <w:rsid w:val="00145133"/>
    <w:rsid w:val="001679F7"/>
    <w:rsid w:val="001A7CF3"/>
    <w:rsid w:val="001F7BFA"/>
    <w:rsid w:val="002773EB"/>
    <w:rsid w:val="002E4759"/>
    <w:rsid w:val="00323924"/>
    <w:rsid w:val="00334D42"/>
    <w:rsid w:val="003540D1"/>
    <w:rsid w:val="003A7553"/>
    <w:rsid w:val="003B58D5"/>
    <w:rsid w:val="003E370E"/>
    <w:rsid w:val="00400685"/>
    <w:rsid w:val="00434AF5"/>
    <w:rsid w:val="00442332"/>
    <w:rsid w:val="00461115"/>
    <w:rsid w:val="00463071"/>
    <w:rsid w:val="00475951"/>
    <w:rsid w:val="004C6809"/>
    <w:rsid w:val="004D1B70"/>
    <w:rsid w:val="004D56DF"/>
    <w:rsid w:val="004D588E"/>
    <w:rsid w:val="00566189"/>
    <w:rsid w:val="005F110F"/>
    <w:rsid w:val="005F2555"/>
    <w:rsid w:val="00667653"/>
    <w:rsid w:val="006930EB"/>
    <w:rsid w:val="0071740E"/>
    <w:rsid w:val="0072556D"/>
    <w:rsid w:val="00744617"/>
    <w:rsid w:val="00746A19"/>
    <w:rsid w:val="007A27AB"/>
    <w:rsid w:val="007A4DB7"/>
    <w:rsid w:val="007A7048"/>
    <w:rsid w:val="007A739F"/>
    <w:rsid w:val="007B19F4"/>
    <w:rsid w:val="00826C0E"/>
    <w:rsid w:val="00830BC6"/>
    <w:rsid w:val="008A6B50"/>
    <w:rsid w:val="00960866"/>
    <w:rsid w:val="0098412D"/>
    <w:rsid w:val="00A9611F"/>
    <w:rsid w:val="00A96175"/>
    <w:rsid w:val="00AD2955"/>
    <w:rsid w:val="00AE3A8A"/>
    <w:rsid w:val="00AF2CA2"/>
    <w:rsid w:val="00AF70E5"/>
    <w:rsid w:val="00B1668E"/>
    <w:rsid w:val="00B26326"/>
    <w:rsid w:val="00BA18A2"/>
    <w:rsid w:val="00BB776B"/>
    <w:rsid w:val="00BE2F72"/>
    <w:rsid w:val="00BF48B5"/>
    <w:rsid w:val="00CA314D"/>
    <w:rsid w:val="00CD2631"/>
    <w:rsid w:val="00D96C21"/>
    <w:rsid w:val="00D96E0F"/>
    <w:rsid w:val="00DB0B60"/>
    <w:rsid w:val="00DC0EC6"/>
    <w:rsid w:val="00DF2FB0"/>
    <w:rsid w:val="00DF3FF4"/>
    <w:rsid w:val="00E010D6"/>
    <w:rsid w:val="00E420CC"/>
    <w:rsid w:val="00E440C5"/>
    <w:rsid w:val="00E446B0"/>
    <w:rsid w:val="00E540B0"/>
    <w:rsid w:val="00E55E7C"/>
    <w:rsid w:val="00E82A5F"/>
    <w:rsid w:val="00E84AFB"/>
    <w:rsid w:val="00F64AEA"/>
    <w:rsid w:val="00F70FE4"/>
    <w:rsid w:val="00F842D2"/>
    <w:rsid w:val="00FA5090"/>
    <w:rsid w:val="00FE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23EC-7CE7-47C3-B719-9681C859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D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7A2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 Spacing"/>
    <w:uiPriority w:val="1"/>
    <w:qFormat/>
    <w:rsid w:val="004C680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92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3D08-1984-4520-B279-CED0D776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25251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4</cp:revision>
  <cp:lastPrinted>2017-10-11T07:30:00Z</cp:lastPrinted>
  <dcterms:created xsi:type="dcterms:W3CDTF">2018-05-30T08:23:00Z</dcterms:created>
  <dcterms:modified xsi:type="dcterms:W3CDTF">2018-05-30T08:23:00Z</dcterms:modified>
</cp:coreProperties>
</file>