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C7" w:rsidRDefault="00C21A3B" w:rsidP="00C21A3B">
      <w:pPr>
        <w:jc w:val="center"/>
      </w:pPr>
      <w:r>
        <w:t>АННОТАЦИЯ</w:t>
      </w:r>
    </w:p>
    <w:p w:rsidR="00C21A3B" w:rsidRDefault="00C21A3B" w:rsidP="00C21A3B">
      <w:pPr>
        <w:jc w:val="center"/>
      </w:pPr>
      <w:r>
        <w:t>дисциплины</w:t>
      </w:r>
    </w:p>
    <w:p w:rsidR="00C21A3B" w:rsidRDefault="00C21A3B" w:rsidP="006A708F">
      <w:pPr>
        <w:jc w:val="center"/>
      </w:pPr>
      <w:r>
        <w:t>«</w:t>
      </w:r>
      <w:r w:rsidR="006A708F">
        <w:t>АРХИТЕКТУРА ГРАЖДАНСКИХ И ПРОМЫШЛЕННЫХ ЗДАНИЙ</w:t>
      </w:r>
      <w:r>
        <w:t>»</w:t>
      </w:r>
      <w:r w:rsidR="00277DE8">
        <w:t xml:space="preserve"> </w:t>
      </w:r>
    </w:p>
    <w:p w:rsidR="00C21A3B" w:rsidRDefault="00C21A3B" w:rsidP="00C21A3B">
      <w:pPr>
        <w:jc w:val="center"/>
      </w:pPr>
    </w:p>
    <w:p w:rsidR="00C21A3B" w:rsidRDefault="00C21A3B" w:rsidP="00C21A3B">
      <w:pPr>
        <w:jc w:val="center"/>
      </w:pPr>
    </w:p>
    <w:p w:rsidR="00C21A3B" w:rsidRDefault="00C21A3B" w:rsidP="00C21A3B">
      <w:pPr>
        <w:jc w:val="both"/>
      </w:pPr>
      <w:r>
        <w:t>Специальность – 08.05.01 «Строительство уникальных зданий и сооружений»</w:t>
      </w:r>
    </w:p>
    <w:p w:rsidR="00C21A3B" w:rsidRDefault="00C21A3B" w:rsidP="00C21A3B">
      <w:pPr>
        <w:jc w:val="both"/>
      </w:pPr>
      <w:r>
        <w:t xml:space="preserve">Квалификация (степень) выпускника – </w:t>
      </w:r>
      <w:r w:rsidR="004B76AC">
        <w:t>инженер-строитель</w:t>
      </w:r>
    </w:p>
    <w:p w:rsidR="00C21A3B" w:rsidRDefault="00C21A3B" w:rsidP="00C21A3B">
      <w:pPr>
        <w:jc w:val="both"/>
      </w:pPr>
      <w:r>
        <w:t>Специализация</w:t>
      </w:r>
      <w:r w:rsidR="00D4704B">
        <w:t xml:space="preserve"> </w:t>
      </w:r>
      <w:r>
        <w:t>– «Строительство высотных и большепролетных зданий и сооружений»</w:t>
      </w:r>
    </w:p>
    <w:p w:rsidR="00C21A3B" w:rsidRPr="007E3C95" w:rsidRDefault="00C21A3B" w:rsidP="00C21A3B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C21A3B" w:rsidRPr="003553D7" w:rsidRDefault="00C21A3B" w:rsidP="00C21A3B">
      <w:pPr>
        <w:jc w:val="both"/>
        <w:rPr>
          <w:b/>
          <w:bCs/>
        </w:rPr>
      </w:pPr>
      <w:r w:rsidRPr="003553D7">
        <w:rPr>
          <w:rFonts w:eastAsia="Times New Roman"/>
        </w:rPr>
        <w:t xml:space="preserve">Дисциплина </w:t>
      </w:r>
      <w:r w:rsidRPr="003553D7">
        <w:t>«</w:t>
      </w:r>
      <w:r w:rsidR="00D109DF">
        <w:t>Архитектура гражданских и промышленных зданий</w:t>
      </w:r>
      <w:r w:rsidRPr="003553D7">
        <w:t>»</w:t>
      </w:r>
      <w:r w:rsidRPr="003553D7">
        <w:rPr>
          <w:rFonts w:eastAsia="Times New Roman"/>
        </w:rPr>
        <w:t xml:space="preserve"> (</w:t>
      </w:r>
      <w:r w:rsidR="004B76AC">
        <w:rPr>
          <w:rFonts w:eastAsia="Times New Roman"/>
        </w:rPr>
        <w:t>Б1.Б.43</w:t>
      </w:r>
      <w:r w:rsidRPr="003553D7">
        <w:rPr>
          <w:rFonts w:eastAsia="Times New Roman"/>
        </w:rPr>
        <w:t xml:space="preserve">) относится к </w:t>
      </w:r>
      <w:r w:rsidRPr="004B76AC">
        <w:rPr>
          <w:rFonts w:eastAsia="Times New Roman"/>
        </w:rPr>
        <w:t>базовой</w:t>
      </w:r>
      <w:r w:rsidRPr="003553D7">
        <w:rPr>
          <w:rFonts w:eastAsia="Times New Roman"/>
        </w:rPr>
        <w:t xml:space="preserve"> части и является обязательной.</w:t>
      </w:r>
    </w:p>
    <w:p w:rsidR="00C21A3B" w:rsidRDefault="00C21A3B" w:rsidP="00C21A3B">
      <w:pPr>
        <w:contextualSpacing/>
        <w:jc w:val="both"/>
        <w:rPr>
          <w:b/>
        </w:rPr>
      </w:pPr>
      <w:r w:rsidRPr="00EA1D50">
        <w:rPr>
          <w:b/>
        </w:rPr>
        <w:t>2. Цель и задачи дисциплины</w:t>
      </w:r>
    </w:p>
    <w:p w:rsidR="00C21A3B" w:rsidRPr="00C21A3B" w:rsidRDefault="00C21A3B" w:rsidP="00C21A3B">
      <w:pPr>
        <w:contextualSpacing/>
        <w:jc w:val="both"/>
      </w:pPr>
      <w:r>
        <w:t xml:space="preserve">Целью изучения дисциплины </w:t>
      </w:r>
      <w:r w:rsidRPr="003553D7">
        <w:t>«</w:t>
      </w:r>
      <w:r w:rsidR="00B0036A">
        <w:t>Архитектура гражданских и промышленных зданий</w:t>
      </w:r>
      <w:r w:rsidRPr="003553D7">
        <w:t>»</w:t>
      </w:r>
      <w:r w:rsidRPr="003553D7">
        <w:rPr>
          <w:rFonts w:eastAsia="Times New Roman"/>
        </w:rPr>
        <w:t xml:space="preserve">  </w:t>
      </w:r>
      <w:r>
        <w:rPr>
          <w:rFonts w:eastAsia="Times New Roman"/>
        </w:rPr>
        <w:t xml:space="preserve">является </w:t>
      </w:r>
      <w:r w:rsidR="00B0036A">
        <w:rPr>
          <w:rFonts w:eastAsia="Times New Roman"/>
        </w:rPr>
        <w:t>ознакомление студентов с концептуальными основании современной науки о формировании архитектурно-композиционных и конструктивных решений различных типов зданий.</w:t>
      </w:r>
    </w:p>
    <w:p w:rsidR="00C21A3B" w:rsidRPr="003553D7" w:rsidRDefault="00C21A3B" w:rsidP="00C21A3B">
      <w:pPr>
        <w:pStyle w:val="3"/>
        <w:ind w:left="0"/>
        <w:contextualSpacing w:val="0"/>
        <w:jc w:val="both"/>
        <w:rPr>
          <w:rFonts w:cs="Times New Roman"/>
          <w:sz w:val="24"/>
          <w:szCs w:val="24"/>
        </w:rPr>
      </w:pPr>
      <w:r w:rsidRPr="003553D7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95735F" w:rsidRPr="0095735F" w:rsidRDefault="00B0036A" w:rsidP="0095735F">
      <w:pPr>
        <w:pStyle w:val="a3"/>
        <w:numPr>
          <w:ilvl w:val="0"/>
          <w:numId w:val="1"/>
        </w:numPr>
        <w:ind w:left="426" w:hanging="426"/>
        <w:jc w:val="both"/>
        <w:rPr>
          <w:b/>
        </w:rPr>
      </w:pPr>
      <w:r>
        <w:t>освоить и знать физико-технические основы проектирования зданий различного назначения</w:t>
      </w:r>
      <w:r w:rsidR="0095735F">
        <w:t>;</w:t>
      </w:r>
    </w:p>
    <w:p w:rsidR="0095735F" w:rsidRPr="00B0036A" w:rsidRDefault="00B0036A" w:rsidP="0095735F">
      <w:pPr>
        <w:pStyle w:val="a3"/>
        <w:numPr>
          <w:ilvl w:val="0"/>
          <w:numId w:val="1"/>
        </w:numPr>
        <w:ind w:left="426" w:hanging="426"/>
        <w:jc w:val="both"/>
        <w:rPr>
          <w:b/>
        </w:rPr>
      </w:pPr>
      <w:r>
        <w:t>изучить архитектурно-композиционные возможности различных конструктивных систем;</w:t>
      </w:r>
    </w:p>
    <w:p w:rsidR="00B0036A" w:rsidRPr="00B0036A" w:rsidRDefault="00B0036A" w:rsidP="0095735F">
      <w:pPr>
        <w:pStyle w:val="a3"/>
        <w:numPr>
          <w:ilvl w:val="0"/>
          <w:numId w:val="1"/>
        </w:numPr>
        <w:ind w:left="426" w:hanging="426"/>
        <w:jc w:val="both"/>
        <w:rPr>
          <w:b/>
        </w:rPr>
      </w:pPr>
      <w:r>
        <w:t>изучить современные приемы конструктивных решений зданий различного назначения, тенденции их развития;</w:t>
      </w:r>
    </w:p>
    <w:p w:rsidR="00B0036A" w:rsidRPr="0095735F" w:rsidRDefault="00B0036A" w:rsidP="0095735F">
      <w:pPr>
        <w:pStyle w:val="a3"/>
        <w:numPr>
          <w:ilvl w:val="0"/>
          <w:numId w:val="1"/>
        </w:numPr>
        <w:ind w:left="426" w:hanging="426"/>
        <w:jc w:val="both"/>
        <w:rPr>
          <w:b/>
        </w:rPr>
      </w:pPr>
      <w:r>
        <w:t>получить знания для профессионального решения задач проектирования объектов гражданского и промышленного назначения</w:t>
      </w:r>
    </w:p>
    <w:p w:rsidR="00621681" w:rsidRPr="0095735F" w:rsidRDefault="00621681" w:rsidP="0095735F">
      <w:pPr>
        <w:jc w:val="both"/>
        <w:rPr>
          <w:b/>
        </w:rPr>
      </w:pPr>
      <w:r w:rsidRPr="0095735F">
        <w:rPr>
          <w:b/>
        </w:rPr>
        <w:t>3. Перечень планируемых результатов обучения по дисциплине</w:t>
      </w:r>
    </w:p>
    <w:p w:rsidR="00621681" w:rsidRPr="00747C23" w:rsidRDefault="00621681" w:rsidP="00621681">
      <w:pPr>
        <w:keepNext/>
        <w:widowControl w:val="0"/>
        <w:tabs>
          <w:tab w:val="left" w:pos="1418"/>
        </w:tabs>
        <w:jc w:val="both"/>
        <w:outlineLvl w:val="1"/>
        <w:rPr>
          <w:bCs/>
          <w:iCs/>
        </w:rPr>
      </w:pPr>
      <w:r w:rsidRPr="007E3C95">
        <w:t xml:space="preserve">Изучение дисциплины направлено на формирование следующих  компетенций: </w:t>
      </w:r>
      <w:r w:rsidR="0095735F">
        <w:t>ОПК-</w:t>
      </w:r>
      <w:r w:rsidR="007504A9">
        <w:t>10</w:t>
      </w:r>
      <w:r w:rsidR="0095735F">
        <w:t xml:space="preserve">, </w:t>
      </w:r>
      <w:r>
        <w:t xml:space="preserve">ПК-1, </w:t>
      </w:r>
      <w:r w:rsidR="00B0036A">
        <w:t xml:space="preserve">ПК-2, ПК-3, ПК-10, </w:t>
      </w:r>
      <w:r w:rsidR="002A0E63">
        <w:t>ПСК-1.1</w:t>
      </w:r>
    </w:p>
    <w:p w:rsidR="00621681" w:rsidRPr="007E3C95" w:rsidRDefault="00621681" w:rsidP="00621681">
      <w:pPr>
        <w:contextualSpacing/>
        <w:jc w:val="both"/>
      </w:pPr>
      <w:r w:rsidRPr="007E3C95">
        <w:t>В результате освоения дисциплины обучающийся должен:</w:t>
      </w:r>
    </w:p>
    <w:p w:rsidR="00621681" w:rsidRPr="003553D7" w:rsidRDefault="00621681" w:rsidP="00621681">
      <w:pPr>
        <w:tabs>
          <w:tab w:val="left" w:pos="0"/>
        </w:tabs>
        <w:jc w:val="both"/>
        <w:outlineLvl w:val="0"/>
        <w:rPr>
          <w:bCs/>
        </w:rPr>
      </w:pPr>
      <w:r w:rsidRPr="003553D7">
        <w:rPr>
          <w:bCs/>
        </w:rPr>
        <w:t>ЗНАТЬ:</w:t>
      </w:r>
    </w:p>
    <w:p w:rsidR="0095735F" w:rsidRPr="00B0036A" w:rsidRDefault="00B0036A" w:rsidP="00621681">
      <w:pPr>
        <w:numPr>
          <w:ilvl w:val="0"/>
          <w:numId w:val="2"/>
        </w:numPr>
        <w:ind w:left="426" w:hanging="426"/>
        <w:jc w:val="both"/>
        <w:outlineLvl w:val="0"/>
        <w:rPr>
          <w:bCs/>
        </w:rPr>
      </w:pPr>
      <w:r>
        <w:t>нормативную базу в области инженерных изысканий, принципов проектирования зданий;</w:t>
      </w:r>
    </w:p>
    <w:p w:rsidR="00B0036A" w:rsidRPr="00B0036A" w:rsidRDefault="00B0036A" w:rsidP="00621681">
      <w:pPr>
        <w:numPr>
          <w:ilvl w:val="0"/>
          <w:numId w:val="2"/>
        </w:numPr>
        <w:ind w:left="426" w:hanging="426"/>
        <w:jc w:val="both"/>
        <w:outlineLvl w:val="0"/>
        <w:rPr>
          <w:bCs/>
        </w:rPr>
      </w:pPr>
      <w:r>
        <w:t>принципы проектирования зданий в соответствии с техническим заданием и использованием систем автоматизированного проектирования и графических программ;</w:t>
      </w:r>
    </w:p>
    <w:p w:rsidR="00B0036A" w:rsidRPr="0095735F" w:rsidRDefault="00B0036A" w:rsidP="00621681">
      <w:pPr>
        <w:numPr>
          <w:ilvl w:val="0"/>
          <w:numId w:val="2"/>
        </w:numPr>
        <w:ind w:left="426" w:hanging="426"/>
        <w:jc w:val="both"/>
        <w:outlineLvl w:val="0"/>
        <w:rPr>
          <w:bCs/>
        </w:rPr>
      </w:pPr>
      <w:r>
        <w:t>научно-техническую информацию отечественного и зарубежного опыта</w:t>
      </w:r>
      <w:r w:rsidR="00211F57">
        <w:t xml:space="preserve"> по профилю профессиональной деятельности</w:t>
      </w:r>
    </w:p>
    <w:p w:rsidR="00621681" w:rsidRPr="0095735F" w:rsidRDefault="00621681" w:rsidP="0095735F">
      <w:pPr>
        <w:jc w:val="both"/>
        <w:outlineLvl w:val="0"/>
        <w:rPr>
          <w:bCs/>
        </w:rPr>
      </w:pPr>
      <w:r w:rsidRPr="0095735F">
        <w:rPr>
          <w:bCs/>
        </w:rPr>
        <w:t>УМЕТЬ:</w:t>
      </w:r>
    </w:p>
    <w:p w:rsidR="00763272" w:rsidRPr="00211F57" w:rsidRDefault="00211F57" w:rsidP="00621681">
      <w:pPr>
        <w:pStyle w:val="a3"/>
        <w:numPr>
          <w:ilvl w:val="0"/>
          <w:numId w:val="2"/>
        </w:numPr>
        <w:tabs>
          <w:tab w:val="left" w:pos="0"/>
        </w:tabs>
        <w:ind w:left="426" w:hanging="426"/>
        <w:jc w:val="both"/>
        <w:outlineLvl w:val="0"/>
        <w:rPr>
          <w:bCs/>
        </w:rPr>
      </w:pPr>
      <w:r>
        <w:t>проводить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техническому заданию;</w:t>
      </w:r>
    </w:p>
    <w:p w:rsidR="00211F57" w:rsidRPr="00F825BD" w:rsidRDefault="00211F57" w:rsidP="00621681">
      <w:pPr>
        <w:pStyle w:val="a3"/>
        <w:numPr>
          <w:ilvl w:val="0"/>
          <w:numId w:val="2"/>
        </w:numPr>
        <w:tabs>
          <w:tab w:val="left" w:pos="0"/>
        </w:tabs>
        <w:ind w:left="426" w:hanging="426"/>
        <w:jc w:val="both"/>
        <w:outlineLvl w:val="0"/>
        <w:rPr>
          <w:bCs/>
        </w:rPr>
      </w:pPr>
      <w:r>
        <w:t>составлять отчеты по выполненным работам, участвовать во внедрении результатов исследований и практических разработок</w:t>
      </w:r>
    </w:p>
    <w:p w:rsidR="00621681" w:rsidRPr="00763272" w:rsidRDefault="00621681" w:rsidP="00763272">
      <w:pPr>
        <w:tabs>
          <w:tab w:val="left" w:pos="0"/>
        </w:tabs>
        <w:jc w:val="both"/>
        <w:outlineLvl w:val="0"/>
        <w:rPr>
          <w:bCs/>
        </w:rPr>
      </w:pPr>
      <w:r w:rsidRPr="00763272">
        <w:rPr>
          <w:bCs/>
        </w:rPr>
        <w:t>ВЛАДЕТЬ:</w:t>
      </w:r>
    </w:p>
    <w:p w:rsidR="00456DFE" w:rsidRDefault="00211F57" w:rsidP="00621681">
      <w:pPr>
        <w:pStyle w:val="a3"/>
        <w:numPr>
          <w:ilvl w:val="0"/>
          <w:numId w:val="2"/>
        </w:numPr>
        <w:ind w:left="426" w:hanging="426"/>
        <w:jc w:val="both"/>
      </w:pPr>
      <w:r>
        <w:t>основными законами геометрического формирования и построения, необходимыми для выполнения и чтения чертежей зданий и конструкций;</w:t>
      </w:r>
    </w:p>
    <w:p w:rsidR="00211F57" w:rsidRDefault="00211F57" w:rsidP="00621681">
      <w:pPr>
        <w:pStyle w:val="a3"/>
        <w:numPr>
          <w:ilvl w:val="0"/>
          <w:numId w:val="2"/>
        </w:numPr>
        <w:ind w:left="426" w:hanging="426"/>
        <w:jc w:val="both"/>
      </w:pPr>
      <w:r>
        <w:t>умением использовать нормативные акты в своей профессиональной деятельности.</w:t>
      </w:r>
    </w:p>
    <w:p w:rsidR="002A0E63" w:rsidRDefault="002A0E63" w:rsidP="003E0060">
      <w:pPr>
        <w:jc w:val="both"/>
        <w:rPr>
          <w:b/>
        </w:rPr>
      </w:pPr>
    </w:p>
    <w:p w:rsidR="002A0E63" w:rsidRDefault="002A0E63" w:rsidP="003E0060">
      <w:pPr>
        <w:jc w:val="both"/>
        <w:rPr>
          <w:b/>
        </w:rPr>
      </w:pPr>
    </w:p>
    <w:p w:rsidR="002A0E63" w:rsidRDefault="002A0E63" w:rsidP="003E0060">
      <w:pPr>
        <w:jc w:val="both"/>
        <w:rPr>
          <w:b/>
        </w:rPr>
      </w:pPr>
    </w:p>
    <w:p w:rsidR="003E0060" w:rsidRDefault="003E0060" w:rsidP="003E0060">
      <w:pPr>
        <w:jc w:val="both"/>
        <w:rPr>
          <w:b/>
        </w:rPr>
      </w:pPr>
      <w:r w:rsidRPr="003E0060">
        <w:rPr>
          <w:b/>
        </w:rPr>
        <w:lastRenderedPageBreak/>
        <w:t>4. Содержание и структура дисциплины</w:t>
      </w:r>
    </w:p>
    <w:p w:rsidR="00211F57" w:rsidRDefault="0011197B" w:rsidP="00211F57">
      <w:pPr>
        <w:tabs>
          <w:tab w:val="left" w:pos="0"/>
        </w:tabs>
        <w:rPr>
          <w:b/>
        </w:rPr>
      </w:pPr>
      <w:r>
        <w:rPr>
          <w:b/>
          <w:bCs/>
        </w:rPr>
        <w:t>Часть</w:t>
      </w:r>
      <w:r w:rsidR="00211F57" w:rsidRPr="00211F57">
        <w:rPr>
          <w:b/>
          <w:bCs/>
        </w:rPr>
        <w:t xml:space="preserve"> 1.</w:t>
      </w:r>
      <w:r w:rsidR="00211F57" w:rsidRPr="00211F57">
        <w:rPr>
          <w:b/>
        </w:rPr>
        <w:t xml:space="preserve"> Архитектура гражданских зданий</w:t>
      </w:r>
    </w:p>
    <w:p w:rsidR="00211F57" w:rsidRDefault="00211F57" w:rsidP="00211F57">
      <w:pPr>
        <w:tabs>
          <w:tab w:val="left" w:pos="0"/>
        </w:tabs>
      </w:pPr>
      <w:r w:rsidRPr="00F1687B">
        <w:t>Основные особенности конструктивных систем гражданских зданий.</w:t>
      </w:r>
    </w:p>
    <w:p w:rsidR="00211F57" w:rsidRPr="00211F57" w:rsidRDefault="00211F57" w:rsidP="00211F57">
      <w:pPr>
        <w:tabs>
          <w:tab w:val="left" w:pos="0"/>
        </w:tabs>
        <w:rPr>
          <w:b/>
          <w:bCs/>
        </w:rPr>
      </w:pPr>
      <w:r w:rsidRPr="00F1687B">
        <w:t>Конструкции фундаментов гражданских зданий.</w:t>
      </w:r>
    </w:p>
    <w:p w:rsidR="00211F57" w:rsidRDefault="00211F57" w:rsidP="003E0060">
      <w:pPr>
        <w:jc w:val="both"/>
      </w:pPr>
      <w:r w:rsidRPr="00F1687B">
        <w:t>Стены из мелкоразмерных элементов в конструкциях гражданских зданий.</w:t>
      </w:r>
    </w:p>
    <w:p w:rsidR="00211F57" w:rsidRDefault="00211F57" w:rsidP="003E0060">
      <w:pPr>
        <w:jc w:val="both"/>
      </w:pPr>
      <w:r w:rsidRPr="00F1687B">
        <w:t>Крупноблочные стены гражданских зданий.</w:t>
      </w:r>
    </w:p>
    <w:p w:rsidR="00211F57" w:rsidRDefault="00211F57" w:rsidP="003E0060">
      <w:pPr>
        <w:jc w:val="both"/>
      </w:pPr>
      <w:r w:rsidRPr="00F1687B">
        <w:t>Каркасы гражданских зданий.</w:t>
      </w:r>
    </w:p>
    <w:p w:rsidR="00211F57" w:rsidRDefault="00211F57" w:rsidP="003E0060">
      <w:pPr>
        <w:jc w:val="both"/>
      </w:pPr>
      <w:r w:rsidRPr="00F1687B">
        <w:t>Перекрытия гражданских зданий.</w:t>
      </w:r>
    </w:p>
    <w:p w:rsidR="00211F57" w:rsidRDefault="00211F57" w:rsidP="003E0060">
      <w:pPr>
        <w:jc w:val="both"/>
      </w:pPr>
      <w:r w:rsidRPr="00F1687B">
        <w:t>Покрытия гражданских зданий.</w:t>
      </w:r>
    </w:p>
    <w:p w:rsidR="00211F57" w:rsidRPr="00F1687B" w:rsidRDefault="0011197B" w:rsidP="00211F57">
      <w:pPr>
        <w:tabs>
          <w:tab w:val="left" w:pos="0"/>
        </w:tabs>
        <w:rPr>
          <w:b/>
          <w:bCs/>
        </w:rPr>
      </w:pPr>
      <w:r>
        <w:rPr>
          <w:b/>
          <w:bCs/>
        </w:rPr>
        <w:t>Часть</w:t>
      </w:r>
      <w:r w:rsidR="00211F57" w:rsidRPr="00F1687B">
        <w:rPr>
          <w:b/>
          <w:bCs/>
        </w:rPr>
        <w:t xml:space="preserve"> 2. </w:t>
      </w:r>
      <w:bookmarkStart w:id="0" w:name="_GoBack"/>
      <w:bookmarkEnd w:id="0"/>
      <w:r w:rsidR="00211F57" w:rsidRPr="00F1687B">
        <w:rPr>
          <w:b/>
        </w:rPr>
        <w:t>Архитектура гражданских и промышленных зданий</w:t>
      </w:r>
    </w:p>
    <w:p w:rsidR="00211F57" w:rsidRDefault="00211F57" w:rsidP="003E0060">
      <w:pPr>
        <w:jc w:val="both"/>
      </w:pPr>
      <w:r w:rsidRPr="00F1687B">
        <w:t>Крупнопанельные гражданские здания.</w:t>
      </w:r>
    </w:p>
    <w:p w:rsidR="00211F57" w:rsidRDefault="00211F57" w:rsidP="003E0060">
      <w:pPr>
        <w:jc w:val="both"/>
      </w:pPr>
      <w:r w:rsidRPr="00F1687B">
        <w:t>Крупнопанельные перекрытия и покрытия гражданских зданий</w:t>
      </w:r>
    </w:p>
    <w:p w:rsidR="00211F57" w:rsidRDefault="00211F57" w:rsidP="003E0060">
      <w:pPr>
        <w:jc w:val="both"/>
      </w:pPr>
      <w:r w:rsidRPr="00F1687B">
        <w:t>Каркасно-панельные гражданские здания.</w:t>
      </w:r>
    </w:p>
    <w:p w:rsidR="00211F57" w:rsidRDefault="00211F57" w:rsidP="003E0060">
      <w:pPr>
        <w:jc w:val="both"/>
      </w:pPr>
      <w:r w:rsidRPr="00F1687B">
        <w:t>Основные сведения о промышленных зданиях и сооружениях. Особенности объемно-планировочных и конструктивных решений одноэтажных промышленных зданий.</w:t>
      </w:r>
    </w:p>
    <w:p w:rsidR="00211F57" w:rsidRDefault="00211F57" w:rsidP="003E0060">
      <w:pPr>
        <w:jc w:val="both"/>
      </w:pPr>
      <w:r w:rsidRPr="00F1687B">
        <w:t>Особенности объемно-планировочных и конструктивных решений многоэтажных промышленных зданий.</w:t>
      </w:r>
    </w:p>
    <w:p w:rsidR="00211F57" w:rsidRPr="00F1687B" w:rsidRDefault="0011197B" w:rsidP="00211F57">
      <w:pPr>
        <w:tabs>
          <w:tab w:val="left" w:pos="0"/>
        </w:tabs>
        <w:rPr>
          <w:b/>
          <w:bCs/>
        </w:rPr>
      </w:pPr>
      <w:r>
        <w:rPr>
          <w:b/>
          <w:bCs/>
        </w:rPr>
        <w:t>Часть</w:t>
      </w:r>
      <w:r w:rsidR="00211F57" w:rsidRPr="00F1687B">
        <w:rPr>
          <w:b/>
          <w:bCs/>
        </w:rPr>
        <w:t xml:space="preserve"> 3. </w:t>
      </w:r>
      <w:r w:rsidR="00211F57" w:rsidRPr="00F1687B">
        <w:rPr>
          <w:b/>
        </w:rPr>
        <w:t>Архитектура промышленных зданий</w:t>
      </w:r>
    </w:p>
    <w:p w:rsidR="00211F57" w:rsidRDefault="00211F57" w:rsidP="003E0060">
      <w:pPr>
        <w:jc w:val="both"/>
      </w:pPr>
      <w:r w:rsidRPr="00F1687B">
        <w:t>Особенности фундаментов промышленных зданий.</w:t>
      </w:r>
    </w:p>
    <w:p w:rsidR="00211F57" w:rsidRDefault="00211F57" w:rsidP="003E0060">
      <w:pPr>
        <w:jc w:val="both"/>
      </w:pPr>
      <w:r w:rsidRPr="00F1687B">
        <w:t>Конструктивные элементы промышленных зданий (подкрановые балки, каркасы)</w:t>
      </w:r>
    </w:p>
    <w:p w:rsidR="00211F57" w:rsidRDefault="00211F57" w:rsidP="003E0060">
      <w:pPr>
        <w:jc w:val="both"/>
      </w:pPr>
      <w:r w:rsidRPr="00F1687B">
        <w:t>Стеновые конструкции промышленных зданий.</w:t>
      </w:r>
    </w:p>
    <w:p w:rsidR="00211F57" w:rsidRDefault="00211F57" w:rsidP="003E0060">
      <w:pPr>
        <w:jc w:val="both"/>
      </w:pPr>
      <w:r w:rsidRPr="00F1687B">
        <w:t>Перекрытия промышленных зданий.</w:t>
      </w:r>
    </w:p>
    <w:p w:rsidR="00211F57" w:rsidRDefault="00211F57" w:rsidP="003E0060">
      <w:pPr>
        <w:jc w:val="both"/>
      </w:pPr>
      <w:r w:rsidRPr="00F1687B">
        <w:t>Покрытия промышленных зданий.</w:t>
      </w:r>
    </w:p>
    <w:p w:rsidR="00211F57" w:rsidRPr="00211F57" w:rsidRDefault="00211F57" w:rsidP="003E0060">
      <w:pPr>
        <w:jc w:val="both"/>
      </w:pPr>
      <w:r w:rsidRPr="00F1687B">
        <w:t>Специальные здания и сооружения.</w:t>
      </w:r>
    </w:p>
    <w:p w:rsidR="00277DE8" w:rsidRPr="007E3C95" w:rsidRDefault="00277DE8" w:rsidP="00277DE8">
      <w:pPr>
        <w:contextualSpacing/>
        <w:jc w:val="both"/>
        <w:rPr>
          <w:b/>
        </w:rPr>
      </w:pPr>
      <w:r w:rsidRPr="007E3C95">
        <w:rPr>
          <w:b/>
        </w:rPr>
        <w:t>5. Объем дисциплины и виды учебной работы</w:t>
      </w:r>
    </w:p>
    <w:p w:rsidR="00277DE8" w:rsidRPr="00751A77" w:rsidRDefault="00277DE8" w:rsidP="00277DE8">
      <w:pPr>
        <w:contextualSpacing/>
        <w:jc w:val="both"/>
        <w:rPr>
          <w:u w:val="single"/>
        </w:rPr>
      </w:pPr>
      <w:r w:rsidRPr="00751A77">
        <w:rPr>
          <w:u w:val="single"/>
        </w:rPr>
        <w:t>Для очной формы обучения</w:t>
      </w:r>
      <w:r>
        <w:rPr>
          <w:u w:val="single"/>
        </w:rPr>
        <w:t>:</w:t>
      </w:r>
      <w:r w:rsidR="004B76AC">
        <w:rPr>
          <w:u w:val="single"/>
        </w:rPr>
        <w:t xml:space="preserve"> </w:t>
      </w:r>
    </w:p>
    <w:p w:rsidR="00277DE8" w:rsidRPr="004B76AC" w:rsidRDefault="00277DE8" w:rsidP="00277DE8">
      <w:pPr>
        <w:contextualSpacing/>
        <w:jc w:val="both"/>
      </w:pPr>
      <w:r w:rsidRPr="004B76AC">
        <w:t xml:space="preserve">Объем дисциплины – </w:t>
      </w:r>
      <w:r w:rsidR="004B76AC" w:rsidRPr="004B76AC">
        <w:t>11</w:t>
      </w:r>
      <w:r w:rsidRPr="004B76AC">
        <w:t xml:space="preserve"> зачетны</w:t>
      </w:r>
      <w:r w:rsidR="004B76AC" w:rsidRPr="004B76AC">
        <w:t>х</w:t>
      </w:r>
      <w:r w:rsidRPr="004B76AC">
        <w:t xml:space="preserve"> единиц (</w:t>
      </w:r>
      <w:r w:rsidR="004B76AC" w:rsidRPr="004B76AC">
        <w:t>396</w:t>
      </w:r>
      <w:r w:rsidRPr="004B76AC">
        <w:t xml:space="preserve"> час.), в том числе:</w:t>
      </w:r>
    </w:p>
    <w:p w:rsidR="004B76AC" w:rsidRDefault="004B76AC" w:rsidP="00277DE8">
      <w:pPr>
        <w:contextualSpacing/>
        <w:jc w:val="both"/>
      </w:pPr>
    </w:p>
    <w:p w:rsidR="004B76AC" w:rsidRPr="00D61C0C" w:rsidRDefault="004B76AC" w:rsidP="00277DE8">
      <w:pPr>
        <w:contextualSpacing/>
        <w:jc w:val="both"/>
        <w:rPr>
          <w:u w:val="single"/>
        </w:rPr>
      </w:pPr>
      <w:r w:rsidRPr="00D61C0C">
        <w:rPr>
          <w:u w:val="single"/>
        </w:rPr>
        <w:t>5 семестр</w:t>
      </w:r>
    </w:p>
    <w:p w:rsidR="00277DE8" w:rsidRPr="004B76AC" w:rsidRDefault="00277DE8" w:rsidP="00277DE8">
      <w:pPr>
        <w:contextualSpacing/>
        <w:jc w:val="both"/>
      </w:pPr>
      <w:r w:rsidRPr="004B76AC">
        <w:t xml:space="preserve">лекции – </w:t>
      </w:r>
      <w:r w:rsidR="004B76AC" w:rsidRPr="004B76AC">
        <w:t>1</w:t>
      </w:r>
      <w:r w:rsidR="002A0E63">
        <w:t>6</w:t>
      </w:r>
      <w:r w:rsidRPr="004B76AC">
        <w:t xml:space="preserve"> час.</w:t>
      </w:r>
    </w:p>
    <w:p w:rsidR="00277DE8" w:rsidRPr="004B76AC" w:rsidRDefault="00277DE8" w:rsidP="00277DE8">
      <w:pPr>
        <w:contextualSpacing/>
        <w:jc w:val="both"/>
      </w:pPr>
      <w:r w:rsidRPr="004B76AC">
        <w:t xml:space="preserve">практические занятия – </w:t>
      </w:r>
      <w:r w:rsidR="002A0E63">
        <w:t>48</w:t>
      </w:r>
      <w:r w:rsidRPr="004B76AC">
        <w:t xml:space="preserve"> час.</w:t>
      </w:r>
    </w:p>
    <w:p w:rsidR="00277DE8" w:rsidRDefault="00277DE8" w:rsidP="00277DE8">
      <w:pPr>
        <w:contextualSpacing/>
        <w:jc w:val="both"/>
      </w:pPr>
      <w:r w:rsidRPr="004B76AC">
        <w:t xml:space="preserve">самостоятельная работа – </w:t>
      </w:r>
      <w:r w:rsidR="002A0E63">
        <w:t>35</w:t>
      </w:r>
      <w:r w:rsidRPr="004B76AC">
        <w:t xml:space="preserve"> час.</w:t>
      </w:r>
    </w:p>
    <w:p w:rsidR="002A0E63" w:rsidRPr="004B76AC" w:rsidRDefault="002A0E63" w:rsidP="00277DE8">
      <w:pPr>
        <w:contextualSpacing/>
        <w:jc w:val="both"/>
      </w:pPr>
      <w:r>
        <w:t>контроль – 9 час.</w:t>
      </w:r>
    </w:p>
    <w:p w:rsidR="004B76AC" w:rsidRPr="004B76AC" w:rsidRDefault="000C7C7A" w:rsidP="00277DE8">
      <w:pPr>
        <w:contextualSpacing/>
        <w:jc w:val="both"/>
      </w:pPr>
      <w:r>
        <w:t xml:space="preserve">зачетные </w:t>
      </w:r>
      <w:r w:rsidRPr="004B76AC">
        <w:t>ед</w:t>
      </w:r>
      <w:r>
        <w:t>иницы</w:t>
      </w:r>
      <w:r w:rsidRPr="004B76AC">
        <w:t xml:space="preserve"> </w:t>
      </w:r>
      <w:r w:rsidR="004B76AC" w:rsidRPr="004B76AC">
        <w:t>- 3</w:t>
      </w:r>
    </w:p>
    <w:p w:rsidR="00277DE8" w:rsidRPr="004B76AC" w:rsidRDefault="004B76AC" w:rsidP="00277DE8">
      <w:pPr>
        <w:contextualSpacing/>
        <w:jc w:val="both"/>
      </w:pPr>
      <w:r w:rsidRPr="004B76AC">
        <w:t>ф</w:t>
      </w:r>
      <w:r w:rsidR="00277DE8" w:rsidRPr="004B76AC">
        <w:t>орма контроля знаний – зачет</w:t>
      </w:r>
      <w:r w:rsidR="000C7C7A">
        <w:t>, курсовой проект</w:t>
      </w:r>
    </w:p>
    <w:p w:rsidR="004B76AC" w:rsidRPr="004B76AC" w:rsidRDefault="004B76AC" w:rsidP="00277DE8">
      <w:pPr>
        <w:contextualSpacing/>
        <w:jc w:val="both"/>
      </w:pPr>
    </w:p>
    <w:p w:rsidR="004B76AC" w:rsidRPr="00D61C0C" w:rsidRDefault="004B76AC" w:rsidP="004B76AC">
      <w:pPr>
        <w:contextualSpacing/>
        <w:jc w:val="both"/>
        <w:rPr>
          <w:u w:val="single"/>
        </w:rPr>
      </w:pPr>
      <w:r w:rsidRPr="00D61C0C">
        <w:rPr>
          <w:u w:val="single"/>
        </w:rPr>
        <w:t>6 семестр</w:t>
      </w:r>
    </w:p>
    <w:p w:rsidR="004B76AC" w:rsidRPr="004B76AC" w:rsidRDefault="004B76AC" w:rsidP="004B76AC">
      <w:pPr>
        <w:contextualSpacing/>
        <w:jc w:val="both"/>
      </w:pPr>
      <w:r w:rsidRPr="004B76AC">
        <w:t>лекции – 16 час.</w:t>
      </w:r>
    </w:p>
    <w:p w:rsidR="004B76AC" w:rsidRPr="004B76AC" w:rsidRDefault="004B76AC" w:rsidP="004B76AC">
      <w:pPr>
        <w:contextualSpacing/>
        <w:jc w:val="both"/>
      </w:pPr>
      <w:r w:rsidRPr="004B76AC">
        <w:t>практические занятия – 48 час.</w:t>
      </w:r>
    </w:p>
    <w:p w:rsidR="004B76AC" w:rsidRPr="004B76AC" w:rsidRDefault="004B76AC" w:rsidP="004B76AC">
      <w:pPr>
        <w:contextualSpacing/>
        <w:jc w:val="both"/>
      </w:pPr>
      <w:r w:rsidRPr="004B76AC">
        <w:t>самостоятельная работа – 44 час.</w:t>
      </w:r>
    </w:p>
    <w:p w:rsidR="004B76AC" w:rsidRPr="004B76AC" w:rsidRDefault="004B76AC" w:rsidP="004B76AC">
      <w:pPr>
        <w:contextualSpacing/>
        <w:jc w:val="both"/>
      </w:pPr>
      <w:r w:rsidRPr="004B76AC">
        <w:t>контроль – 36 час.</w:t>
      </w:r>
    </w:p>
    <w:p w:rsidR="004B76AC" w:rsidRPr="004B76AC" w:rsidRDefault="000C7C7A" w:rsidP="004B76AC">
      <w:pPr>
        <w:contextualSpacing/>
        <w:jc w:val="both"/>
      </w:pPr>
      <w:r>
        <w:t xml:space="preserve">зачетные </w:t>
      </w:r>
      <w:r w:rsidR="004B76AC" w:rsidRPr="004B76AC">
        <w:t>ед</w:t>
      </w:r>
      <w:r>
        <w:t>иницы</w:t>
      </w:r>
      <w:r w:rsidR="004B76AC" w:rsidRPr="004B76AC">
        <w:t xml:space="preserve"> - 4</w:t>
      </w:r>
    </w:p>
    <w:p w:rsidR="004B76AC" w:rsidRPr="004B76AC" w:rsidRDefault="004B76AC" w:rsidP="004B76AC">
      <w:pPr>
        <w:contextualSpacing/>
        <w:jc w:val="both"/>
      </w:pPr>
      <w:r w:rsidRPr="004B76AC">
        <w:t>форма</w:t>
      </w:r>
      <w:r w:rsidR="000C7C7A">
        <w:t xml:space="preserve"> контроля знаний – экзамен, курсовой проект</w:t>
      </w:r>
    </w:p>
    <w:p w:rsidR="00277DE8" w:rsidRPr="004B76AC" w:rsidRDefault="00277DE8" w:rsidP="00277DE8">
      <w:pPr>
        <w:contextualSpacing/>
        <w:jc w:val="both"/>
      </w:pPr>
    </w:p>
    <w:p w:rsidR="004B76AC" w:rsidRPr="00D61C0C" w:rsidRDefault="004B76AC" w:rsidP="004B76AC">
      <w:pPr>
        <w:contextualSpacing/>
        <w:jc w:val="both"/>
        <w:rPr>
          <w:u w:val="single"/>
        </w:rPr>
      </w:pPr>
      <w:r w:rsidRPr="00D61C0C">
        <w:rPr>
          <w:u w:val="single"/>
        </w:rPr>
        <w:t>7 семестр</w:t>
      </w:r>
    </w:p>
    <w:p w:rsidR="004B76AC" w:rsidRPr="004B76AC" w:rsidRDefault="004B76AC" w:rsidP="004B76AC">
      <w:pPr>
        <w:contextualSpacing/>
        <w:jc w:val="both"/>
      </w:pPr>
      <w:r w:rsidRPr="004B76AC">
        <w:t>лекции – 1</w:t>
      </w:r>
      <w:r w:rsidR="002A0E63">
        <w:t>6</w:t>
      </w:r>
      <w:r w:rsidRPr="004B76AC">
        <w:t xml:space="preserve"> час.</w:t>
      </w:r>
    </w:p>
    <w:p w:rsidR="004B76AC" w:rsidRPr="004B76AC" w:rsidRDefault="004B76AC" w:rsidP="004B76AC">
      <w:pPr>
        <w:contextualSpacing/>
        <w:jc w:val="both"/>
      </w:pPr>
      <w:r w:rsidRPr="004B76AC">
        <w:t xml:space="preserve">практические занятия – </w:t>
      </w:r>
      <w:r w:rsidR="002A0E63">
        <w:t>48</w:t>
      </w:r>
      <w:r w:rsidRPr="004B76AC">
        <w:t xml:space="preserve"> час.</w:t>
      </w:r>
    </w:p>
    <w:p w:rsidR="004B76AC" w:rsidRPr="004B76AC" w:rsidRDefault="002A0E63" w:rsidP="004B76AC">
      <w:pPr>
        <w:contextualSpacing/>
        <w:jc w:val="both"/>
      </w:pPr>
      <w:r>
        <w:t>самостоятельная работа – 44</w:t>
      </w:r>
      <w:r w:rsidR="004B76AC" w:rsidRPr="004B76AC">
        <w:t xml:space="preserve"> час.</w:t>
      </w:r>
    </w:p>
    <w:p w:rsidR="004B76AC" w:rsidRPr="004B76AC" w:rsidRDefault="004B76AC" w:rsidP="004B76AC">
      <w:pPr>
        <w:contextualSpacing/>
        <w:jc w:val="both"/>
      </w:pPr>
      <w:r w:rsidRPr="004B76AC">
        <w:t>контроль – 36 час.</w:t>
      </w:r>
    </w:p>
    <w:p w:rsidR="004B76AC" w:rsidRPr="004B76AC" w:rsidRDefault="000C7C7A" w:rsidP="004B76AC">
      <w:pPr>
        <w:contextualSpacing/>
        <w:jc w:val="both"/>
      </w:pPr>
      <w:r>
        <w:t xml:space="preserve">зачетные </w:t>
      </w:r>
      <w:r w:rsidRPr="004B76AC">
        <w:t>ед</w:t>
      </w:r>
      <w:r>
        <w:t>иницы</w:t>
      </w:r>
      <w:r w:rsidRPr="004B76AC">
        <w:t xml:space="preserve"> </w:t>
      </w:r>
      <w:r w:rsidR="004B76AC" w:rsidRPr="004B76AC">
        <w:t>- 4</w:t>
      </w:r>
    </w:p>
    <w:p w:rsidR="004B76AC" w:rsidRPr="004B76AC" w:rsidRDefault="004B76AC" w:rsidP="004B76AC">
      <w:pPr>
        <w:contextualSpacing/>
        <w:jc w:val="both"/>
      </w:pPr>
      <w:r w:rsidRPr="00D61C0C">
        <w:t>форма контроля знаний – экзамен</w:t>
      </w:r>
    </w:p>
    <w:p w:rsidR="00277DE8" w:rsidRDefault="00277DE8" w:rsidP="00456DFE">
      <w:pPr>
        <w:jc w:val="both"/>
      </w:pPr>
    </w:p>
    <w:sectPr w:rsidR="00277DE8" w:rsidSect="0003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27511"/>
    <w:multiLevelType w:val="hybridMultilevel"/>
    <w:tmpl w:val="C0CE2D4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95666"/>
    <w:multiLevelType w:val="hybridMultilevel"/>
    <w:tmpl w:val="8A76312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3B"/>
    <w:rsid w:val="000373C7"/>
    <w:rsid w:val="000A354D"/>
    <w:rsid w:val="000C7C7A"/>
    <w:rsid w:val="0011197B"/>
    <w:rsid w:val="00203446"/>
    <w:rsid w:val="00211F57"/>
    <w:rsid w:val="00277DE8"/>
    <w:rsid w:val="00296F91"/>
    <w:rsid w:val="002A0E63"/>
    <w:rsid w:val="003E0060"/>
    <w:rsid w:val="00425400"/>
    <w:rsid w:val="0042749F"/>
    <w:rsid w:val="00456DFE"/>
    <w:rsid w:val="004B76AC"/>
    <w:rsid w:val="00567327"/>
    <w:rsid w:val="005B35FC"/>
    <w:rsid w:val="00621681"/>
    <w:rsid w:val="006A708F"/>
    <w:rsid w:val="007504A9"/>
    <w:rsid w:val="00763272"/>
    <w:rsid w:val="007A48C0"/>
    <w:rsid w:val="00882693"/>
    <w:rsid w:val="00931176"/>
    <w:rsid w:val="0095735F"/>
    <w:rsid w:val="009F49BF"/>
    <w:rsid w:val="00B0036A"/>
    <w:rsid w:val="00B846F9"/>
    <w:rsid w:val="00B9021C"/>
    <w:rsid w:val="00BE3FA0"/>
    <w:rsid w:val="00C01724"/>
    <w:rsid w:val="00C21A3B"/>
    <w:rsid w:val="00CD3337"/>
    <w:rsid w:val="00D109DF"/>
    <w:rsid w:val="00D4704B"/>
    <w:rsid w:val="00D61C0C"/>
    <w:rsid w:val="00F8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D8129-CA8E-4244-A7FB-292F618D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rsid w:val="00C21A3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21A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C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7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Сотрудник Университета</cp:lastModifiedBy>
  <cp:revision>6</cp:revision>
  <cp:lastPrinted>2017-11-18T11:47:00Z</cp:lastPrinted>
  <dcterms:created xsi:type="dcterms:W3CDTF">2017-11-08T13:12:00Z</dcterms:created>
  <dcterms:modified xsi:type="dcterms:W3CDTF">2017-11-18T11:47:00Z</dcterms:modified>
</cp:coreProperties>
</file>