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914825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825">
        <w:rPr>
          <w:rFonts w:ascii="Times New Roman" w:hAnsi="Times New Roman" w:cs="Times New Roman"/>
          <w:sz w:val="28"/>
          <w:szCs w:val="28"/>
        </w:rPr>
        <w:t>дисциплины</w:t>
      </w:r>
    </w:p>
    <w:p w:rsidR="0029697B" w:rsidRDefault="0029697B" w:rsidP="0029697B">
      <w:pPr>
        <w:spacing w:after="0" w:line="312" w:lineRule="auto"/>
        <w:jc w:val="center"/>
        <w:rPr>
          <w:rFonts w:ascii="Times New Roman" w:hAnsi="Times New Roman"/>
          <w:caps/>
          <w:sz w:val="28"/>
          <w:szCs w:val="28"/>
        </w:rPr>
      </w:pPr>
      <w:r w:rsidRPr="0028340B">
        <w:rPr>
          <w:rFonts w:ascii="Times New Roman" w:hAnsi="Times New Roman"/>
          <w:b/>
          <w:spacing w:val="-2"/>
          <w:sz w:val="28"/>
          <w:szCs w:val="28"/>
        </w:rPr>
        <w:t>«</w:t>
      </w:r>
      <w:r w:rsidRPr="0028340B">
        <w:rPr>
          <w:rFonts w:ascii="Times New Roman" w:hAnsi="Times New Roman"/>
          <w:sz w:val="28"/>
          <w:szCs w:val="28"/>
        </w:rPr>
        <w:t xml:space="preserve">ПРОСТРАНСТВЕННЫЕ </w:t>
      </w:r>
      <w:r w:rsidRPr="0028340B">
        <w:rPr>
          <w:rFonts w:ascii="Times New Roman" w:hAnsi="Times New Roman"/>
          <w:caps/>
          <w:sz w:val="28"/>
          <w:szCs w:val="28"/>
        </w:rPr>
        <w:t>железобетонные и армоцементные</w:t>
      </w:r>
    </w:p>
    <w:p w:rsidR="0029697B" w:rsidRPr="00547C0D" w:rsidRDefault="0029697B" w:rsidP="0029697B">
      <w:pPr>
        <w:spacing w:after="0" w:line="312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28340B">
        <w:rPr>
          <w:rFonts w:ascii="Times New Roman" w:hAnsi="Times New Roman"/>
          <w:sz w:val="28"/>
          <w:szCs w:val="28"/>
        </w:rPr>
        <w:t xml:space="preserve"> КОНСТРУКЦИИ</w:t>
      </w:r>
      <w:r w:rsidRPr="0028340B">
        <w:rPr>
          <w:rFonts w:ascii="Times New Roman" w:hAnsi="Times New Roman"/>
          <w:spacing w:val="-2"/>
          <w:sz w:val="28"/>
          <w:szCs w:val="28"/>
        </w:rPr>
        <w:t>»</w:t>
      </w:r>
      <w:r w:rsidR="0026150E">
        <w:rPr>
          <w:rFonts w:ascii="Times New Roman" w:hAnsi="Times New Roman"/>
          <w:spacing w:val="-2"/>
          <w:sz w:val="28"/>
          <w:szCs w:val="28"/>
        </w:rPr>
        <w:t xml:space="preserve"> (Б</w:t>
      </w:r>
      <w:proofErr w:type="gramStart"/>
      <w:r w:rsidRPr="00547C0D">
        <w:rPr>
          <w:rFonts w:ascii="Times New Roman" w:hAnsi="Times New Roman"/>
          <w:spacing w:val="-2"/>
          <w:sz w:val="28"/>
          <w:szCs w:val="28"/>
        </w:rPr>
        <w:t>1</w:t>
      </w:r>
      <w:proofErr w:type="gramEnd"/>
      <w:r w:rsidRPr="00547C0D">
        <w:rPr>
          <w:rFonts w:ascii="Times New Roman" w:hAnsi="Times New Roman"/>
          <w:spacing w:val="-2"/>
          <w:sz w:val="28"/>
          <w:szCs w:val="28"/>
        </w:rPr>
        <w:t>.В.ОД.</w:t>
      </w:r>
      <w:r>
        <w:rPr>
          <w:rFonts w:ascii="Times New Roman" w:hAnsi="Times New Roman"/>
          <w:spacing w:val="-2"/>
          <w:sz w:val="28"/>
          <w:szCs w:val="28"/>
        </w:rPr>
        <w:t>5</w:t>
      </w:r>
      <w:r w:rsidRPr="00547C0D">
        <w:rPr>
          <w:rFonts w:ascii="Times New Roman" w:hAnsi="Times New Roman"/>
          <w:spacing w:val="-2"/>
          <w:sz w:val="28"/>
          <w:szCs w:val="28"/>
        </w:rPr>
        <w:t>)</w:t>
      </w:r>
    </w:p>
    <w:p w:rsidR="0092177A" w:rsidRPr="00D45860" w:rsidRDefault="00623E2F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– 08.0</w:t>
      </w:r>
      <w:r w:rsidRPr="00623E2F">
        <w:rPr>
          <w:rFonts w:ascii="Times New Roman" w:hAnsi="Times New Roman" w:cs="Times New Roman"/>
          <w:sz w:val="28"/>
          <w:szCs w:val="28"/>
        </w:rPr>
        <w:t>4</w:t>
      </w:r>
      <w:r w:rsidR="0092177A" w:rsidRPr="00D45860">
        <w:rPr>
          <w:rFonts w:ascii="Times New Roman" w:hAnsi="Times New Roman" w:cs="Times New Roman"/>
          <w:sz w:val="28"/>
          <w:szCs w:val="28"/>
        </w:rPr>
        <w:t>.01 «Строительство»</w:t>
      </w:r>
    </w:p>
    <w:p w:rsidR="0092177A" w:rsidRPr="00623E2F" w:rsidRDefault="0092177A" w:rsidP="0062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860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623E2F">
        <w:rPr>
          <w:rFonts w:ascii="Times New Roman" w:hAnsi="Times New Roman" w:cs="Times New Roman"/>
          <w:sz w:val="28"/>
          <w:szCs w:val="28"/>
        </w:rPr>
        <w:t>магистр</w:t>
      </w:r>
    </w:p>
    <w:p w:rsidR="0092177A" w:rsidRPr="00623E2F" w:rsidRDefault="00623E2F" w:rsidP="00623E2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23E2F">
        <w:rPr>
          <w:rFonts w:ascii="Times New Roman" w:hAnsi="Times New Roman" w:cs="Times New Roman"/>
          <w:sz w:val="28"/>
          <w:szCs w:val="28"/>
        </w:rPr>
        <w:t>Магистерская программа – «Методы расчета и проектирования комбинированных строительных конструкций зданий и сооружений»</w:t>
      </w:r>
    </w:p>
    <w:p w:rsidR="004770C6" w:rsidRPr="00914825" w:rsidRDefault="004770C6" w:rsidP="00623E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29697B" w:rsidRPr="00547C0D" w:rsidRDefault="0029697B" w:rsidP="002615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47C0D">
        <w:rPr>
          <w:rFonts w:ascii="Times New Roman" w:hAnsi="Times New Roman"/>
          <w:sz w:val="28"/>
          <w:szCs w:val="28"/>
        </w:rPr>
        <w:t xml:space="preserve">Дисциплина </w:t>
      </w:r>
      <w:r w:rsidRPr="009C19FF">
        <w:rPr>
          <w:rFonts w:ascii="Times New Roman" w:hAnsi="Times New Roman"/>
          <w:sz w:val="28"/>
          <w:szCs w:val="28"/>
        </w:rPr>
        <w:t>«Пространственные железобетонные и армоцементные конструкции»</w:t>
      </w:r>
      <w:r w:rsidRPr="00547C0D">
        <w:rPr>
          <w:rFonts w:ascii="Times New Roman" w:hAnsi="Times New Roman"/>
          <w:sz w:val="28"/>
          <w:szCs w:val="28"/>
        </w:rPr>
        <w:t xml:space="preserve"> </w:t>
      </w:r>
      <w:r w:rsidR="0026150E">
        <w:rPr>
          <w:rFonts w:ascii="Times New Roman" w:hAnsi="Times New Roman"/>
          <w:spacing w:val="-2"/>
          <w:sz w:val="28"/>
          <w:szCs w:val="28"/>
        </w:rPr>
        <w:t>(Б</w:t>
      </w:r>
      <w:proofErr w:type="gramStart"/>
      <w:r w:rsidRPr="00547C0D">
        <w:rPr>
          <w:rFonts w:ascii="Times New Roman" w:hAnsi="Times New Roman"/>
          <w:spacing w:val="-2"/>
          <w:sz w:val="28"/>
          <w:szCs w:val="28"/>
        </w:rPr>
        <w:t>1</w:t>
      </w:r>
      <w:proofErr w:type="gramEnd"/>
      <w:r w:rsidRPr="00547C0D">
        <w:rPr>
          <w:rFonts w:ascii="Times New Roman" w:hAnsi="Times New Roman"/>
          <w:spacing w:val="-2"/>
          <w:sz w:val="28"/>
          <w:szCs w:val="28"/>
        </w:rPr>
        <w:t>.В.ОД.</w:t>
      </w:r>
      <w:r>
        <w:rPr>
          <w:rFonts w:ascii="Times New Roman" w:hAnsi="Times New Roman"/>
          <w:spacing w:val="-2"/>
          <w:sz w:val="28"/>
          <w:szCs w:val="28"/>
        </w:rPr>
        <w:t>5</w:t>
      </w:r>
      <w:r w:rsidRPr="00547C0D">
        <w:rPr>
          <w:rFonts w:ascii="Times New Roman" w:hAnsi="Times New Roman"/>
          <w:spacing w:val="-2"/>
          <w:sz w:val="28"/>
          <w:szCs w:val="28"/>
        </w:rPr>
        <w:t xml:space="preserve">) </w:t>
      </w:r>
      <w:r w:rsidRPr="00547C0D">
        <w:rPr>
          <w:rFonts w:ascii="Times New Roman" w:hAnsi="Times New Roman"/>
          <w:sz w:val="28"/>
          <w:szCs w:val="28"/>
        </w:rPr>
        <w:t xml:space="preserve">относится к вариативной части   и является обязательной дисциплиной. </w:t>
      </w:r>
    </w:p>
    <w:p w:rsidR="004770C6" w:rsidRPr="00914825" w:rsidRDefault="004770C6" w:rsidP="0062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29697B" w:rsidRPr="00DB59A7" w:rsidRDefault="0029697B" w:rsidP="0029697B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59A7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получение   знаний   </w:t>
      </w:r>
      <w:r w:rsidRPr="00DB59A7">
        <w:rPr>
          <w:rFonts w:ascii="Times New Roman" w:eastAsia="Times New Roman" w:hAnsi="Times New Roman" w:cs="Times New Roman"/>
          <w:sz w:val="28"/>
          <w:szCs w:val="28"/>
        </w:rPr>
        <w:t>и умений, необходимых для решения научно-технических задач, возникающих проектировании современных зданий и сооружений из железобетонных и армоцементных конструкций.</w:t>
      </w:r>
      <w:proofErr w:type="gramEnd"/>
    </w:p>
    <w:p w:rsidR="0029697B" w:rsidRPr="00DB59A7" w:rsidRDefault="0029697B" w:rsidP="0029697B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DB59A7">
        <w:rPr>
          <w:rFonts w:eastAsia="Times New Roman"/>
          <w:sz w:val="28"/>
          <w:szCs w:val="28"/>
        </w:rPr>
        <w:t>Для достижения поставленной цели решаются следующие задачи:</w:t>
      </w:r>
    </w:p>
    <w:p w:rsidR="0029697B" w:rsidRPr="000E2143" w:rsidRDefault="0029697B" w:rsidP="0029697B">
      <w:pPr>
        <w:pStyle w:val="ab"/>
        <w:numPr>
          <w:ilvl w:val="0"/>
          <w:numId w:val="11"/>
        </w:numPr>
        <w:tabs>
          <w:tab w:val="clear" w:pos="1571"/>
          <w:tab w:val="num" w:pos="180"/>
          <w:tab w:val="left" w:pos="900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DB59A7">
        <w:rPr>
          <w:rFonts w:eastAsia="Times New Roman"/>
          <w:sz w:val="28"/>
          <w:szCs w:val="28"/>
        </w:rPr>
        <w:t>знакомство с</w:t>
      </w:r>
      <w:r w:rsidRPr="000E2143">
        <w:rPr>
          <w:rFonts w:eastAsia="Times New Roman"/>
          <w:sz w:val="28"/>
          <w:szCs w:val="28"/>
        </w:rPr>
        <w:t xml:space="preserve">  теорией конструирования современных  пространственных </w:t>
      </w:r>
      <w:r>
        <w:rPr>
          <w:rFonts w:eastAsia="Times New Roman"/>
          <w:sz w:val="28"/>
          <w:szCs w:val="28"/>
        </w:rPr>
        <w:t>железобетонных и армоцементных</w:t>
      </w:r>
      <w:r w:rsidRPr="000E2143">
        <w:rPr>
          <w:rFonts w:eastAsia="Times New Roman"/>
          <w:sz w:val="28"/>
          <w:szCs w:val="28"/>
        </w:rPr>
        <w:t xml:space="preserve"> конструкций, методах совершенствования их конструктивных форм</w:t>
      </w:r>
      <w:proofErr w:type="gramStart"/>
      <w:r w:rsidRPr="000E2143">
        <w:rPr>
          <w:rFonts w:eastAsia="Times New Roman"/>
          <w:sz w:val="28"/>
          <w:szCs w:val="28"/>
        </w:rPr>
        <w:t xml:space="preserve"> .</w:t>
      </w:r>
      <w:proofErr w:type="gramEnd"/>
    </w:p>
    <w:p w:rsidR="0029697B" w:rsidRPr="000E2143" w:rsidRDefault="0029697B" w:rsidP="0029697B">
      <w:pPr>
        <w:pStyle w:val="ab"/>
        <w:numPr>
          <w:ilvl w:val="0"/>
          <w:numId w:val="11"/>
        </w:numPr>
        <w:tabs>
          <w:tab w:val="clear" w:pos="1571"/>
          <w:tab w:val="num" w:pos="180"/>
          <w:tab w:val="left" w:pos="900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0E2143">
        <w:rPr>
          <w:rFonts w:eastAsia="Times New Roman"/>
          <w:sz w:val="28"/>
          <w:szCs w:val="28"/>
        </w:rPr>
        <w:t xml:space="preserve">изучение особенностей расчета пространственных </w:t>
      </w:r>
      <w:r>
        <w:rPr>
          <w:rFonts w:eastAsia="Times New Roman"/>
          <w:sz w:val="28"/>
          <w:szCs w:val="28"/>
        </w:rPr>
        <w:t>железобетонных и армоцементных</w:t>
      </w:r>
      <w:r w:rsidRPr="000E2143">
        <w:rPr>
          <w:rFonts w:eastAsia="Times New Roman"/>
          <w:sz w:val="28"/>
          <w:szCs w:val="28"/>
        </w:rPr>
        <w:t xml:space="preserve"> конструкций; </w:t>
      </w:r>
    </w:p>
    <w:p w:rsidR="0029697B" w:rsidRPr="000E2143" w:rsidRDefault="0029697B" w:rsidP="0029697B">
      <w:pPr>
        <w:pStyle w:val="ab"/>
        <w:numPr>
          <w:ilvl w:val="0"/>
          <w:numId w:val="11"/>
        </w:numPr>
        <w:tabs>
          <w:tab w:val="clear" w:pos="1571"/>
          <w:tab w:val="num" w:pos="180"/>
          <w:tab w:val="left" w:pos="900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0E2143">
        <w:rPr>
          <w:rFonts w:eastAsia="Times New Roman"/>
          <w:sz w:val="28"/>
          <w:szCs w:val="28"/>
        </w:rPr>
        <w:t>анализ методов расчета пространственных систем зданий и сооружений;</w:t>
      </w:r>
    </w:p>
    <w:p w:rsidR="0029697B" w:rsidRPr="000E2143" w:rsidRDefault="0029697B" w:rsidP="0029697B">
      <w:pPr>
        <w:pStyle w:val="ab"/>
        <w:numPr>
          <w:ilvl w:val="0"/>
          <w:numId w:val="11"/>
        </w:numPr>
        <w:tabs>
          <w:tab w:val="clear" w:pos="1571"/>
          <w:tab w:val="num" w:pos="180"/>
          <w:tab w:val="left" w:pos="900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0E2143">
        <w:rPr>
          <w:rFonts w:eastAsia="Times New Roman"/>
          <w:sz w:val="28"/>
          <w:szCs w:val="28"/>
        </w:rPr>
        <w:t xml:space="preserve">формирование знаний о современных методах расчёта  </w:t>
      </w:r>
      <w:r>
        <w:rPr>
          <w:rFonts w:eastAsia="Times New Roman"/>
          <w:sz w:val="28"/>
          <w:szCs w:val="28"/>
        </w:rPr>
        <w:t>железобетонных и армоцементных</w:t>
      </w:r>
      <w:r w:rsidRPr="000E2143">
        <w:rPr>
          <w:rFonts w:eastAsia="Times New Roman"/>
          <w:sz w:val="28"/>
          <w:szCs w:val="28"/>
        </w:rPr>
        <w:t xml:space="preserve"> конструкций;</w:t>
      </w:r>
    </w:p>
    <w:p w:rsidR="0029697B" w:rsidRPr="000E2143" w:rsidRDefault="0029697B" w:rsidP="0029697B">
      <w:pPr>
        <w:pStyle w:val="ab"/>
        <w:numPr>
          <w:ilvl w:val="0"/>
          <w:numId w:val="11"/>
        </w:numPr>
        <w:tabs>
          <w:tab w:val="clear" w:pos="1571"/>
          <w:tab w:val="num" w:pos="180"/>
          <w:tab w:val="left" w:pos="900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0E2143">
        <w:rPr>
          <w:rFonts w:eastAsia="Times New Roman"/>
          <w:sz w:val="28"/>
          <w:szCs w:val="28"/>
        </w:rPr>
        <w:t xml:space="preserve">использование современных информационных технологий в проектировании строительных конструкций зданий и сооружений; </w:t>
      </w:r>
    </w:p>
    <w:p w:rsidR="0029697B" w:rsidRPr="000E2143" w:rsidRDefault="0029697B" w:rsidP="0029697B">
      <w:pPr>
        <w:pStyle w:val="ab"/>
        <w:numPr>
          <w:ilvl w:val="0"/>
          <w:numId w:val="11"/>
        </w:numPr>
        <w:tabs>
          <w:tab w:val="clear" w:pos="1571"/>
          <w:tab w:val="num" w:pos="180"/>
          <w:tab w:val="left" w:pos="900"/>
          <w:tab w:val="left" w:pos="1134"/>
        </w:tabs>
        <w:spacing w:line="240" w:lineRule="auto"/>
        <w:ind w:left="0" w:firstLine="720"/>
        <w:rPr>
          <w:rFonts w:eastAsia="Times New Roman"/>
          <w:sz w:val="28"/>
          <w:szCs w:val="28"/>
        </w:rPr>
      </w:pPr>
      <w:r w:rsidRPr="000E2143">
        <w:rPr>
          <w:rFonts w:eastAsia="Times New Roman"/>
          <w:sz w:val="28"/>
          <w:szCs w:val="28"/>
        </w:rPr>
        <w:t>изучение вопросов  численного моделирования для расчётов строительных конструкций;</w:t>
      </w:r>
    </w:p>
    <w:p w:rsidR="0029697B" w:rsidRPr="00547C0D" w:rsidRDefault="0029697B" w:rsidP="0029697B">
      <w:pPr>
        <w:pStyle w:val="ab"/>
        <w:tabs>
          <w:tab w:val="clear" w:pos="822"/>
          <w:tab w:val="left" w:pos="1134"/>
        </w:tabs>
        <w:spacing w:line="240" w:lineRule="auto"/>
        <w:ind w:left="0" w:firstLine="720"/>
        <w:jc w:val="left"/>
        <w:rPr>
          <w:rFonts w:eastAsia="Times New Roman"/>
          <w:sz w:val="28"/>
          <w:szCs w:val="28"/>
        </w:rPr>
      </w:pPr>
      <w:r w:rsidRPr="000E2143">
        <w:rPr>
          <w:rFonts w:eastAsia="Times New Roman"/>
          <w:sz w:val="28"/>
          <w:szCs w:val="28"/>
        </w:rPr>
        <w:t>принятие  технически и экономически эффективных решений.</w:t>
      </w:r>
    </w:p>
    <w:p w:rsidR="0012011D" w:rsidRPr="0033029E" w:rsidRDefault="0012011D" w:rsidP="00623E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A33" w:rsidRDefault="0029697B" w:rsidP="00AF1A33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97B">
        <w:rPr>
          <w:rFonts w:ascii="Times New Roman" w:hAnsi="Times New Roman" w:cs="Times New Roman"/>
          <w:sz w:val="28"/>
          <w:szCs w:val="28"/>
        </w:rPr>
        <w:t xml:space="preserve">Освоение дисциплины </w:t>
      </w:r>
      <w:r w:rsidRPr="0029697B">
        <w:rPr>
          <w:rFonts w:ascii="Times New Roman" w:hAnsi="Times New Roman" w:cs="Times New Roman"/>
          <w:spacing w:val="-2"/>
          <w:sz w:val="28"/>
          <w:szCs w:val="28"/>
        </w:rPr>
        <w:t xml:space="preserve">"Пространственные железобетонные  и армоцементные конструкции" </w:t>
      </w:r>
      <w:r w:rsidRPr="0029697B">
        <w:rPr>
          <w:rFonts w:ascii="Times New Roman" w:hAnsi="Times New Roman" w:cs="Times New Roman"/>
          <w:sz w:val="28"/>
          <w:szCs w:val="28"/>
        </w:rPr>
        <w:t xml:space="preserve">направлено на формирование следующих компетенций: </w:t>
      </w:r>
      <w:r w:rsidR="00E23937" w:rsidRPr="00C63F4F">
        <w:rPr>
          <w:rFonts w:ascii="Times New Roman" w:hAnsi="Times New Roman"/>
          <w:sz w:val="28"/>
          <w:szCs w:val="28"/>
        </w:rPr>
        <w:t>ОПК-12</w:t>
      </w:r>
      <w:r w:rsidR="00E23937">
        <w:rPr>
          <w:rFonts w:ascii="Times New Roman" w:hAnsi="Times New Roman"/>
          <w:sz w:val="28"/>
          <w:szCs w:val="28"/>
        </w:rPr>
        <w:t>,</w:t>
      </w:r>
      <w:r w:rsidR="00E23937" w:rsidRPr="00E23937">
        <w:rPr>
          <w:rFonts w:ascii="Times New Roman" w:hAnsi="Times New Roman"/>
          <w:sz w:val="28"/>
          <w:szCs w:val="28"/>
        </w:rPr>
        <w:t xml:space="preserve"> </w:t>
      </w:r>
      <w:r w:rsidR="00E23937">
        <w:rPr>
          <w:rFonts w:ascii="Times New Roman" w:hAnsi="Times New Roman"/>
          <w:sz w:val="28"/>
          <w:szCs w:val="28"/>
        </w:rPr>
        <w:t>ПК-4,</w:t>
      </w:r>
      <w:r w:rsidR="00E23937" w:rsidRPr="00E23937">
        <w:rPr>
          <w:rFonts w:ascii="Times New Roman" w:hAnsi="Times New Roman"/>
          <w:sz w:val="28"/>
          <w:szCs w:val="28"/>
        </w:rPr>
        <w:t xml:space="preserve"> </w:t>
      </w:r>
      <w:r w:rsidR="00E23937" w:rsidRPr="00C63F4F">
        <w:rPr>
          <w:rFonts w:ascii="Times New Roman" w:hAnsi="Times New Roman"/>
          <w:sz w:val="28"/>
          <w:szCs w:val="28"/>
        </w:rPr>
        <w:t>ПК-7</w:t>
      </w:r>
    </w:p>
    <w:p w:rsidR="0092177A" w:rsidRPr="0033029E" w:rsidRDefault="0012011D" w:rsidP="00E23937">
      <w:pPr>
        <w:widowControl w:val="0"/>
        <w:tabs>
          <w:tab w:val="num" w:pos="1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3029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3029E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9697B" w:rsidRPr="009C19FF" w:rsidRDefault="0029697B" w:rsidP="009573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C19FF">
        <w:rPr>
          <w:rFonts w:ascii="Times New Roman" w:hAnsi="Times New Roman"/>
          <w:b/>
          <w:bCs/>
          <w:sz w:val="28"/>
          <w:szCs w:val="28"/>
        </w:rPr>
        <w:t xml:space="preserve">ЗНАТЬ: </w:t>
      </w:r>
    </w:p>
    <w:p w:rsidR="0029697B" w:rsidRPr="009C19FF" w:rsidRDefault="0029697B" w:rsidP="009573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19FF">
        <w:rPr>
          <w:rFonts w:ascii="Times New Roman" w:hAnsi="Times New Roman"/>
          <w:bCs/>
          <w:sz w:val="28"/>
          <w:szCs w:val="28"/>
        </w:rPr>
        <w:t>- современные проблемы науки и техники, формы и методы научного познания, развитие науки и смену типов научной рациональности;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19FF">
        <w:rPr>
          <w:rFonts w:ascii="Times New Roman" w:hAnsi="Times New Roman"/>
          <w:bCs/>
          <w:sz w:val="28"/>
          <w:szCs w:val="28"/>
        </w:rPr>
        <w:t>- нормативные документы по расчету и проектированию строительных конструкций;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19FF">
        <w:rPr>
          <w:rFonts w:ascii="Times New Roman" w:hAnsi="Times New Roman"/>
          <w:bCs/>
          <w:sz w:val="28"/>
          <w:szCs w:val="28"/>
        </w:rPr>
        <w:lastRenderedPageBreak/>
        <w:t>- последовательность оценки несущей способности строительных конструкций эксплуатируемых объектов;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19FF">
        <w:rPr>
          <w:rFonts w:ascii="Times New Roman" w:hAnsi="Times New Roman"/>
          <w:bCs/>
          <w:sz w:val="28"/>
          <w:szCs w:val="28"/>
        </w:rPr>
        <w:t>- факторы, влияющие на несущую способность элементов;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19FF">
        <w:rPr>
          <w:rFonts w:ascii="Times New Roman" w:hAnsi="Times New Roman"/>
          <w:bCs/>
          <w:sz w:val="28"/>
          <w:szCs w:val="28"/>
        </w:rPr>
        <w:t>- подходы к расчету ресурса несущей способности и прогнозированию его исчерпания.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C19FF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19FF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C19FF">
        <w:rPr>
          <w:rFonts w:ascii="Times New Roman" w:hAnsi="Times New Roman"/>
          <w:bCs/>
          <w:sz w:val="28"/>
          <w:szCs w:val="28"/>
        </w:rPr>
        <w:t>использовать знание иностранного языка для решения профессиональных задач;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19FF">
        <w:rPr>
          <w:rFonts w:ascii="Times New Roman" w:hAnsi="Times New Roman"/>
          <w:bCs/>
          <w:sz w:val="28"/>
          <w:szCs w:val="28"/>
        </w:rPr>
        <w:t>- 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19FF">
        <w:rPr>
          <w:rFonts w:ascii="Times New Roman" w:hAnsi="Times New Roman"/>
          <w:bCs/>
          <w:sz w:val="28"/>
          <w:szCs w:val="28"/>
        </w:rPr>
        <w:t xml:space="preserve">- выполнять расчеты несущей способности строительных конструкций эксплуатируемых объектов с учетом различных дефектов и повреждений; 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19FF">
        <w:rPr>
          <w:rFonts w:ascii="Times New Roman" w:hAnsi="Times New Roman"/>
          <w:bCs/>
          <w:sz w:val="28"/>
          <w:szCs w:val="28"/>
        </w:rPr>
        <w:t>- оценивать и прогнозировать ресурсы несущей способности.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9C19FF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19FF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9C19FF">
        <w:rPr>
          <w:rFonts w:ascii="Times New Roman" w:hAnsi="Times New Roman"/>
          <w:bCs/>
          <w:sz w:val="28"/>
          <w:szCs w:val="28"/>
        </w:rPr>
        <w:t>иностранным языком;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19FF">
        <w:rPr>
          <w:rFonts w:ascii="Times New Roman" w:hAnsi="Times New Roman"/>
          <w:bCs/>
          <w:sz w:val="28"/>
          <w:szCs w:val="28"/>
        </w:rPr>
        <w:t>- математическим аппаратом для разработки математических моделей процессов и явлений и решения практических задач профессиональной деятельности;</w:t>
      </w:r>
    </w:p>
    <w:p w:rsidR="0029697B" w:rsidRPr="009C19FF" w:rsidRDefault="0029697B" w:rsidP="002969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C19FF">
        <w:rPr>
          <w:rFonts w:ascii="Times New Roman" w:hAnsi="Times New Roman"/>
          <w:bCs/>
          <w:sz w:val="28"/>
          <w:szCs w:val="28"/>
        </w:rPr>
        <w:t xml:space="preserve">- методами </w:t>
      </w:r>
      <w:proofErr w:type="gramStart"/>
      <w:r w:rsidRPr="009C19FF">
        <w:rPr>
          <w:rFonts w:ascii="Times New Roman" w:hAnsi="Times New Roman"/>
          <w:bCs/>
          <w:sz w:val="28"/>
          <w:szCs w:val="28"/>
        </w:rPr>
        <w:t>расчета ресурсов несущей способности элементов строительных конструкций эксплуатируемых зданий</w:t>
      </w:r>
      <w:proofErr w:type="gramEnd"/>
      <w:r w:rsidRPr="009C19FF">
        <w:rPr>
          <w:rFonts w:ascii="Times New Roman" w:hAnsi="Times New Roman"/>
          <w:bCs/>
          <w:sz w:val="28"/>
          <w:szCs w:val="28"/>
        </w:rPr>
        <w:t xml:space="preserve"> и сооружений.</w:t>
      </w:r>
    </w:p>
    <w:p w:rsidR="00E23937" w:rsidRDefault="00EE22C0" w:rsidP="00623E2F">
      <w:pPr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  <w:r w:rsidR="00E23937" w:rsidRPr="00E23937">
        <w:rPr>
          <w:rFonts w:ascii="Times New Roman" w:eastAsia="Calibri" w:hAnsi="Times New Roman"/>
          <w:sz w:val="28"/>
          <w:szCs w:val="28"/>
        </w:rPr>
        <w:t xml:space="preserve"> </w:t>
      </w:r>
    </w:p>
    <w:p w:rsidR="00E23937" w:rsidRPr="00E23937" w:rsidRDefault="00E23937" w:rsidP="00E23937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3937">
        <w:rPr>
          <w:rFonts w:ascii="Times New Roman" w:eastAsia="Calibri" w:hAnsi="Times New Roman"/>
          <w:sz w:val="28"/>
          <w:szCs w:val="28"/>
        </w:rPr>
        <w:t xml:space="preserve">Тонкостенные пространственные железобетонные конструкции покрытий зданий и сооружений.  </w:t>
      </w:r>
    </w:p>
    <w:p w:rsidR="00E23937" w:rsidRPr="00E23937" w:rsidRDefault="00E23937" w:rsidP="00E23937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3937">
        <w:rPr>
          <w:rFonts w:ascii="Times New Roman" w:eastAsia="Calibri" w:hAnsi="Times New Roman"/>
          <w:sz w:val="28"/>
          <w:szCs w:val="28"/>
        </w:rPr>
        <w:t xml:space="preserve">Цилиндрические оболочки, их основные конструктивные элементы. </w:t>
      </w:r>
    </w:p>
    <w:p w:rsidR="00E23937" w:rsidRPr="00E23937" w:rsidRDefault="00E23937" w:rsidP="00E23937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3937">
        <w:rPr>
          <w:rFonts w:ascii="Times New Roman" w:eastAsia="Calibri" w:hAnsi="Times New Roman"/>
          <w:sz w:val="28"/>
          <w:szCs w:val="28"/>
        </w:rPr>
        <w:t xml:space="preserve">Призматические складки, общие сведения и области применения. </w:t>
      </w:r>
    </w:p>
    <w:p w:rsidR="00E23937" w:rsidRPr="00E23937" w:rsidRDefault="00E23937" w:rsidP="00E23937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23937">
        <w:rPr>
          <w:rFonts w:ascii="Times New Roman" w:eastAsia="Calibri" w:hAnsi="Times New Roman"/>
          <w:sz w:val="28"/>
          <w:szCs w:val="28"/>
        </w:rPr>
        <w:t xml:space="preserve">Купола. </w:t>
      </w:r>
    </w:p>
    <w:p w:rsidR="00EE22C0" w:rsidRPr="00E23937" w:rsidRDefault="00E23937" w:rsidP="00E23937">
      <w:pPr>
        <w:pStyle w:val="a3"/>
        <w:numPr>
          <w:ilvl w:val="0"/>
          <w:numId w:val="17"/>
        </w:num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937">
        <w:rPr>
          <w:rFonts w:ascii="Times New Roman" w:eastAsia="Calibri" w:hAnsi="Times New Roman"/>
          <w:sz w:val="28"/>
          <w:szCs w:val="28"/>
        </w:rPr>
        <w:t>Пологие оболочки двоякой положительной гауссовой кривизны на прямоугольном или квадратном плане.</w:t>
      </w:r>
    </w:p>
    <w:p w:rsidR="002855E8" w:rsidRPr="0033029E" w:rsidRDefault="002855E8" w:rsidP="00623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29E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29697B">
        <w:rPr>
          <w:rFonts w:ascii="Times New Roman" w:hAnsi="Times New Roman" w:cs="Times New Roman"/>
          <w:sz w:val="28"/>
          <w:szCs w:val="28"/>
        </w:rPr>
        <w:t>4</w:t>
      </w:r>
      <w:r w:rsidRPr="0033029E">
        <w:rPr>
          <w:rFonts w:ascii="Times New Roman" w:hAnsi="Times New Roman" w:cs="Times New Roman"/>
          <w:sz w:val="28"/>
          <w:szCs w:val="28"/>
        </w:rPr>
        <w:t xml:space="preserve"> зачетны</w:t>
      </w:r>
      <w:r w:rsidR="0029697B">
        <w:rPr>
          <w:rFonts w:ascii="Times New Roman" w:hAnsi="Times New Roman" w:cs="Times New Roman"/>
          <w:sz w:val="28"/>
          <w:szCs w:val="28"/>
        </w:rPr>
        <w:t>е</w:t>
      </w:r>
      <w:r w:rsidRPr="0033029E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9697B">
        <w:rPr>
          <w:rFonts w:ascii="Times New Roman" w:hAnsi="Times New Roman" w:cs="Times New Roman"/>
          <w:sz w:val="28"/>
          <w:szCs w:val="28"/>
        </w:rPr>
        <w:t>ы</w:t>
      </w:r>
      <w:r w:rsidRPr="0033029E">
        <w:rPr>
          <w:rFonts w:ascii="Times New Roman" w:hAnsi="Times New Roman" w:cs="Times New Roman"/>
          <w:sz w:val="28"/>
          <w:szCs w:val="28"/>
        </w:rPr>
        <w:t xml:space="preserve"> (</w:t>
      </w:r>
      <w:r w:rsidR="0029697B">
        <w:rPr>
          <w:rFonts w:ascii="Times New Roman" w:hAnsi="Times New Roman" w:cs="Times New Roman"/>
          <w:sz w:val="28"/>
          <w:szCs w:val="28"/>
        </w:rPr>
        <w:t>144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A2C8F" w:rsidRPr="0033029E" w:rsidRDefault="006A2C8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2855E8" w:rsidRPr="0033029E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36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Pr="0033029E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</w:t>
      </w:r>
      <w:r w:rsidR="003F422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855E8" w:rsidRDefault="002855E8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29697B">
        <w:rPr>
          <w:rFonts w:ascii="Times New Roman" w:hAnsi="Times New Roman" w:cs="Times New Roman"/>
          <w:sz w:val="28"/>
          <w:szCs w:val="28"/>
        </w:rPr>
        <w:t>45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33029E" w:rsidRDefault="00623E2F" w:rsidP="00330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29697B">
        <w:rPr>
          <w:rFonts w:ascii="Times New Roman" w:hAnsi="Times New Roman" w:cs="Times New Roman"/>
          <w:sz w:val="28"/>
          <w:szCs w:val="28"/>
        </w:rPr>
        <w:t>27</w:t>
      </w:r>
      <w:r w:rsidR="00B77978" w:rsidRPr="003A4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час.</w:t>
      </w:r>
    </w:p>
    <w:p w:rsidR="00813E36" w:rsidRDefault="000901CF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ф</w:t>
      </w:r>
      <w:r w:rsidR="002855E8" w:rsidRPr="0033029E">
        <w:rPr>
          <w:rFonts w:ascii="Times New Roman" w:hAnsi="Times New Roman" w:cs="Times New Roman"/>
          <w:sz w:val="28"/>
          <w:szCs w:val="28"/>
        </w:rPr>
        <w:t xml:space="preserve">орма контроля знаний – </w:t>
      </w:r>
      <w:r w:rsidR="00623E2F">
        <w:rPr>
          <w:rFonts w:ascii="Times New Roman" w:hAnsi="Times New Roman" w:cs="Times New Roman"/>
          <w:sz w:val="28"/>
          <w:szCs w:val="28"/>
        </w:rPr>
        <w:t>экзамен</w:t>
      </w:r>
      <w:r w:rsidR="0029697B">
        <w:rPr>
          <w:rFonts w:ascii="Times New Roman" w:hAnsi="Times New Roman" w:cs="Times New Roman"/>
          <w:sz w:val="28"/>
          <w:szCs w:val="28"/>
        </w:rPr>
        <w:t xml:space="preserve">, </w:t>
      </w:r>
      <w:r w:rsidR="00E23937">
        <w:rPr>
          <w:rFonts w:ascii="Times New Roman" w:hAnsi="Times New Roman" w:cs="Times New Roman"/>
          <w:sz w:val="28"/>
          <w:szCs w:val="28"/>
        </w:rPr>
        <w:t>курсовой проект</w:t>
      </w:r>
    </w:p>
    <w:p w:rsidR="00813E36" w:rsidRPr="0033029E" w:rsidRDefault="00D45860" w:rsidP="00813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13E36" w:rsidRPr="0033029E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8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E2F" w:rsidRPr="0033029E" w:rsidRDefault="00623E2F" w:rsidP="00623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9697B">
        <w:rPr>
          <w:rFonts w:ascii="Times New Roman" w:hAnsi="Times New Roman" w:cs="Times New Roman"/>
          <w:sz w:val="28"/>
          <w:szCs w:val="28"/>
        </w:rPr>
        <w:t>6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29697B">
        <w:rPr>
          <w:rFonts w:ascii="Times New Roman" w:hAnsi="Times New Roman" w:cs="Times New Roman"/>
          <w:sz w:val="28"/>
          <w:szCs w:val="28"/>
        </w:rPr>
        <w:t>121</w:t>
      </w:r>
      <w:r w:rsidRPr="003302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48D7" w:rsidRPr="0033029E" w:rsidRDefault="00623E2F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</w:t>
      </w:r>
      <w:r w:rsidR="00B77978" w:rsidRPr="003A4DAD">
        <w:rPr>
          <w:rFonts w:ascii="Times New Roman" w:hAnsi="Times New Roman" w:cs="Times New Roman"/>
          <w:sz w:val="28"/>
          <w:szCs w:val="28"/>
        </w:rPr>
        <w:t xml:space="preserve"> </w:t>
      </w:r>
      <w:r w:rsidR="000648D7">
        <w:rPr>
          <w:rFonts w:ascii="Times New Roman" w:hAnsi="Times New Roman" w:cs="Times New Roman"/>
          <w:sz w:val="28"/>
          <w:szCs w:val="28"/>
        </w:rPr>
        <w:t>час.</w:t>
      </w:r>
    </w:p>
    <w:p w:rsidR="000648D7" w:rsidRPr="0033029E" w:rsidRDefault="000648D7" w:rsidP="00064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623E2F">
        <w:rPr>
          <w:rFonts w:ascii="Times New Roman" w:hAnsi="Times New Roman" w:cs="Times New Roman"/>
          <w:sz w:val="28"/>
          <w:szCs w:val="28"/>
        </w:rPr>
        <w:t>экзамен</w:t>
      </w:r>
      <w:r w:rsidR="00E23937">
        <w:rPr>
          <w:rFonts w:ascii="Times New Roman" w:hAnsi="Times New Roman" w:cs="Times New Roman"/>
          <w:sz w:val="28"/>
          <w:szCs w:val="28"/>
        </w:rPr>
        <w:t>, курсовой проект</w:t>
      </w:r>
      <w:bookmarkStart w:id="0" w:name="_GoBack"/>
      <w:bookmarkEnd w:id="0"/>
    </w:p>
    <w:sectPr w:rsidR="000648D7" w:rsidRPr="0033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A63B7"/>
    <w:multiLevelType w:val="hybridMultilevel"/>
    <w:tmpl w:val="3E36154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0F4613"/>
    <w:multiLevelType w:val="hybridMultilevel"/>
    <w:tmpl w:val="0B88A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4951C4"/>
    <w:multiLevelType w:val="hybridMultilevel"/>
    <w:tmpl w:val="38A8068E"/>
    <w:lvl w:ilvl="0" w:tplc="6B449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052F0C"/>
    <w:multiLevelType w:val="hybridMultilevel"/>
    <w:tmpl w:val="BECAD33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2987640"/>
    <w:multiLevelType w:val="hybridMultilevel"/>
    <w:tmpl w:val="C64832BC"/>
    <w:lvl w:ilvl="0" w:tplc="6B449D9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2701ABE">
      <w:start w:val="1"/>
      <w:numFmt w:val="bullet"/>
      <w:lvlText w:val=""/>
      <w:lvlJc w:val="left"/>
      <w:pPr>
        <w:tabs>
          <w:tab w:val="num" w:pos="1647"/>
        </w:tabs>
        <w:ind w:left="1290" w:firstLine="0"/>
      </w:pPr>
      <w:rPr>
        <w:rFonts w:ascii="Symbol" w:hAnsi="Symbol" w:hint="default"/>
      </w:rPr>
    </w:lvl>
    <w:lvl w:ilvl="2" w:tplc="6B449D98">
      <w:start w:val="1"/>
      <w:numFmt w:val="bullet"/>
      <w:lvlText w:val=""/>
      <w:lvlJc w:val="left"/>
      <w:pPr>
        <w:tabs>
          <w:tab w:val="num" w:pos="2010"/>
        </w:tabs>
        <w:ind w:left="2010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43C34852"/>
    <w:multiLevelType w:val="hybridMultilevel"/>
    <w:tmpl w:val="62445D56"/>
    <w:lvl w:ilvl="0" w:tplc="6B449D98">
      <w:start w:val="1"/>
      <w:numFmt w:val="bullet"/>
      <w:lvlText w:val=""/>
      <w:lvlJc w:val="left"/>
      <w:pPr>
        <w:tabs>
          <w:tab w:val="num" w:pos="1571"/>
        </w:tabs>
        <w:ind w:left="157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D435B"/>
    <w:multiLevelType w:val="hybridMultilevel"/>
    <w:tmpl w:val="93F0FCB8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13"/>
    <w:rsid w:val="000648D7"/>
    <w:rsid w:val="000901CF"/>
    <w:rsid w:val="000C31BE"/>
    <w:rsid w:val="0012011D"/>
    <w:rsid w:val="00196822"/>
    <w:rsid w:val="0026150E"/>
    <w:rsid w:val="002855E8"/>
    <w:rsid w:val="0029697B"/>
    <w:rsid w:val="002C3D13"/>
    <w:rsid w:val="002D51A5"/>
    <w:rsid w:val="00325053"/>
    <w:rsid w:val="0033029E"/>
    <w:rsid w:val="003A4DAD"/>
    <w:rsid w:val="003B4874"/>
    <w:rsid w:val="003F422D"/>
    <w:rsid w:val="004770C6"/>
    <w:rsid w:val="004D343C"/>
    <w:rsid w:val="004F7D9A"/>
    <w:rsid w:val="00614403"/>
    <w:rsid w:val="00623E2F"/>
    <w:rsid w:val="00664656"/>
    <w:rsid w:val="006A2C8F"/>
    <w:rsid w:val="006C708B"/>
    <w:rsid w:val="00780E61"/>
    <w:rsid w:val="00813E36"/>
    <w:rsid w:val="008775E3"/>
    <w:rsid w:val="00914825"/>
    <w:rsid w:val="0092177A"/>
    <w:rsid w:val="0094381D"/>
    <w:rsid w:val="00957359"/>
    <w:rsid w:val="00A03457"/>
    <w:rsid w:val="00AF1A33"/>
    <w:rsid w:val="00B77978"/>
    <w:rsid w:val="00C27673"/>
    <w:rsid w:val="00D45860"/>
    <w:rsid w:val="00D63CA0"/>
    <w:rsid w:val="00DA2EDE"/>
    <w:rsid w:val="00DA468B"/>
    <w:rsid w:val="00E23937"/>
    <w:rsid w:val="00E66F5A"/>
    <w:rsid w:val="00EA0B4B"/>
    <w:rsid w:val="00EE22C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ab">
    <w:name w:val="список с точками"/>
    <w:basedOn w:val="a"/>
    <w:rsid w:val="0029697B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ab">
    <w:name w:val="список с точками"/>
    <w:basedOn w:val="a"/>
    <w:rsid w:val="0029697B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Sidorova 2-222</cp:lastModifiedBy>
  <cp:revision>2</cp:revision>
  <cp:lastPrinted>2017-12-25T13:12:00Z</cp:lastPrinted>
  <dcterms:created xsi:type="dcterms:W3CDTF">2017-12-25T13:12:00Z</dcterms:created>
  <dcterms:modified xsi:type="dcterms:W3CDTF">2017-12-25T13:12:00Z</dcterms:modified>
</cp:coreProperties>
</file>