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Современные строительные материалы на основе ресурсо и энергосберегающих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E5532">
        <w:rPr>
          <w:rFonts w:ascii="Times New Roman" w:hAnsi="Times New Roman" w:cs="Times New Roman"/>
          <w:sz w:val="24"/>
          <w:szCs w:val="24"/>
        </w:rPr>
        <w:t>08.05.01 «Строительство уникальных зданий и сооружений»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532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FE5532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Дисциплина «Современные строительные материалы на основе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технологий» (Б1.В.ДВ.</w:t>
      </w:r>
      <w:r w:rsidR="00FE5532">
        <w:rPr>
          <w:rFonts w:ascii="Times New Roman" w:hAnsi="Times New Roman" w:cs="Times New Roman"/>
          <w:sz w:val="24"/>
          <w:szCs w:val="24"/>
        </w:rPr>
        <w:t>5</w:t>
      </w:r>
      <w:r w:rsidRPr="00711557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</w:t>
      </w:r>
      <w:r w:rsidR="00AE761A">
        <w:rPr>
          <w:rFonts w:ascii="Times New Roman" w:hAnsi="Times New Roman" w:cs="Times New Roman"/>
          <w:sz w:val="24"/>
          <w:szCs w:val="24"/>
        </w:rPr>
        <w:t>специалистов</w:t>
      </w:r>
      <w:r w:rsidRPr="00711557">
        <w:rPr>
          <w:rFonts w:ascii="Times New Roman" w:hAnsi="Times New Roman" w:cs="Times New Roman"/>
          <w:sz w:val="24"/>
          <w:szCs w:val="24"/>
        </w:rPr>
        <w:t>, обладающих: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расширенными и углубленными знаниями, полученными при изучении курсов «Строительные материалы»;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изучить основы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E5532">
        <w:rPr>
          <w:rFonts w:ascii="Times New Roman" w:hAnsi="Times New Roman" w:cs="Times New Roman"/>
          <w:sz w:val="24"/>
          <w:szCs w:val="24"/>
        </w:rPr>
        <w:t>ПК-9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05EAF">
        <w:rPr>
          <w:rFonts w:ascii="Times New Roman" w:hAnsi="Times New Roman" w:cs="Times New Roman"/>
          <w:sz w:val="24"/>
          <w:szCs w:val="24"/>
        </w:rPr>
        <w:t>П</w:t>
      </w:r>
      <w:r w:rsidR="00FE5532">
        <w:rPr>
          <w:rFonts w:ascii="Times New Roman" w:hAnsi="Times New Roman" w:cs="Times New Roman"/>
          <w:sz w:val="24"/>
          <w:szCs w:val="24"/>
        </w:rPr>
        <w:t>С</w:t>
      </w:r>
      <w:r w:rsidR="00905EAF">
        <w:rPr>
          <w:rFonts w:ascii="Times New Roman" w:hAnsi="Times New Roman" w:cs="Times New Roman"/>
          <w:sz w:val="24"/>
          <w:szCs w:val="24"/>
        </w:rPr>
        <w:t>К-</w:t>
      </w:r>
      <w:r w:rsidR="00FE5532">
        <w:rPr>
          <w:rFonts w:ascii="Times New Roman" w:hAnsi="Times New Roman" w:cs="Times New Roman"/>
          <w:sz w:val="24"/>
          <w:szCs w:val="24"/>
        </w:rPr>
        <w:t>1.5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ЗНАТЬ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терминологию в области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- принципы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энергосбережения при производстве и применении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свойства основных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рациональные области их применения.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УМЕТЬ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определить оптимальные условия применения современных материалов в зависимости от их свойств.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методами оптимизации состава, строения и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Роль химических добавок 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>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быстротвердеюшие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бетоны.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Беспрогревная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малопрогревная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 xml:space="preserve">Применение продуктов </w:t>
      </w:r>
      <w:proofErr w:type="spellStart"/>
      <w:r w:rsidRPr="00711557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711557">
        <w:rPr>
          <w:rFonts w:ascii="Times New Roman" w:hAnsi="Times New Roman" w:cs="Times New Roman"/>
          <w:sz w:val="24"/>
          <w:szCs w:val="24"/>
        </w:rPr>
        <w:t xml:space="preserve">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FE5532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F6BA2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E76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2016-02-25T08:02:00Z</cp:lastPrinted>
  <dcterms:created xsi:type="dcterms:W3CDTF">2017-12-04T16:33:00Z</dcterms:created>
  <dcterms:modified xsi:type="dcterms:W3CDTF">2017-12-04T16:33:00Z</dcterms:modified>
</cp:coreProperties>
</file>