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D5A7C">
        <w:rPr>
          <w:sz w:val="28"/>
          <w:szCs w:val="28"/>
        </w:rPr>
        <w:t xml:space="preserve">ФЕДЕРАЛЬНОЕ АГЕНТСТВО ЖЕЛЕЗНОДОРОЖНОГО </w:t>
      </w:r>
      <w:r w:rsidRPr="00AB454C">
        <w:rPr>
          <w:sz w:val="28"/>
          <w:szCs w:val="28"/>
        </w:rPr>
        <w:t xml:space="preserve">ТРАНСПОРТА 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 xml:space="preserve">Императора Александра </w:t>
      </w:r>
      <w:r w:rsidRPr="00AB454C">
        <w:rPr>
          <w:sz w:val="28"/>
          <w:szCs w:val="28"/>
          <w:lang w:val="en-US"/>
        </w:rPr>
        <w:t>I</w:t>
      </w:r>
      <w:r w:rsidRPr="00AB454C">
        <w:rPr>
          <w:sz w:val="28"/>
          <w:szCs w:val="28"/>
        </w:rPr>
        <w:t>»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>(ФГБОУ ВО ПГУПС)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>Кафедра «Экономика транспорта»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B454C">
        <w:rPr>
          <w:b/>
          <w:bCs/>
          <w:sz w:val="28"/>
          <w:szCs w:val="28"/>
        </w:rPr>
        <w:t>ПРОГРАММА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B454C">
        <w:rPr>
          <w:i/>
          <w:iCs/>
          <w:sz w:val="28"/>
          <w:szCs w:val="28"/>
        </w:rPr>
        <w:t>производственной практики</w:t>
      </w:r>
    </w:p>
    <w:p w:rsidR="00945C4C" w:rsidRPr="000E5EA1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E5EA1">
        <w:rPr>
          <w:sz w:val="28"/>
          <w:szCs w:val="28"/>
        </w:rPr>
        <w:t>«ПРОИЗВОДСТВЕННАЯ ПО ПОЛУЧЕНИЮ ПРОФЕССИОНАЛЬНЫХ УМЕНИЙ И ОПЫТА ПРОФЕССИОНАЛЬНОЙ ДЕЯТЕЛЬНОСТИ</w:t>
      </w:r>
      <w:r w:rsidR="00DE006D">
        <w:rPr>
          <w:sz w:val="28"/>
          <w:szCs w:val="28"/>
        </w:rPr>
        <w:t xml:space="preserve"> (В ТОМ ЧИСЛЕ ТЕХНОЛОГИЧЕСКАЯ ПРАКТИКА)</w:t>
      </w:r>
      <w:r w:rsidRPr="000E5EA1">
        <w:rPr>
          <w:sz w:val="28"/>
          <w:szCs w:val="28"/>
        </w:rPr>
        <w:t>» (Б2.П.3)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>для направления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 xml:space="preserve">38.04.01 «Экономика» 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 xml:space="preserve">по магистерской программе 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 xml:space="preserve">«Экономика транспорта высоких скоростей» 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>Форма обучения – очная, заочная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>Санкт-Петербург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B454C">
        <w:rPr>
          <w:sz w:val="28"/>
          <w:szCs w:val="28"/>
        </w:rPr>
        <w:t>2016</w:t>
      </w:r>
    </w:p>
    <w:p w:rsidR="00945C4C" w:rsidRPr="00AB454C" w:rsidRDefault="00945C4C" w:rsidP="00907C8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AB454C">
        <w:rPr>
          <w:sz w:val="28"/>
          <w:szCs w:val="28"/>
        </w:rPr>
        <w:lastRenderedPageBreak/>
        <w:br w:type="page"/>
      </w:r>
    </w:p>
    <w:p w:rsidR="00272CD1" w:rsidRDefault="00272CD1" w:rsidP="00272CD1">
      <w:pPr>
        <w:widowControl/>
        <w:tabs>
          <w:tab w:val="left" w:pos="555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272CD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232410</wp:posOffset>
            </wp:positionV>
            <wp:extent cx="5940425" cy="8397240"/>
            <wp:effectExtent l="0" t="0" r="317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C4C" w:rsidRPr="00AB454C" w:rsidRDefault="00945C4C" w:rsidP="00BD5A7C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272CD1">
        <w:rPr>
          <w:sz w:val="28"/>
          <w:szCs w:val="28"/>
        </w:rPr>
        <w:br w:type="page"/>
      </w:r>
      <w:r w:rsidR="00272CD1" w:rsidRPr="00272CD1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940425" cy="8397240"/>
            <wp:effectExtent l="0" t="0" r="3175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54C">
        <w:rPr>
          <w:sz w:val="28"/>
          <w:szCs w:val="28"/>
        </w:rPr>
        <w:br w:type="page"/>
      </w:r>
      <w:r w:rsidRPr="00AB454C">
        <w:rPr>
          <w:b/>
          <w:bCs/>
          <w:sz w:val="28"/>
          <w:szCs w:val="28"/>
        </w:rPr>
        <w:lastRenderedPageBreak/>
        <w:t xml:space="preserve">1. </w:t>
      </w:r>
      <w:r w:rsidR="002F78D3">
        <w:rPr>
          <w:b/>
          <w:bCs/>
          <w:sz w:val="28"/>
          <w:szCs w:val="28"/>
        </w:rPr>
        <w:t>Вид практики, тип и способы ее проведения</w:t>
      </w:r>
    </w:p>
    <w:p w:rsidR="00945C4C" w:rsidRPr="00AB454C" w:rsidRDefault="00945C4C" w:rsidP="00907C8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945C4C" w:rsidRPr="00AB454C" w:rsidRDefault="00945C4C" w:rsidP="00285175">
      <w:pPr>
        <w:widowControl/>
        <w:spacing w:line="240" w:lineRule="auto"/>
        <w:ind w:firstLine="709"/>
        <w:rPr>
          <w:sz w:val="28"/>
          <w:szCs w:val="28"/>
        </w:rPr>
      </w:pPr>
      <w:r w:rsidRPr="00AB454C">
        <w:rPr>
          <w:sz w:val="28"/>
          <w:szCs w:val="28"/>
          <w:lang w:eastAsia="en-US"/>
        </w:rPr>
        <w:t xml:space="preserve">Рабочая </w:t>
      </w:r>
      <w:r w:rsidRPr="00AB454C">
        <w:rPr>
          <w:sz w:val="28"/>
          <w:szCs w:val="28"/>
        </w:rPr>
        <w:t xml:space="preserve">программа составлена в соответствии с ФГОС ВО, утвержденным «30» марта </w:t>
      </w:r>
      <w:smartTag w:uri="urn:schemas-microsoft-com:office:smarttags" w:element="metricconverter">
        <w:smartTagPr>
          <w:attr w:name="ProductID" w:val="2015 г"/>
        </w:smartTagPr>
        <w:r w:rsidRPr="00AB454C">
          <w:rPr>
            <w:sz w:val="28"/>
            <w:szCs w:val="28"/>
          </w:rPr>
          <w:t>2015 г</w:t>
        </w:r>
      </w:smartTag>
      <w:r w:rsidRPr="00AB454C">
        <w:rPr>
          <w:sz w:val="28"/>
          <w:szCs w:val="28"/>
        </w:rPr>
        <w:t>., приказ № 321 по направлению 38.04.01 «Экономика» (уровень магистратуры), по практике «Производственная по получению профессиональных умений и опыта профессиональной деятельности</w:t>
      </w:r>
      <w:r w:rsidR="009079F8">
        <w:rPr>
          <w:sz w:val="28"/>
          <w:szCs w:val="28"/>
        </w:rPr>
        <w:t xml:space="preserve"> (в том числе технологическая практика)</w:t>
      </w:r>
      <w:r w:rsidRPr="00AB454C">
        <w:rPr>
          <w:sz w:val="28"/>
          <w:szCs w:val="28"/>
        </w:rPr>
        <w:t>» (Б2.П.3).</w:t>
      </w:r>
    </w:p>
    <w:p w:rsidR="00CB5E5C" w:rsidRPr="001962B4" w:rsidRDefault="00CB5E5C" w:rsidP="00CB5E5C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 w:rsidRPr="00BF470F">
        <w:rPr>
          <w:sz w:val="28"/>
          <w:szCs w:val="28"/>
        </w:rPr>
        <w:t xml:space="preserve">Вид практики – производственная практика </w:t>
      </w:r>
    </w:p>
    <w:p w:rsidR="00CB5E5C" w:rsidRPr="002137C5" w:rsidRDefault="00CB5E5C" w:rsidP="00CB5E5C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производственная практика по получению профессиональных умений и опыта профессиональной деятельности (в том числе технологическая).</w:t>
      </w:r>
    </w:p>
    <w:p w:rsidR="00CB5E5C" w:rsidRDefault="00CB5E5C" w:rsidP="00CB5E5C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B67A03">
        <w:rPr>
          <w:sz w:val="28"/>
          <w:szCs w:val="28"/>
        </w:rPr>
        <w:t>стационарная</w:t>
      </w:r>
      <w:r>
        <w:rPr>
          <w:sz w:val="28"/>
          <w:szCs w:val="28"/>
        </w:rPr>
        <w:t>.</w:t>
      </w:r>
    </w:p>
    <w:p w:rsidR="00945C4C" w:rsidRPr="00AB454C" w:rsidRDefault="00CB5E5C" w:rsidP="00CB5E5C">
      <w:pPr>
        <w:widowControl/>
        <w:spacing w:line="240" w:lineRule="auto"/>
        <w:ind w:firstLine="851"/>
        <w:rPr>
          <w:sz w:val="28"/>
          <w:szCs w:val="28"/>
        </w:rPr>
      </w:pPr>
      <w:r w:rsidRPr="00B015DF">
        <w:rPr>
          <w:sz w:val="28"/>
          <w:szCs w:val="28"/>
        </w:rPr>
        <w:t>Практика проводится дискретно по</w:t>
      </w:r>
      <w:r>
        <w:rPr>
          <w:sz w:val="28"/>
          <w:szCs w:val="28"/>
        </w:rPr>
        <w:t xml:space="preserve"> срокам</w:t>
      </w:r>
      <w:r w:rsidRPr="00B015DF">
        <w:rPr>
          <w:sz w:val="28"/>
          <w:szCs w:val="28"/>
        </w:rPr>
        <w:t xml:space="preserve"> проведения практик </w:t>
      </w:r>
      <w:r w:rsidRPr="00B015DF">
        <w:rPr>
          <w:bCs/>
          <w:sz w:val="28"/>
          <w:szCs w:val="28"/>
        </w:rPr>
        <w:t>– путем выделения в календарном учебном графике непрерывного периода учебного времени.</w:t>
      </w:r>
    </w:p>
    <w:p w:rsidR="00945C4C" w:rsidRPr="00AB454C" w:rsidRDefault="00945C4C" w:rsidP="00907C8B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454C">
        <w:rPr>
          <w:sz w:val="28"/>
          <w:szCs w:val="28"/>
        </w:rPr>
        <w:t>Задачами проведения практики являются:</w:t>
      </w:r>
    </w:p>
    <w:p w:rsidR="00945C4C" w:rsidRPr="00AB454C" w:rsidRDefault="00945C4C" w:rsidP="00890BE2">
      <w:pPr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B454C">
        <w:rPr>
          <w:sz w:val="28"/>
          <w:szCs w:val="28"/>
        </w:rPr>
        <w:t>закрепление теоретических и практических знаний, полученных обучающимся при изучении профессиональных и специальных дисциплин;</w:t>
      </w:r>
    </w:p>
    <w:p w:rsidR="00945C4C" w:rsidRPr="00AB454C" w:rsidRDefault="00945C4C" w:rsidP="00890BE2">
      <w:pPr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B454C">
        <w:rPr>
          <w:sz w:val="28"/>
          <w:szCs w:val="28"/>
        </w:rPr>
        <w:t>ознакомление с организационной структурой компании, ее основными бизнес-процессами и существующей системой управления организацией;</w:t>
      </w:r>
    </w:p>
    <w:p w:rsidR="00945C4C" w:rsidRPr="00AB454C" w:rsidRDefault="00945C4C" w:rsidP="00890BE2">
      <w:pPr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B454C">
        <w:rPr>
          <w:sz w:val="28"/>
          <w:szCs w:val="28"/>
        </w:rPr>
        <w:t>формирование навыков разработки вариантов управленческих решений и обоснования их выбора на основе критериев социально-экономической эффективности;</w:t>
      </w:r>
    </w:p>
    <w:p w:rsidR="00945C4C" w:rsidRPr="00AB454C" w:rsidRDefault="00945C4C" w:rsidP="00890BE2">
      <w:pPr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B454C">
        <w:rPr>
          <w:sz w:val="28"/>
          <w:szCs w:val="28"/>
        </w:rPr>
        <w:t>развитие навыков оценки возможностей практической реализации современных теорий, концепций, методов и моделей инновационного развития в построении высокоскоростной интеллектуальной национальной транспортной системы;</w:t>
      </w:r>
    </w:p>
    <w:p w:rsidR="00945C4C" w:rsidRPr="00AB454C" w:rsidRDefault="00945C4C" w:rsidP="00890BE2">
      <w:pPr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B454C">
        <w:rPr>
          <w:sz w:val="28"/>
          <w:szCs w:val="28"/>
        </w:rPr>
        <w:t>получение обучающимися профессиональных навыков организаторской деятельности в условиях трудового коллектива и приобретение опыта руководства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власти;</w:t>
      </w:r>
    </w:p>
    <w:p w:rsidR="00945C4C" w:rsidRPr="00AB454C" w:rsidRDefault="00945C4C" w:rsidP="00890BE2">
      <w:pPr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B454C">
        <w:rPr>
          <w:sz w:val="28"/>
          <w:szCs w:val="28"/>
        </w:rPr>
        <w:t>сбор, систематизация, обработка фактического материала по теме магистерской диссертации;</w:t>
      </w:r>
    </w:p>
    <w:p w:rsidR="00945C4C" w:rsidRPr="00AB454C" w:rsidRDefault="00945C4C" w:rsidP="00890BE2">
      <w:pPr>
        <w:numPr>
          <w:ilvl w:val="0"/>
          <w:numId w:val="4"/>
        </w:numPr>
        <w:tabs>
          <w:tab w:val="left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B454C">
        <w:rPr>
          <w:sz w:val="28"/>
          <w:szCs w:val="28"/>
        </w:rPr>
        <w:t>подготовка аналитических материалов по теме исследования.</w:t>
      </w:r>
    </w:p>
    <w:p w:rsidR="00945C4C" w:rsidRPr="00AB454C" w:rsidRDefault="00945C4C" w:rsidP="00907C8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B454C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945C4C" w:rsidRPr="00AB454C" w:rsidRDefault="00945C4C" w:rsidP="00907C8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45C4C" w:rsidRPr="00AB454C" w:rsidRDefault="00945C4C" w:rsidP="00907C8B">
      <w:pPr>
        <w:widowControl/>
        <w:spacing w:line="240" w:lineRule="auto"/>
        <w:ind w:firstLine="851"/>
        <w:rPr>
          <w:sz w:val="28"/>
          <w:szCs w:val="28"/>
        </w:rPr>
      </w:pPr>
      <w:r w:rsidRPr="00AB454C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945C4C" w:rsidRPr="00AB454C" w:rsidRDefault="00945C4C" w:rsidP="00907C8B">
      <w:pPr>
        <w:widowControl/>
        <w:spacing w:line="240" w:lineRule="auto"/>
        <w:ind w:firstLine="851"/>
        <w:rPr>
          <w:sz w:val="28"/>
          <w:szCs w:val="28"/>
        </w:rPr>
      </w:pPr>
      <w:r w:rsidRPr="00AB454C">
        <w:rPr>
          <w:sz w:val="28"/>
          <w:szCs w:val="28"/>
        </w:rPr>
        <w:t>В результате прохождения практики обучающийся должен:</w:t>
      </w:r>
    </w:p>
    <w:p w:rsidR="00945C4C" w:rsidRPr="00890BE2" w:rsidRDefault="00945C4C" w:rsidP="00907C8B">
      <w:pPr>
        <w:widowControl/>
        <w:spacing w:line="240" w:lineRule="auto"/>
        <w:ind w:firstLine="851"/>
        <w:rPr>
          <w:sz w:val="28"/>
          <w:szCs w:val="28"/>
        </w:rPr>
      </w:pPr>
      <w:r w:rsidRPr="00AB454C">
        <w:rPr>
          <w:b/>
          <w:sz w:val="28"/>
          <w:szCs w:val="28"/>
        </w:rPr>
        <w:t>ЗНАТЬ</w:t>
      </w:r>
      <w:r w:rsidRPr="00890BE2">
        <w:rPr>
          <w:sz w:val="28"/>
          <w:szCs w:val="28"/>
        </w:rPr>
        <w:t>: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lastRenderedPageBreak/>
        <w:t xml:space="preserve">закономерности функционирования современной экономики на макро- и микроуровне; 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основные нормативные документы по направлениям финансово-хозяйственной деятельности транспортной организации;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 xml:space="preserve">организационную структуру и применяемые методы управления организации,  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основные принципы работы экономических подразделений организации;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методы экономического обоснования управленческих решений;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методики и критерии оценки социально-экономической эффективности деятельности организации, инвестиционных проектов в сфере развития высокоскоростного движения;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состав и порядок разработки плановой и отчетной экономической документации;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современные программные продукты, необходимые для решения экономических задач.</w:t>
      </w:r>
    </w:p>
    <w:p w:rsidR="00945C4C" w:rsidRPr="00890BE2" w:rsidRDefault="00945C4C" w:rsidP="00907C8B">
      <w:pPr>
        <w:widowControl/>
        <w:spacing w:line="240" w:lineRule="auto"/>
        <w:ind w:firstLine="851"/>
        <w:rPr>
          <w:sz w:val="28"/>
          <w:szCs w:val="28"/>
        </w:rPr>
      </w:pPr>
      <w:r w:rsidRPr="00890BE2">
        <w:rPr>
          <w:b/>
          <w:sz w:val="28"/>
          <w:szCs w:val="28"/>
        </w:rPr>
        <w:t>УМЕТЬ</w:t>
      </w:r>
      <w:r w:rsidRPr="00890BE2">
        <w:rPr>
          <w:sz w:val="28"/>
          <w:szCs w:val="28"/>
        </w:rPr>
        <w:t>: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осуществлять сбор, анализ и обработку данных, необходимых для решения поставленных экономических задач;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проводить технико-экономический анализ результатов финансово-хозяйственной деятельности организации, формулировать выводы и давать оценку полученных результатов;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выбирать информационные технологии для экономического обоснования управленческих решений, решения аналитических задач;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формировать прогнозы развития конкретных экономических процессов на макро- и микроуровне, а также динамики основных социально-экономических показателей деятельности транспортной организации, отрасли, региона и экономики в целом;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использовать знания в области экономики транспорта высоких скоростей в своей будущей профессиональной деятельности;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использовать современные методики оценки эффективности проектов с учетом фактора неопределенности и анализа существующих форм организации управления.</w:t>
      </w:r>
    </w:p>
    <w:p w:rsidR="00945C4C" w:rsidRPr="00890BE2" w:rsidRDefault="00945C4C" w:rsidP="00907C8B">
      <w:pPr>
        <w:widowControl/>
        <w:tabs>
          <w:tab w:val="left" w:pos="1276"/>
        </w:tabs>
        <w:spacing w:line="240" w:lineRule="auto"/>
        <w:ind w:left="851" w:firstLine="0"/>
        <w:rPr>
          <w:sz w:val="28"/>
          <w:szCs w:val="28"/>
        </w:rPr>
      </w:pPr>
      <w:r w:rsidRPr="00890BE2">
        <w:rPr>
          <w:b/>
          <w:sz w:val="28"/>
          <w:szCs w:val="28"/>
        </w:rPr>
        <w:t>ВЛАДЕТЬ</w:t>
      </w:r>
      <w:r w:rsidRPr="00890BE2">
        <w:rPr>
          <w:sz w:val="28"/>
          <w:szCs w:val="28"/>
        </w:rPr>
        <w:t>: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навыками планирования финансово-хозяйственной деятельности транспортной организации, функционирующей в высокоскоростной транспортной системе;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навыками микроэкономического и макроэкономического моделирования инновационного развития высокоскоростной интеллектуальной национальной транспортной системы с применением современных методов и инструментов;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 xml:space="preserve">навыками разработки вариантов управленческих решений и обоснования их выбора на основе критериев социально-экономической эффективности, роста стоимости бизнеса с учетом обеспечения баланса интересов </w:t>
      </w:r>
      <w:proofErr w:type="spellStart"/>
      <w:r w:rsidRPr="00890BE2">
        <w:rPr>
          <w:sz w:val="28"/>
          <w:szCs w:val="28"/>
        </w:rPr>
        <w:t>стейкхолдеров</w:t>
      </w:r>
      <w:proofErr w:type="spellEnd"/>
      <w:r w:rsidRPr="00890BE2">
        <w:rPr>
          <w:sz w:val="28"/>
          <w:szCs w:val="28"/>
        </w:rPr>
        <w:t xml:space="preserve">; 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lastRenderedPageBreak/>
        <w:t>способностью компьютерной обработки и экономического анализа полученных данных по финансово-хозяйственной деятельности организации;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методами руководства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 xml:space="preserve">навыками разработки и экономического обоснования предложений по совершенствованию существующих форм организации управления, оптимизации бизнес-моделей, реинжиниринга бизнес-процессов транспортных компаний в системе высокоскоростного сообщения; 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опытом аналитической и организационно-управленческ</w:t>
      </w:r>
      <w:r>
        <w:rPr>
          <w:sz w:val="28"/>
          <w:szCs w:val="28"/>
        </w:rPr>
        <w:t>ой деятельности;</w:t>
      </w:r>
    </w:p>
    <w:p w:rsidR="00945C4C" w:rsidRPr="00890BE2" w:rsidRDefault="00945C4C" w:rsidP="00890BE2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90BE2">
        <w:rPr>
          <w:sz w:val="28"/>
          <w:szCs w:val="28"/>
        </w:rPr>
        <w:t>навыками подготовки, оформления отчетов по практике и представления информации.</w:t>
      </w:r>
    </w:p>
    <w:p w:rsidR="00945C4C" w:rsidRDefault="00945C4C" w:rsidP="002A7C39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bCs/>
          <w:sz w:val="28"/>
          <w:szCs w:val="28"/>
        </w:rPr>
        <w:t>профессиональных компетенций (ПК)</w:t>
      </w:r>
      <w:r>
        <w:rPr>
          <w:sz w:val="28"/>
          <w:szCs w:val="28"/>
        </w:rPr>
        <w:t>, соответствующих виду профессиональной деятельности, на который ориентирована программа магистратуры:</w:t>
      </w:r>
    </w:p>
    <w:p w:rsidR="00945C4C" w:rsidRDefault="00945C4C" w:rsidP="002A7C39">
      <w:pPr>
        <w:spacing w:line="240" w:lineRule="auto"/>
        <w:ind w:firstLine="90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организационно-управленческая деятельность:</w:t>
      </w:r>
    </w:p>
    <w:p w:rsidR="00945C4C" w:rsidRDefault="00945C4C" w:rsidP="002A7C39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 (ПК-11);</w:t>
      </w:r>
    </w:p>
    <w:p w:rsidR="00945C4C" w:rsidRDefault="00945C4C" w:rsidP="002A7C39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варианты управленческих решений и обосновывать их выбор на основе критериев социально-экономической эффективности (ПК-12).</w:t>
      </w:r>
    </w:p>
    <w:p w:rsidR="00945C4C" w:rsidRDefault="00945C4C" w:rsidP="002A7C39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дополнительных </w:t>
      </w:r>
      <w:r>
        <w:rPr>
          <w:b/>
          <w:bCs/>
          <w:sz w:val="28"/>
          <w:szCs w:val="28"/>
        </w:rPr>
        <w:t>профессиональных компетенций (ДПК)</w:t>
      </w:r>
      <w:r>
        <w:rPr>
          <w:sz w:val="28"/>
          <w:szCs w:val="28"/>
        </w:rPr>
        <w:t>, соответствующих видам профессиональной деятельности, на которые ориентирована программа магистратуры:</w:t>
      </w:r>
    </w:p>
    <w:p w:rsidR="00945C4C" w:rsidRDefault="00945C4C" w:rsidP="002A7C39">
      <w:pPr>
        <w:spacing w:line="240" w:lineRule="auto"/>
        <w:ind w:firstLine="90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аналитическая деятельность:</w:t>
      </w:r>
    </w:p>
    <w:p w:rsidR="00945C4C" w:rsidRDefault="00945C4C" w:rsidP="002A7C39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анализировать и оценивать возможности практической реализации современных теорий, концепций, методов и моделей инновационного развития в построении высокоскоростной интеллектуальной национальной транспортной системы (ДПК-1);</w:t>
      </w:r>
    </w:p>
    <w:p w:rsidR="00945C4C" w:rsidRDefault="00945C4C" w:rsidP="002A7C39">
      <w:pPr>
        <w:spacing w:line="240" w:lineRule="auto"/>
        <w:ind w:firstLine="90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организационно-управленческая деятельность:</w:t>
      </w:r>
    </w:p>
    <w:p w:rsidR="00945C4C" w:rsidRDefault="00945C4C" w:rsidP="002A7C39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и экономически обосновывать управленческие решения в области оптимизации бизнес-моделей и реинжиниринга бизнес-процессов транспортных организаций в системе высокоскоростного сообщения (ДПК-2);</w:t>
      </w:r>
    </w:p>
    <w:p w:rsidR="00945C4C" w:rsidRPr="00890BE2" w:rsidRDefault="00945C4C" w:rsidP="002A7C39">
      <w:pPr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варианты управленческих решений и аналитически обосновывать их выбор на основе критериев социально-</w:t>
      </w:r>
      <w:r w:rsidRPr="00890BE2">
        <w:rPr>
          <w:sz w:val="28"/>
          <w:szCs w:val="28"/>
        </w:rPr>
        <w:t xml:space="preserve">экономической эффективности и роста стоимости бизнеса с учетом обеспечения баланса интересов </w:t>
      </w:r>
      <w:proofErr w:type="spellStart"/>
      <w:r w:rsidRPr="00890BE2">
        <w:rPr>
          <w:sz w:val="28"/>
          <w:szCs w:val="28"/>
        </w:rPr>
        <w:t>стейкхолдеров</w:t>
      </w:r>
      <w:proofErr w:type="spellEnd"/>
      <w:r w:rsidRPr="00890BE2">
        <w:rPr>
          <w:sz w:val="28"/>
          <w:szCs w:val="28"/>
        </w:rPr>
        <w:t xml:space="preserve"> (ДПК-3).</w:t>
      </w:r>
    </w:p>
    <w:p w:rsidR="00945C4C" w:rsidRPr="00890BE2" w:rsidRDefault="00945C4C" w:rsidP="002A7C39">
      <w:pPr>
        <w:spacing w:line="240" w:lineRule="auto"/>
        <w:ind w:firstLine="851"/>
        <w:rPr>
          <w:sz w:val="28"/>
          <w:szCs w:val="28"/>
        </w:rPr>
      </w:pPr>
      <w:r w:rsidRPr="00890BE2">
        <w:rPr>
          <w:sz w:val="28"/>
          <w:szCs w:val="28"/>
        </w:rPr>
        <w:t>Область профессиональной деятельности обучающихся, прошедших данную практику, приведена в п. 2.1 общей характеристики ОПОП.</w:t>
      </w:r>
    </w:p>
    <w:p w:rsidR="00945C4C" w:rsidRPr="00890BE2" w:rsidRDefault="00945C4C" w:rsidP="002A7C39">
      <w:pPr>
        <w:spacing w:line="240" w:lineRule="auto"/>
        <w:ind w:firstLine="851"/>
        <w:rPr>
          <w:sz w:val="28"/>
          <w:szCs w:val="28"/>
        </w:rPr>
      </w:pPr>
      <w:r w:rsidRPr="00890BE2">
        <w:rPr>
          <w:sz w:val="28"/>
          <w:szCs w:val="28"/>
        </w:rPr>
        <w:t xml:space="preserve">Объекты профессиональной деятельности обучающихся, прошедших </w:t>
      </w:r>
      <w:r w:rsidRPr="00890BE2">
        <w:rPr>
          <w:sz w:val="28"/>
          <w:szCs w:val="28"/>
        </w:rPr>
        <w:lastRenderedPageBreak/>
        <w:t>данную практику, приведены в п. 2.2 общей характеристики ОПОП.</w:t>
      </w:r>
    </w:p>
    <w:p w:rsidR="00945C4C" w:rsidRPr="00890BE2" w:rsidRDefault="00945C4C" w:rsidP="002A7C39">
      <w:pPr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945C4C" w:rsidRPr="00890BE2" w:rsidRDefault="00945C4C" w:rsidP="002A7C3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90BE2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945C4C" w:rsidRPr="00890BE2" w:rsidRDefault="00945C4C" w:rsidP="002A7C3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rPr>
          <w:sz w:val="28"/>
          <w:szCs w:val="28"/>
        </w:rPr>
      </w:pPr>
      <w:r w:rsidRPr="00890BE2">
        <w:rPr>
          <w:sz w:val="28"/>
          <w:szCs w:val="28"/>
        </w:rPr>
        <w:t xml:space="preserve">Практика «Производственная по получению профессиональных умений и </w:t>
      </w:r>
      <w:r w:rsidRPr="00D8664D">
        <w:rPr>
          <w:sz w:val="28"/>
          <w:szCs w:val="28"/>
        </w:rPr>
        <w:t>опыта профессиональной деятельности</w:t>
      </w:r>
      <w:r w:rsidR="00DE006D">
        <w:rPr>
          <w:sz w:val="28"/>
          <w:szCs w:val="28"/>
        </w:rPr>
        <w:t xml:space="preserve"> (в том числе технологической практика)</w:t>
      </w:r>
      <w:r w:rsidRPr="00D8664D">
        <w:rPr>
          <w:sz w:val="28"/>
          <w:szCs w:val="28"/>
        </w:rPr>
        <w:t>» (Б2.П.3) относится к Блоку 2 «Практика» и является обязательной.</w:t>
      </w:r>
    </w:p>
    <w:p w:rsidR="00945C4C" w:rsidRPr="00D8664D" w:rsidRDefault="00945C4C" w:rsidP="002A7C39">
      <w:pPr>
        <w:spacing w:line="240" w:lineRule="auto"/>
        <w:ind w:firstLine="851"/>
        <w:jc w:val="center"/>
        <w:rPr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8664D">
        <w:rPr>
          <w:b/>
          <w:bCs/>
          <w:sz w:val="28"/>
          <w:szCs w:val="28"/>
        </w:rPr>
        <w:t>4. Объем практики и ее продолжительность</w:t>
      </w:r>
    </w:p>
    <w:p w:rsidR="00945C4C" w:rsidRPr="00D8664D" w:rsidRDefault="00945C4C" w:rsidP="002A7C39">
      <w:pPr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rPr>
          <w:sz w:val="28"/>
          <w:szCs w:val="28"/>
        </w:rPr>
      </w:pPr>
      <w:r w:rsidRPr="00D8664D">
        <w:rPr>
          <w:sz w:val="28"/>
          <w:szCs w:val="28"/>
        </w:rPr>
        <w:t>Для очной формы обучения:</w:t>
      </w:r>
    </w:p>
    <w:tbl>
      <w:tblPr>
        <w:tblW w:w="89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21"/>
        <w:gridCol w:w="1559"/>
        <w:gridCol w:w="2067"/>
      </w:tblGrid>
      <w:tr w:rsidR="00945C4C" w:rsidRPr="00D8664D" w:rsidTr="00710381">
        <w:trPr>
          <w:jc w:val="center"/>
        </w:trPr>
        <w:tc>
          <w:tcPr>
            <w:tcW w:w="5321" w:type="dxa"/>
            <w:vMerge w:val="restart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67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8664D">
              <w:rPr>
                <w:b/>
                <w:sz w:val="28"/>
                <w:szCs w:val="28"/>
              </w:rPr>
              <w:t>Семестр</w:t>
            </w:r>
          </w:p>
        </w:tc>
      </w:tr>
      <w:tr w:rsidR="00945C4C" w:rsidRPr="00D8664D" w:rsidTr="00710381">
        <w:trPr>
          <w:jc w:val="center"/>
        </w:trPr>
        <w:tc>
          <w:tcPr>
            <w:tcW w:w="5321" w:type="dxa"/>
            <w:vMerge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67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8664D">
              <w:rPr>
                <w:b/>
                <w:sz w:val="28"/>
                <w:szCs w:val="28"/>
              </w:rPr>
              <w:t>4</w:t>
            </w:r>
          </w:p>
        </w:tc>
      </w:tr>
      <w:tr w:rsidR="00945C4C" w:rsidRPr="00D8664D" w:rsidTr="00710381">
        <w:trPr>
          <w:jc w:val="center"/>
        </w:trPr>
        <w:tc>
          <w:tcPr>
            <w:tcW w:w="5321" w:type="dxa"/>
            <w:vAlign w:val="center"/>
          </w:tcPr>
          <w:p w:rsidR="00945C4C" w:rsidRPr="00D8664D" w:rsidRDefault="00945C4C" w:rsidP="002A7C39">
            <w:pPr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 w:rsidRPr="00D8664D">
              <w:rPr>
                <w:sz w:val="28"/>
                <w:szCs w:val="28"/>
              </w:rPr>
              <w:t>З</w:t>
            </w:r>
            <w:r w:rsidRPr="00D8664D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2067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 w:rsidRPr="00D8664D">
              <w:rPr>
                <w:sz w:val="28"/>
                <w:szCs w:val="28"/>
              </w:rPr>
              <w:t>З</w:t>
            </w:r>
            <w:r w:rsidRPr="00D8664D"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945C4C" w:rsidRPr="00D8664D" w:rsidTr="00710381">
        <w:trPr>
          <w:jc w:val="center"/>
        </w:trPr>
        <w:tc>
          <w:tcPr>
            <w:tcW w:w="5321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8664D">
              <w:rPr>
                <w:sz w:val="28"/>
                <w:szCs w:val="28"/>
              </w:rPr>
              <w:t>з.е</w:t>
            </w:r>
            <w:proofErr w:type="spellEnd"/>
            <w:r w:rsidRPr="00D8664D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324/9</w:t>
            </w:r>
          </w:p>
        </w:tc>
        <w:tc>
          <w:tcPr>
            <w:tcW w:w="2067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324/9</w:t>
            </w:r>
          </w:p>
        </w:tc>
      </w:tr>
      <w:tr w:rsidR="00945C4C" w:rsidRPr="00D8664D" w:rsidTr="00710381">
        <w:trPr>
          <w:jc w:val="center"/>
        </w:trPr>
        <w:tc>
          <w:tcPr>
            <w:tcW w:w="5321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6</w:t>
            </w:r>
          </w:p>
        </w:tc>
        <w:tc>
          <w:tcPr>
            <w:tcW w:w="2067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6</w:t>
            </w:r>
          </w:p>
        </w:tc>
      </w:tr>
    </w:tbl>
    <w:p w:rsidR="00945C4C" w:rsidRPr="00D8664D" w:rsidRDefault="00945C4C" w:rsidP="002A7C39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45C4C" w:rsidRPr="00D8664D" w:rsidRDefault="00945C4C" w:rsidP="002A7C39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8664D">
        <w:rPr>
          <w:sz w:val="28"/>
          <w:szCs w:val="28"/>
        </w:rPr>
        <w:t xml:space="preserve">Для заочной формы обучения: </w:t>
      </w:r>
    </w:p>
    <w:tbl>
      <w:tblPr>
        <w:tblW w:w="8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11"/>
        <w:gridCol w:w="1559"/>
        <w:gridCol w:w="2192"/>
      </w:tblGrid>
      <w:tr w:rsidR="00945C4C" w:rsidRPr="00D8664D" w:rsidTr="00710381">
        <w:trPr>
          <w:jc w:val="center"/>
        </w:trPr>
        <w:tc>
          <w:tcPr>
            <w:tcW w:w="4911" w:type="dxa"/>
            <w:vMerge w:val="restart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  <w:r w:rsidRPr="00D8664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8664D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92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8664D"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945C4C" w:rsidRPr="00D8664D" w:rsidTr="00710381">
        <w:trPr>
          <w:jc w:val="center"/>
        </w:trPr>
        <w:tc>
          <w:tcPr>
            <w:tcW w:w="4911" w:type="dxa"/>
            <w:vMerge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2192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8664D">
              <w:rPr>
                <w:b/>
                <w:sz w:val="28"/>
                <w:szCs w:val="28"/>
              </w:rPr>
              <w:t>3</w:t>
            </w:r>
          </w:p>
        </w:tc>
      </w:tr>
      <w:tr w:rsidR="00945C4C" w:rsidRPr="00D8664D" w:rsidTr="00710381">
        <w:trPr>
          <w:jc w:val="center"/>
        </w:trPr>
        <w:tc>
          <w:tcPr>
            <w:tcW w:w="4911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З</w:t>
            </w:r>
            <w:r w:rsidRPr="00D8664D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2192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З</w:t>
            </w:r>
            <w:r w:rsidRPr="00D8664D"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945C4C" w:rsidRPr="00D8664D" w:rsidTr="00710381">
        <w:trPr>
          <w:jc w:val="center"/>
        </w:trPr>
        <w:tc>
          <w:tcPr>
            <w:tcW w:w="4911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8664D">
              <w:rPr>
                <w:sz w:val="28"/>
                <w:szCs w:val="28"/>
              </w:rPr>
              <w:t>з.е</w:t>
            </w:r>
            <w:proofErr w:type="spellEnd"/>
            <w:r w:rsidRPr="00D8664D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324/9</w:t>
            </w:r>
          </w:p>
        </w:tc>
        <w:tc>
          <w:tcPr>
            <w:tcW w:w="2192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324/9</w:t>
            </w:r>
          </w:p>
        </w:tc>
      </w:tr>
      <w:tr w:rsidR="00945C4C" w:rsidRPr="00D8664D" w:rsidTr="00710381">
        <w:trPr>
          <w:jc w:val="center"/>
        </w:trPr>
        <w:tc>
          <w:tcPr>
            <w:tcW w:w="4911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6</w:t>
            </w:r>
          </w:p>
        </w:tc>
        <w:tc>
          <w:tcPr>
            <w:tcW w:w="2192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sz w:val="28"/>
                <w:szCs w:val="28"/>
              </w:rPr>
              <w:t>6</w:t>
            </w:r>
          </w:p>
        </w:tc>
      </w:tr>
    </w:tbl>
    <w:p w:rsidR="00945C4C" w:rsidRPr="00D8664D" w:rsidRDefault="00945C4C" w:rsidP="002A7C39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45C4C" w:rsidRPr="00D8664D" w:rsidRDefault="00945C4C" w:rsidP="002A7C39">
      <w:pPr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D8664D">
        <w:rPr>
          <w:i/>
          <w:sz w:val="28"/>
          <w:szCs w:val="28"/>
        </w:rPr>
        <w:t>Примечани</w:t>
      </w:r>
      <w:r>
        <w:rPr>
          <w:i/>
          <w:sz w:val="28"/>
          <w:szCs w:val="28"/>
        </w:rPr>
        <w:t>е</w:t>
      </w:r>
      <w:r w:rsidRPr="00D8664D">
        <w:rPr>
          <w:i/>
          <w:sz w:val="28"/>
          <w:szCs w:val="28"/>
        </w:rPr>
        <w:t>: «Форма контроля знаний» –</w:t>
      </w:r>
      <w:r>
        <w:rPr>
          <w:i/>
          <w:sz w:val="28"/>
          <w:szCs w:val="28"/>
        </w:rPr>
        <w:t xml:space="preserve"> </w:t>
      </w:r>
      <w:r w:rsidRPr="00D8664D">
        <w:rPr>
          <w:i/>
          <w:sz w:val="28"/>
          <w:szCs w:val="28"/>
        </w:rPr>
        <w:t>зачет с оценкой (З*).</w:t>
      </w:r>
    </w:p>
    <w:p w:rsidR="00945C4C" w:rsidRDefault="00945C4C" w:rsidP="002A7C39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D8664D">
        <w:rPr>
          <w:b/>
          <w:sz w:val="28"/>
          <w:szCs w:val="28"/>
        </w:rPr>
        <w:t xml:space="preserve">5. Содержание практики </w:t>
      </w:r>
    </w:p>
    <w:p w:rsidR="00945C4C" w:rsidRPr="000D266C" w:rsidRDefault="00945C4C" w:rsidP="002A7C39">
      <w:pPr>
        <w:spacing w:line="240" w:lineRule="auto"/>
        <w:ind w:firstLine="851"/>
        <w:jc w:val="center"/>
        <w:rPr>
          <w:b/>
          <w:sz w:val="28"/>
          <w:szCs w:val="28"/>
          <w:highlight w:val="cyan"/>
        </w:rPr>
      </w:pPr>
    </w:p>
    <w:p w:rsidR="00945C4C" w:rsidRPr="00D8664D" w:rsidRDefault="00945C4C" w:rsidP="002A7C39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8664D">
        <w:rPr>
          <w:sz w:val="28"/>
          <w:szCs w:val="28"/>
        </w:rPr>
        <w:t xml:space="preserve">Для очной и заочной форм обучения: </w:t>
      </w:r>
    </w:p>
    <w:tbl>
      <w:tblPr>
        <w:tblW w:w="9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9"/>
        <w:gridCol w:w="3686"/>
        <w:gridCol w:w="2807"/>
      </w:tblGrid>
      <w:tr w:rsidR="00945C4C" w:rsidRPr="00D8664D" w:rsidTr="00CD4CD1">
        <w:trPr>
          <w:trHeight w:val="654"/>
          <w:jc w:val="center"/>
        </w:trPr>
        <w:tc>
          <w:tcPr>
            <w:tcW w:w="280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8664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3686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8664D">
              <w:rPr>
                <w:b/>
                <w:bCs/>
                <w:sz w:val="28"/>
                <w:szCs w:val="28"/>
              </w:rPr>
              <w:t>Форма и место проведения</w:t>
            </w:r>
          </w:p>
        </w:tc>
        <w:tc>
          <w:tcPr>
            <w:tcW w:w="2807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8664D">
              <w:rPr>
                <w:b/>
                <w:bCs/>
                <w:sz w:val="28"/>
                <w:szCs w:val="28"/>
              </w:rPr>
              <w:t xml:space="preserve">Результат </w:t>
            </w:r>
          </w:p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8664D">
              <w:rPr>
                <w:b/>
                <w:bCs/>
                <w:sz w:val="28"/>
                <w:szCs w:val="28"/>
              </w:rPr>
              <w:t>(форма отчета)</w:t>
            </w:r>
          </w:p>
        </w:tc>
      </w:tr>
      <w:tr w:rsidR="00945C4C" w:rsidRPr="00D8664D" w:rsidTr="00CD4CD1">
        <w:trPr>
          <w:jc w:val="center"/>
        </w:trPr>
        <w:tc>
          <w:tcPr>
            <w:tcW w:w="280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1. Подготовительный</w:t>
            </w:r>
          </w:p>
        </w:tc>
        <w:tc>
          <w:tcPr>
            <w:tcW w:w="3686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Организационное собрание, кафедра «Экономика транспорта», получение индивидуального задания</w:t>
            </w:r>
          </w:p>
        </w:tc>
        <w:tc>
          <w:tcPr>
            <w:tcW w:w="2807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Направление на практику с индивидуальным заданием от руководителя</w:t>
            </w:r>
          </w:p>
        </w:tc>
      </w:tr>
      <w:tr w:rsidR="00945C4C" w:rsidRPr="00D8664D" w:rsidTr="00CD4CD1">
        <w:trPr>
          <w:jc w:val="center"/>
        </w:trPr>
        <w:tc>
          <w:tcPr>
            <w:tcW w:w="280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2. Учебно-производственный</w:t>
            </w:r>
          </w:p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(основной)</w:t>
            </w:r>
          </w:p>
        </w:tc>
        <w:tc>
          <w:tcPr>
            <w:tcW w:w="3686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Выполнение программы практики, оформление отчета по практике,</w:t>
            </w:r>
          </w:p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кафедра «Экономика транспорта»</w:t>
            </w:r>
          </w:p>
        </w:tc>
        <w:tc>
          <w:tcPr>
            <w:tcW w:w="2807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Отчет по практике</w:t>
            </w:r>
          </w:p>
        </w:tc>
      </w:tr>
      <w:tr w:rsidR="00945C4C" w:rsidRPr="00D8664D" w:rsidTr="00CD4CD1">
        <w:trPr>
          <w:jc w:val="center"/>
        </w:trPr>
        <w:tc>
          <w:tcPr>
            <w:tcW w:w="2809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3. Заключительный (отчетный)</w:t>
            </w:r>
          </w:p>
        </w:tc>
        <w:tc>
          <w:tcPr>
            <w:tcW w:w="3686" w:type="dxa"/>
            <w:vAlign w:val="center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Подготовка к защите , кафедра «Экономика транспорта»</w:t>
            </w:r>
          </w:p>
        </w:tc>
        <w:tc>
          <w:tcPr>
            <w:tcW w:w="2807" w:type="dxa"/>
          </w:tcPr>
          <w:p w:rsidR="00945C4C" w:rsidRPr="00D8664D" w:rsidRDefault="00945C4C" w:rsidP="002A7C3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664D">
              <w:rPr>
                <w:sz w:val="24"/>
                <w:szCs w:val="24"/>
              </w:rPr>
              <w:t>Защита отчета.</w:t>
            </w:r>
          </w:p>
        </w:tc>
      </w:tr>
    </w:tbl>
    <w:p w:rsidR="00945C4C" w:rsidRPr="00D8664D" w:rsidRDefault="00945C4C" w:rsidP="002A7C3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D8664D">
        <w:rPr>
          <w:b/>
          <w:bCs/>
          <w:sz w:val="28"/>
          <w:szCs w:val="28"/>
        </w:rPr>
        <w:lastRenderedPageBreak/>
        <w:t>6. Ф</w:t>
      </w:r>
      <w:r w:rsidRPr="00D8664D">
        <w:rPr>
          <w:b/>
          <w:sz w:val="28"/>
          <w:szCs w:val="28"/>
        </w:rPr>
        <w:t>ормы отчетности</w:t>
      </w:r>
    </w:p>
    <w:p w:rsidR="00945C4C" w:rsidRPr="00D8664D" w:rsidRDefault="00945C4C" w:rsidP="002A7C39">
      <w:pPr>
        <w:spacing w:line="240" w:lineRule="auto"/>
        <w:ind w:firstLine="709"/>
        <w:rPr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709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945C4C" w:rsidRPr="00D8664D" w:rsidRDefault="00945C4C" w:rsidP="002A7C39">
      <w:pPr>
        <w:autoSpaceDE w:val="0"/>
        <w:autoSpaceDN w:val="0"/>
        <w:adjustRightInd w:val="0"/>
        <w:spacing w:line="240" w:lineRule="auto"/>
        <w:ind w:firstLine="709"/>
        <w:rPr>
          <w:sz w:val="28"/>
          <w:szCs w:val="28"/>
        </w:rPr>
      </w:pPr>
      <w:r w:rsidRPr="00D8664D">
        <w:rPr>
          <w:sz w:val="28"/>
          <w:szCs w:val="28"/>
        </w:rPr>
        <w:t>Структура отчета по практике представлена в Методических рекомендациях по выполнению производственной практики.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После прибытия в организацию и оформления направления на практику,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организация ставит отметку об убытии с практики в направлении на практику.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Направление на практику с отметками о прибытии и убытии обучающегося на практику / с практики, сдается на кафедру, ответственную за организацию практики.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8664D">
        <w:rPr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945C4C" w:rsidRPr="00D8664D" w:rsidRDefault="00945C4C" w:rsidP="002A7C39">
      <w:pPr>
        <w:spacing w:line="240" w:lineRule="auto"/>
        <w:ind w:firstLine="851"/>
        <w:jc w:val="left"/>
        <w:rPr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rPr>
          <w:bCs/>
          <w:iCs/>
          <w:sz w:val="28"/>
          <w:szCs w:val="28"/>
        </w:rPr>
      </w:pPr>
      <w:r w:rsidRPr="00D8664D">
        <w:rPr>
          <w:bCs/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8664D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945C4C" w:rsidRPr="00D8664D" w:rsidRDefault="001135EF" w:rsidP="002A7C39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hyperlink r:id="rId7" w:tgtFrame="_blank" w:history="1">
        <w:r w:rsidR="00945C4C" w:rsidRPr="00D8664D">
          <w:rPr>
            <w:bCs/>
            <w:sz w:val="28"/>
            <w:szCs w:val="28"/>
          </w:rPr>
          <w:t>Косолапова М. В. Комплексный экономический анализ хозяйственной деятельности [Электронный ресурс] — Москва: Дашков и К, 2014 г.— 248 с. —Электронное издание. — ISBN 978-5-394-00588-6</w:t>
        </w:r>
      </w:hyperlink>
      <w:r w:rsidR="00945C4C" w:rsidRPr="00D8664D">
        <w:rPr>
          <w:bCs/>
          <w:sz w:val="28"/>
          <w:szCs w:val="28"/>
        </w:rPr>
        <w:t xml:space="preserve"> — Режим доступа: http://ibooks.ru/product.php?productid=342432</w:t>
      </w:r>
    </w:p>
    <w:p w:rsidR="00945C4C" w:rsidRPr="00D8664D" w:rsidRDefault="00945C4C" w:rsidP="002A7C39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Гукова, А.В. Управление предприятием: финансовые и инвестиционные решения [Электронный ресурс] : учебное пособие / А.В. Гукова, И.Д. Аникина, Р.С. Беков. — Электрон. дан. — М. : Финансы и статистика, 2014. — 185 с. — Режим доступа: http://e.lanbook.com/books/element.php?pl1_id=69138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Лихтенштейн, В.Е. Новые подходы в экономике [Электронный ресурс] : учебное пособие / В.Е. Лихтенштейн, Г.В. Росс. — Электрон. дан. — М. : Финансы и статистика, 2013. — 160 с. — Режим доступа: http://e.lanbook.com/books/element.php?pl1_id=51527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Грибов, В.Д. Экономика предприятия: Учебник. Практикум [Электронный ресурс] : учебник / В.Д. Грибов, В.П. Грузинов. — Электрон. </w:t>
      </w:r>
      <w:r w:rsidRPr="00D8664D">
        <w:rPr>
          <w:bCs/>
          <w:sz w:val="28"/>
          <w:szCs w:val="28"/>
        </w:rPr>
        <w:lastRenderedPageBreak/>
        <w:t xml:space="preserve">дан. — М. : Финансы и статистика, 2014. — 400 с. — Режим доступа: http://e.lanbook.com/books/element.php?pl1_id=69134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Давыдов, А.В. Нормирование рабочего времени работников умственного труда</w:t>
      </w:r>
      <w:r w:rsidRPr="00D8664D">
        <w:rPr>
          <w:rFonts w:ascii="Trebuchet MS" w:hAnsi="Trebuchet MS"/>
          <w:color w:val="353334"/>
          <w:sz w:val="21"/>
          <w:szCs w:val="21"/>
          <w:shd w:val="clear" w:color="auto" w:fill="F3F3F3"/>
        </w:rPr>
        <w:t xml:space="preserve"> </w:t>
      </w:r>
      <w:r w:rsidRPr="00D8664D">
        <w:rPr>
          <w:bCs/>
          <w:sz w:val="28"/>
          <w:szCs w:val="28"/>
        </w:rPr>
        <w:t xml:space="preserve">на железнодорожном транспорте [Электронный ресурс] : учебное пособие. — Электрон. дан. — М. : УМЦ ЖДТ (Учебно-методический центр по образованию на железнодорожном транспорте), 2015. — 209 с. — Режим доступа: http://e.lanbook.com/books/element.php?pl1_id=80000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1.</w:t>
      </w:r>
      <w:r w:rsidRPr="00D8664D">
        <w:rPr>
          <w:bCs/>
          <w:sz w:val="28"/>
          <w:szCs w:val="28"/>
        </w:rPr>
        <w:tab/>
        <w:t xml:space="preserve">Ковалев, А.П. Управление имуществом на предприятии [Электронный ресурс] : учебник. — Электрон. дан. — М. : Финансы и статистика, 2014. — 272 с. — Режим доступа: http://e.lanbook.com/books/element.php?pl1_id=69168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2. Экономика железнодорожного транспорта [Электронный ресурс] : учебник. — Электрон. дан. — М. : УМЦ ЖДТ (Учебно-методический центр по образованию на железнодорожном транспорте), 2011. — 676 с. — Режим доступа: http://e.lanbook.com/books/element.php?pl1_id=59090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3. Новиков, Ю.Н. Подготовка и защита бакалаврской работы, магистерской диссертации, дипломного проекта [Электронный ресурс] : учебное пособие. — Электрон. дан. — СПб. : Лань, 2016. — 32 с. — Режим доступа: http://e.lanbook.com/books/element.php?pl1_id=76277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1.</w:t>
      </w:r>
      <w:r w:rsidRPr="00D8664D">
        <w:rPr>
          <w:bCs/>
          <w:sz w:val="28"/>
          <w:szCs w:val="28"/>
        </w:rPr>
        <w:tab/>
        <w:t>Закон Российской Федерации «Об образовании» от 10.07.1992 г. №3266-1 (ред. от 18.07.2011 г.).</w:t>
      </w:r>
    </w:p>
    <w:p w:rsidR="00945C4C" w:rsidRPr="00D8664D" w:rsidRDefault="00945C4C" w:rsidP="002A7C39">
      <w:pPr>
        <w:pStyle w:val="a3"/>
        <w:numPr>
          <w:ilvl w:val="0"/>
          <w:numId w:val="7"/>
        </w:numPr>
        <w:spacing w:line="240" w:lineRule="auto"/>
        <w:ind w:left="0" w:firstLine="851"/>
        <w:rPr>
          <w:sz w:val="28"/>
          <w:szCs w:val="28"/>
        </w:rPr>
      </w:pPr>
      <w:r w:rsidRPr="00D8664D">
        <w:rPr>
          <w:sz w:val="28"/>
          <w:szCs w:val="28"/>
        </w:rPr>
        <w:t xml:space="preserve">Трудовой кодекс Российской Федерации [Электронный ресурс]: </w:t>
      </w:r>
      <w:proofErr w:type="spellStart"/>
      <w:r w:rsidRPr="00D8664D">
        <w:rPr>
          <w:sz w:val="28"/>
          <w:szCs w:val="28"/>
        </w:rPr>
        <w:t>федер</w:t>
      </w:r>
      <w:proofErr w:type="spellEnd"/>
      <w:r w:rsidRPr="00D8664D">
        <w:rPr>
          <w:sz w:val="28"/>
          <w:szCs w:val="28"/>
        </w:rPr>
        <w:t xml:space="preserve">. закон от 30.12.2001г. № 197-ФЗ  – Режим доступа: Консультант плюс. </w:t>
      </w:r>
    </w:p>
    <w:p w:rsidR="00945C4C" w:rsidRPr="00D8664D" w:rsidRDefault="00945C4C" w:rsidP="002A7C39">
      <w:pPr>
        <w:pStyle w:val="a3"/>
        <w:numPr>
          <w:ilvl w:val="0"/>
          <w:numId w:val="7"/>
        </w:numPr>
        <w:spacing w:line="240" w:lineRule="auto"/>
        <w:ind w:left="0" w:firstLine="851"/>
        <w:rPr>
          <w:sz w:val="28"/>
          <w:szCs w:val="28"/>
        </w:rPr>
      </w:pPr>
      <w:r w:rsidRPr="00D8664D">
        <w:rPr>
          <w:sz w:val="28"/>
          <w:szCs w:val="28"/>
        </w:rPr>
        <w:t xml:space="preserve">Налоговый кодекс Российской Федерации: [Электронный ресурс]: </w:t>
      </w:r>
      <w:proofErr w:type="spellStart"/>
      <w:r w:rsidRPr="00D8664D">
        <w:rPr>
          <w:sz w:val="28"/>
          <w:szCs w:val="28"/>
        </w:rPr>
        <w:t>федер</w:t>
      </w:r>
      <w:proofErr w:type="spellEnd"/>
      <w:r w:rsidRPr="00D8664D">
        <w:rPr>
          <w:sz w:val="28"/>
          <w:szCs w:val="28"/>
        </w:rPr>
        <w:t xml:space="preserve">. закон часть первая от 31 июля 1998 г. № 146-ФЗ и часть вторая от 05 августа 2000 года № 117-ФЗ – Режим доступа: Консультант плюс. </w:t>
      </w:r>
    </w:p>
    <w:p w:rsidR="00945C4C" w:rsidRPr="00D8664D" w:rsidRDefault="00945C4C" w:rsidP="002A7C39">
      <w:pPr>
        <w:pStyle w:val="a3"/>
        <w:numPr>
          <w:ilvl w:val="0"/>
          <w:numId w:val="7"/>
        </w:numPr>
        <w:spacing w:line="240" w:lineRule="auto"/>
        <w:ind w:left="0" w:firstLine="851"/>
        <w:rPr>
          <w:sz w:val="28"/>
          <w:szCs w:val="28"/>
        </w:rPr>
      </w:pPr>
      <w:r w:rsidRPr="00D8664D">
        <w:rPr>
          <w:sz w:val="28"/>
          <w:szCs w:val="28"/>
        </w:rPr>
        <w:t xml:space="preserve">Гражданский кодекс Российской Федерации: [Электронный ресурс]: </w:t>
      </w:r>
      <w:proofErr w:type="spellStart"/>
      <w:r w:rsidRPr="00D8664D">
        <w:rPr>
          <w:sz w:val="28"/>
          <w:szCs w:val="28"/>
        </w:rPr>
        <w:t>федер</w:t>
      </w:r>
      <w:proofErr w:type="spellEnd"/>
      <w:r w:rsidRPr="00D8664D">
        <w:rPr>
          <w:sz w:val="28"/>
          <w:szCs w:val="28"/>
        </w:rPr>
        <w:t xml:space="preserve">. закон в 4 ч.: по состоянию на 08.12.2015г. – Режим доступа: Консультант плюс. </w:t>
      </w:r>
    </w:p>
    <w:p w:rsidR="00945C4C" w:rsidRPr="00D8664D" w:rsidRDefault="00945C4C" w:rsidP="002A7C39">
      <w:pPr>
        <w:pStyle w:val="a3"/>
        <w:numPr>
          <w:ilvl w:val="0"/>
          <w:numId w:val="7"/>
        </w:numPr>
        <w:spacing w:line="240" w:lineRule="auto"/>
        <w:ind w:left="0" w:firstLine="851"/>
        <w:rPr>
          <w:sz w:val="28"/>
          <w:szCs w:val="28"/>
        </w:rPr>
      </w:pPr>
      <w:r w:rsidRPr="00D8664D">
        <w:rPr>
          <w:sz w:val="28"/>
          <w:szCs w:val="28"/>
        </w:rPr>
        <w:t>Транспортная стратегия РФ на период до 2030 года: утв. Распоряжением Правительства РФ №1734-р от 22.11.2008 г. № 1734-р (с изм. и доп.).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5. Положение о порядке проведения практики студентов образовательных учреждений высшего профессионального образования (утверждено приказом Министерства образования Российской Федерации от 25 марта 2003 г. № 1154)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1. Казакова, Н.А. Экономический анализ в оценке бизнеса и </w:t>
      </w:r>
      <w:r w:rsidRPr="00D8664D">
        <w:rPr>
          <w:bCs/>
          <w:sz w:val="28"/>
          <w:szCs w:val="28"/>
        </w:rPr>
        <w:lastRenderedPageBreak/>
        <w:t xml:space="preserve">управлении инвестиционной привлекательностью компании [Электронный ресурс] : учебное пособие. — Электрон. дан. — М. : Финансы и статистика, 2009. — 240 с. — Режим доступа: http://e.lanbook.com/books/element.php?pl1_id=5332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2. </w:t>
      </w:r>
      <w:proofErr w:type="spellStart"/>
      <w:r w:rsidRPr="00D8664D">
        <w:rPr>
          <w:bCs/>
          <w:sz w:val="28"/>
          <w:szCs w:val="28"/>
        </w:rPr>
        <w:t>Собенин</w:t>
      </w:r>
      <w:proofErr w:type="spellEnd"/>
      <w:r w:rsidRPr="00D8664D">
        <w:rPr>
          <w:bCs/>
          <w:sz w:val="28"/>
          <w:szCs w:val="28"/>
        </w:rPr>
        <w:t xml:space="preserve">, Л.А. Организация, планирование и управление локомотиворемонтным производством [Электронный ресурс] : учебное пособие / Л.А. </w:t>
      </w:r>
      <w:proofErr w:type="spellStart"/>
      <w:r w:rsidRPr="00D8664D">
        <w:rPr>
          <w:bCs/>
          <w:sz w:val="28"/>
          <w:szCs w:val="28"/>
        </w:rPr>
        <w:t>Собенин</w:t>
      </w:r>
      <w:proofErr w:type="spellEnd"/>
      <w:r w:rsidRPr="00D8664D">
        <w:rPr>
          <w:bCs/>
          <w:sz w:val="28"/>
          <w:szCs w:val="28"/>
        </w:rPr>
        <w:t xml:space="preserve">, А.А. Зайцев, Б.А. </w:t>
      </w:r>
      <w:proofErr w:type="spellStart"/>
      <w:r w:rsidRPr="00D8664D">
        <w:rPr>
          <w:bCs/>
          <w:sz w:val="28"/>
          <w:szCs w:val="28"/>
        </w:rPr>
        <w:t>Чмыхов</w:t>
      </w:r>
      <w:proofErr w:type="spellEnd"/>
      <w:r w:rsidRPr="00D8664D">
        <w:rPr>
          <w:bCs/>
          <w:sz w:val="28"/>
          <w:szCs w:val="28"/>
        </w:rPr>
        <w:t xml:space="preserve">. — Электрон. дан. — М. : УМЦ ЖДТ (Учебно-методический центр по образованию на железнодорожном транспорте), 2006. — 440 с. — Режим доступа: http://e.lanbook.com/books/element.php?pl1_id=59208 —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spacing w:line="240" w:lineRule="auto"/>
        <w:ind w:firstLine="851"/>
        <w:rPr>
          <w:b/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3. </w:t>
      </w:r>
      <w:proofErr w:type="spellStart"/>
      <w:r w:rsidRPr="00D8664D">
        <w:rPr>
          <w:bCs/>
          <w:sz w:val="28"/>
          <w:szCs w:val="28"/>
        </w:rPr>
        <w:t>Терешина</w:t>
      </w:r>
      <w:proofErr w:type="spellEnd"/>
      <w:r w:rsidRPr="00D8664D">
        <w:rPr>
          <w:bCs/>
          <w:sz w:val="28"/>
          <w:szCs w:val="28"/>
        </w:rPr>
        <w:t xml:space="preserve">, Н.П. Эффективность корпоративного управления на железнодорожном транспорте [Электронный ресурс] : учебное пособие / Н.П. </w:t>
      </w:r>
      <w:proofErr w:type="spellStart"/>
      <w:r w:rsidRPr="00D8664D">
        <w:rPr>
          <w:bCs/>
          <w:sz w:val="28"/>
          <w:szCs w:val="28"/>
        </w:rPr>
        <w:t>Терешина</w:t>
      </w:r>
      <w:proofErr w:type="spellEnd"/>
      <w:r w:rsidRPr="00D8664D">
        <w:rPr>
          <w:bCs/>
          <w:sz w:val="28"/>
          <w:szCs w:val="28"/>
        </w:rPr>
        <w:t xml:space="preserve">, А.В. Сорокина. — Электрон. дан. — М. : УМЦ ЖДТ (Учебно-методический центр по образованию на железнодорожном транспорте), 2009. — 206 с. — Режим доступа: </w:t>
      </w:r>
      <w:proofErr w:type="gramStart"/>
      <w:r w:rsidRPr="00D8664D">
        <w:rPr>
          <w:bCs/>
          <w:sz w:val="28"/>
          <w:szCs w:val="28"/>
        </w:rPr>
        <w:t xml:space="preserve">http://e.lanbook.com/books/element.php?pl1_id=59092 </w:t>
      </w:r>
      <w:r w:rsidR="002A7C39">
        <w:rPr>
          <w:bCs/>
          <w:sz w:val="28"/>
          <w:szCs w:val="28"/>
        </w:rPr>
        <w:t xml:space="preserve"> </w:t>
      </w:r>
      <w:r w:rsidRPr="00D8664D">
        <w:rPr>
          <w:bCs/>
          <w:sz w:val="28"/>
          <w:szCs w:val="28"/>
        </w:rPr>
        <w:t>—</w:t>
      </w:r>
      <w:proofErr w:type="gramEnd"/>
      <w:r w:rsidRPr="00D8664D">
        <w:rPr>
          <w:bCs/>
          <w:sz w:val="28"/>
          <w:szCs w:val="28"/>
        </w:rPr>
        <w:t xml:space="preserve"> </w:t>
      </w:r>
      <w:proofErr w:type="spellStart"/>
      <w:r w:rsidRPr="00D8664D">
        <w:rPr>
          <w:bCs/>
          <w:sz w:val="28"/>
          <w:szCs w:val="28"/>
        </w:rPr>
        <w:t>Загл</w:t>
      </w:r>
      <w:proofErr w:type="spellEnd"/>
      <w:r w:rsidRPr="00D8664D">
        <w:rPr>
          <w:bCs/>
          <w:sz w:val="28"/>
          <w:szCs w:val="28"/>
        </w:rPr>
        <w:t>. с экрана.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4. Библиографическое описание. Общие требования и правила оформления. ГОСТ 7.1-2003, введен 01.07.2004 г.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5. Общие требования к текстовым документам. ГОСТ 2.105-95 ЕСКД от 01.07.1996 (в ред. от 22.06.2006 г.)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8664D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945C4C" w:rsidRPr="00D8664D" w:rsidRDefault="00945C4C" w:rsidP="002A7C39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http://sdo.pgups.ru/, http://pgups-mde.ru/ (для доступа к полнотекстовым документам требуется авторизация).</w:t>
      </w: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Официальный сайт библиотеки ПГУПС – Режим доступа: </w:t>
      </w:r>
      <w:hyperlink r:id="rId8" w:history="1">
        <w:r w:rsidRPr="00D8664D">
          <w:rPr>
            <w:bCs/>
            <w:sz w:val="28"/>
            <w:szCs w:val="28"/>
          </w:rPr>
          <w:t>http://library.pgups.ru</w:t>
        </w:r>
      </w:hyperlink>
      <w:r w:rsidRPr="00D8664D">
        <w:rPr>
          <w:bCs/>
          <w:sz w:val="28"/>
          <w:szCs w:val="28"/>
        </w:rPr>
        <w:t>;</w:t>
      </w:r>
    </w:p>
    <w:p w:rsidR="00945C4C" w:rsidRPr="00CA59DB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CA59DB">
        <w:rPr>
          <w:bCs/>
          <w:sz w:val="28"/>
          <w:szCs w:val="28"/>
        </w:rPr>
        <w:t>Официальный сайт электронно-библиотечной системы «ibooks.ru» – Режим доступа: http:// https://ibooks.ru</w:t>
      </w:r>
      <w:r>
        <w:rPr>
          <w:bCs/>
          <w:sz w:val="28"/>
          <w:szCs w:val="28"/>
        </w:rPr>
        <w:t>;</w:t>
      </w:r>
    </w:p>
    <w:p w:rsidR="00945C4C" w:rsidRPr="00CC542A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CA59DB">
        <w:rPr>
          <w:bCs/>
          <w:sz w:val="28"/>
          <w:szCs w:val="28"/>
        </w:rPr>
        <w:t>Официальный сайт электронно-библиотечной системы «Лань» – Режим доступа: http:// https://e.lanbook.com</w:t>
      </w:r>
      <w:r w:rsidRPr="00CC542A">
        <w:rPr>
          <w:bCs/>
          <w:sz w:val="28"/>
          <w:szCs w:val="28"/>
        </w:rPr>
        <w:t>;</w:t>
      </w: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Официальный сайт  компании «</w:t>
      </w:r>
      <w:proofErr w:type="spellStart"/>
      <w:r w:rsidRPr="00D8664D">
        <w:rPr>
          <w:bCs/>
          <w:sz w:val="28"/>
          <w:szCs w:val="28"/>
        </w:rPr>
        <w:t>КонсультантПлюс</w:t>
      </w:r>
      <w:proofErr w:type="spellEnd"/>
      <w:r w:rsidRPr="00D8664D">
        <w:rPr>
          <w:bCs/>
          <w:sz w:val="28"/>
          <w:szCs w:val="28"/>
        </w:rPr>
        <w:t>». – Режим доступа: http://www.consultant.ru;</w:t>
      </w: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Информационно-правовой портал ГАРАНТ [Электронный ресурс] – Режим доступа: </w:t>
      </w:r>
      <w:hyperlink r:id="rId9" w:history="1">
        <w:r w:rsidRPr="00D8664D">
          <w:rPr>
            <w:sz w:val="28"/>
            <w:szCs w:val="28"/>
          </w:rPr>
          <w:t>http://base.garant.ru</w:t>
        </w:r>
      </w:hyperlink>
      <w:r w:rsidRPr="00D8664D">
        <w:rPr>
          <w:bCs/>
          <w:sz w:val="28"/>
          <w:szCs w:val="28"/>
        </w:rPr>
        <w:t>, свободный.</w:t>
      </w: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Официальный сайт Министерства транспорта Российской Федерации. – Режим доступа: http://www.mintrans.ru;</w:t>
      </w: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Официальный сайт Министерства финансов Российской Федерации. – Режим доступа: http://minfin.ru;</w:t>
      </w: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Официальный сайт Министерства экономического развития Российской Федерации – Режим доступа: http://economy.gov.ru;</w:t>
      </w: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Официальный сайт Федеральной службы государственной </w:t>
      </w:r>
      <w:r w:rsidRPr="00D8664D">
        <w:rPr>
          <w:bCs/>
          <w:sz w:val="28"/>
          <w:szCs w:val="28"/>
        </w:rPr>
        <w:lastRenderedPageBreak/>
        <w:t>статистики Российской Федерации – Режим доступа: http://gks.ru;</w:t>
      </w:r>
    </w:p>
    <w:p w:rsidR="00945C4C" w:rsidRPr="00D8664D" w:rsidRDefault="00945C4C" w:rsidP="002A7C39">
      <w:pPr>
        <w:numPr>
          <w:ilvl w:val="0"/>
          <w:numId w:val="6"/>
        </w:numPr>
        <w:spacing w:line="240" w:lineRule="auto"/>
        <w:ind w:left="0"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Официальный сайт АО «РЖД». – Режим доступа: http://rzd.ru.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Дополнительный перечень ресурсов информационно-телекоммуникационной сети «Интернет», необходимых для проведения практики, определяется руководителем практики.</w:t>
      </w:r>
    </w:p>
    <w:p w:rsidR="00945C4C" w:rsidRPr="00D8664D" w:rsidRDefault="00945C4C" w:rsidP="002A7C3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rPr>
          <w:b/>
          <w:bCs/>
          <w:sz w:val="28"/>
          <w:szCs w:val="28"/>
        </w:rPr>
      </w:pPr>
      <w:r w:rsidRPr="00D8664D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945C4C" w:rsidRPr="00D8664D" w:rsidRDefault="00945C4C" w:rsidP="002A7C39">
      <w:pPr>
        <w:numPr>
          <w:ilvl w:val="0"/>
          <w:numId w:val="2"/>
        </w:numPr>
        <w:tabs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  <w:lang w:eastAsia="en-US"/>
        </w:rPr>
      </w:pPr>
      <w:r w:rsidRPr="00D8664D">
        <w:rPr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945C4C" w:rsidRPr="00D8664D" w:rsidRDefault="00945C4C" w:rsidP="002A7C39">
      <w:pPr>
        <w:numPr>
          <w:ilvl w:val="0"/>
          <w:numId w:val="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eastAsia="en-US"/>
        </w:rPr>
      </w:pPr>
      <w:r w:rsidRPr="00D8664D">
        <w:rPr>
          <w:bCs/>
          <w:sz w:val="28"/>
          <w:szCs w:val="28"/>
          <w:lang w:eastAsia="en-US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945C4C" w:rsidRPr="00D8664D" w:rsidRDefault="00945C4C" w:rsidP="002A7C39">
      <w:pPr>
        <w:numPr>
          <w:ilvl w:val="0"/>
          <w:numId w:val="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eastAsia="en-US"/>
        </w:rPr>
      </w:pPr>
      <w:r w:rsidRPr="00D8664D">
        <w:rPr>
          <w:bCs/>
          <w:sz w:val="28"/>
          <w:szCs w:val="28"/>
          <w:lang w:eastAsia="en-US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 http://sdo.pgups.ru, http://pgups-mde.ru.</w:t>
      </w:r>
    </w:p>
    <w:p w:rsidR="00945C4C" w:rsidRDefault="00945C4C" w:rsidP="002A7C39">
      <w:pPr>
        <w:spacing w:line="240" w:lineRule="auto"/>
        <w:ind w:firstLine="851"/>
        <w:rPr>
          <w:bCs/>
          <w:sz w:val="28"/>
          <w:szCs w:val="28"/>
          <w:lang w:eastAsia="en-US"/>
        </w:rPr>
      </w:pPr>
      <w:r w:rsidRPr="00D8664D">
        <w:rPr>
          <w:bCs/>
          <w:sz w:val="28"/>
          <w:szCs w:val="28"/>
        </w:rPr>
        <w:t>Производственная практика по получению профессиональных умений и опыта профессиональной деятельности</w:t>
      </w:r>
      <w:r w:rsidR="00DE006D">
        <w:rPr>
          <w:bCs/>
          <w:sz w:val="28"/>
          <w:szCs w:val="28"/>
        </w:rPr>
        <w:t xml:space="preserve"> (в том числе технологическая практика)</w:t>
      </w:r>
      <w:r w:rsidRPr="00D8664D">
        <w:rPr>
          <w:bCs/>
          <w:sz w:val="28"/>
          <w:szCs w:val="28"/>
        </w:rPr>
        <w:t xml:space="preserve"> </w:t>
      </w:r>
      <w:r w:rsidRPr="00D8664D">
        <w:rPr>
          <w:bCs/>
          <w:sz w:val="28"/>
          <w:szCs w:val="28"/>
          <w:lang w:eastAsia="en-US"/>
        </w:rPr>
        <w:t xml:space="preserve">обеспечена необходимым комплектом лицензионного программного обеспечения, </w:t>
      </w:r>
      <w:r w:rsidRPr="00D8664D">
        <w:rPr>
          <w:bCs/>
          <w:sz w:val="28"/>
          <w:szCs w:val="28"/>
        </w:rPr>
        <w:t>установленного на технических средствах, размещенных в специальных помещениях и помещениях для самостоятельной работы</w:t>
      </w:r>
      <w:r w:rsidRPr="00D8664D">
        <w:rPr>
          <w:bCs/>
          <w:sz w:val="28"/>
          <w:szCs w:val="28"/>
          <w:lang w:eastAsia="en-US"/>
        </w:rPr>
        <w:t xml:space="preserve">: операционная система </w:t>
      </w:r>
      <w:proofErr w:type="spellStart"/>
      <w:r w:rsidRPr="00D8664D">
        <w:rPr>
          <w:bCs/>
          <w:sz w:val="28"/>
          <w:szCs w:val="28"/>
          <w:lang w:eastAsia="en-US"/>
        </w:rPr>
        <w:t>Windows</w:t>
      </w:r>
      <w:proofErr w:type="spellEnd"/>
      <w:r w:rsidRPr="00D8664D">
        <w:rPr>
          <w:bCs/>
          <w:sz w:val="28"/>
          <w:szCs w:val="28"/>
          <w:lang w:eastAsia="en-US"/>
        </w:rPr>
        <w:t>, M</w:t>
      </w:r>
      <w:r w:rsidRPr="00D8664D">
        <w:rPr>
          <w:bCs/>
          <w:sz w:val="28"/>
          <w:szCs w:val="28"/>
          <w:lang w:val="en-US" w:eastAsia="en-US"/>
        </w:rPr>
        <w:t>S</w:t>
      </w:r>
      <w:r w:rsidRPr="00D8664D">
        <w:rPr>
          <w:bCs/>
          <w:sz w:val="28"/>
          <w:szCs w:val="28"/>
          <w:lang w:eastAsia="en-US"/>
        </w:rPr>
        <w:t xml:space="preserve"> </w:t>
      </w:r>
      <w:r w:rsidRPr="00D8664D">
        <w:rPr>
          <w:bCs/>
          <w:sz w:val="28"/>
          <w:szCs w:val="28"/>
          <w:lang w:val="en-US" w:eastAsia="en-US"/>
        </w:rPr>
        <w:t>Office</w:t>
      </w:r>
      <w:r w:rsidRPr="00D8664D">
        <w:rPr>
          <w:bCs/>
          <w:sz w:val="28"/>
          <w:szCs w:val="28"/>
          <w:lang w:eastAsia="en-US"/>
        </w:rPr>
        <w:t>.</w:t>
      </w:r>
    </w:p>
    <w:p w:rsidR="00945C4C" w:rsidRPr="00D8664D" w:rsidRDefault="00945C4C" w:rsidP="002A7C39">
      <w:pPr>
        <w:spacing w:line="240" w:lineRule="auto"/>
        <w:ind w:firstLine="851"/>
        <w:rPr>
          <w:bCs/>
          <w:sz w:val="28"/>
          <w:szCs w:val="28"/>
          <w:lang w:eastAsia="en-US"/>
        </w:rPr>
      </w:pPr>
    </w:p>
    <w:p w:rsidR="00945C4C" w:rsidRPr="00E86686" w:rsidRDefault="00945C4C" w:rsidP="002A7C39">
      <w:pPr>
        <w:spacing w:line="240" w:lineRule="auto"/>
        <w:ind w:firstLine="902"/>
        <w:jc w:val="center"/>
        <w:rPr>
          <w:bCs/>
          <w:sz w:val="28"/>
          <w:szCs w:val="28"/>
        </w:rPr>
      </w:pPr>
      <w:r w:rsidRPr="00E86686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1</w:t>
      </w:r>
      <w:r w:rsidRPr="00E86686">
        <w:rPr>
          <w:b/>
          <w:bCs/>
          <w:sz w:val="28"/>
          <w:szCs w:val="28"/>
        </w:rPr>
        <w:t xml:space="preserve">.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945C4C" w:rsidRPr="00E86686" w:rsidRDefault="00945C4C" w:rsidP="002A7C39">
      <w:pPr>
        <w:spacing w:line="240" w:lineRule="auto"/>
        <w:ind w:firstLine="902"/>
        <w:rPr>
          <w:bCs/>
          <w:sz w:val="28"/>
          <w:szCs w:val="28"/>
        </w:rPr>
      </w:pPr>
    </w:p>
    <w:p w:rsidR="00945C4C" w:rsidRPr="00D46480" w:rsidRDefault="00945C4C" w:rsidP="002A7C39">
      <w:pPr>
        <w:spacing w:line="240" w:lineRule="auto"/>
        <w:ind w:firstLine="851"/>
        <w:rPr>
          <w:bCs/>
          <w:sz w:val="28"/>
        </w:rPr>
      </w:pPr>
      <w:r w:rsidRPr="00D46480">
        <w:rPr>
          <w:bCs/>
          <w:sz w:val="28"/>
        </w:rPr>
        <w:t>Материально-техническая база</w:t>
      </w:r>
      <w:r>
        <w:rPr>
          <w:bCs/>
          <w:sz w:val="28"/>
        </w:rPr>
        <w:t>, необходимая для проведения п</w:t>
      </w:r>
      <w:r w:rsidRPr="00D8664D">
        <w:rPr>
          <w:bCs/>
          <w:sz w:val="28"/>
          <w:szCs w:val="28"/>
        </w:rPr>
        <w:t>роизводственн</w:t>
      </w:r>
      <w:r>
        <w:rPr>
          <w:bCs/>
          <w:sz w:val="28"/>
          <w:szCs w:val="28"/>
        </w:rPr>
        <w:t>ой</w:t>
      </w:r>
      <w:r w:rsidRPr="00D8664D">
        <w:rPr>
          <w:bCs/>
          <w:sz w:val="28"/>
          <w:szCs w:val="28"/>
        </w:rPr>
        <w:t xml:space="preserve"> практик</w:t>
      </w:r>
      <w:r>
        <w:rPr>
          <w:bCs/>
          <w:sz w:val="28"/>
          <w:szCs w:val="28"/>
        </w:rPr>
        <w:t>и</w:t>
      </w:r>
      <w:r w:rsidRPr="00D8664D">
        <w:rPr>
          <w:bCs/>
          <w:sz w:val="28"/>
          <w:szCs w:val="28"/>
        </w:rPr>
        <w:t xml:space="preserve"> по получению профессиональных умений и опыта профессиональной деятельности</w:t>
      </w:r>
      <w:r w:rsidR="00DE006D">
        <w:rPr>
          <w:bCs/>
          <w:sz w:val="28"/>
          <w:szCs w:val="28"/>
        </w:rPr>
        <w:t xml:space="preserve"> (в том числе технологическая практика)</w:t>
      </w:r>
      <w:r>
        <w:rPr>
          <w:bCs/>
          <w:sz w:val="28"/>
          <w:szCs w:val="28"/>
        </w:rPr>
        <w:t>, включает в свой состав специальные помещения:</w:t>
      </w:r>
    </w:p>
    <w:p w:rsidR="00945C4C" w:rsidRDefault="00945C4C" w:rsidP="002A7C39">
      <w:pPr>
        <w:spacing w:line="240" w:lineRule="auto"/>
        <w:ind w:firstLine="851"/>
        <w:rPr>
          <w:bCs/>
          <w:sz w:val="28"/>
        </w:rPr>
      </w:pPr>
      <w:r w:rsidRPr="00D46480">
        <w:rPr>
          <w:bCs/>
          <w:sz w:val="28"/>
        </w:rPr>
        <w:t xml:space="preserve">- </w:t>
      </w:r>
      <w:r>
        <w:rPr>
          <w:bCs/>
          <w:sz w:val="28"/>
        </w:rPr>
        <w:t>учебные аудитории для проведения групповых и индивидуальных консультаций и промежуточной аттестации;</w:t>
      </w:r>
    </w:p>
    <w:p w:rsidR="00945C4C" w:rsidRDefault="00945C4C" w:rsidP="002A7C3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 xml:space="preserve">- </w:t>
      </w:r>
      <w:r w:rsidRPr="00B67735">
        <w:rPr>
          <w:bCs/>
          <w:sz w:val="28"/>
        </w:rPr>
        <w:t>помещени</w:t>
      </w:r>
      <w:r>
        <w:rPr>
          <w:bCs/>
          <w:sz w:val="28"/>
        </w:rPr>
        <w:t>я</w:t>
      </w:r>
      <w:r w:rsidRPr="00B67735">
        <w:rPr>
          <w:bCs/>
          <w:sz w:val="28"/>
        </w:rPr>
        <w:t xml:space="preserve"> для самостоятельной работы</w:t>
      </w:r>
      <w:r>
        <w:rPr>
          <w:bCs/>
          <w:sz w:val="28"/>
        </w:rPr>
        <w:t xml:space="preserve"> при подготовке отчета по практике;</w:t>
      </w:r>
    </w:p>
    <w:p w:rsidR="00945C4C" w:rsidRDefault="00945C4C" w:rsidP="002A7C3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- помещения для хранения и профилактического обслуживания технических средств обучения</w:t>
      </w:r>
      <w:r w:rsidRPr="00B67735">
        <w:rPr>
          <w:bCs/>
          <w:sz w:val="28"/>
        </w:rPr>
        <w:t>.</w:t>
      </w:r>
    </w:p>
    <w:p w:rsidR="001135EF" w:rsidRDefault="001135EF" w:rsidP="00EA353A">
      <w:pPr>
        <w:spacing w:line="240" w:lineRule="auto"/>
        <w:ind w:firstLine="851"/>
        <w:rPr>
          <w:bCs/>
          <w:sz w:val="28"/>
        </w:rPr>
      </w:pPr>
    </w:p>
    <w:p w:rsidR="00945C4C" w:rsidRDefault="001135EF" w:rsidP="00EA353A">
      <w:pPr>
        <w:spacing w:line="240" w:lineRule="auto"/>
        <w:ind w:firstLine="851"/>
        <w:rPr>
          <w:bCs/>
          <w:sz w:val="28"/>
        </w:rPr>
      </w:pPr>
      <w:bookmarkStart w:id="0" w:name="_GoBack"/>
      <w:r w:rsidRPr="00272CD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-1567815</wp:posOffset>
            </wp:positionH>
            <wp:positionV relativeFrom="paragraph">
              <wp:posOffset>-948690</wp:posOffset>
            </wp:positionV>
            <wp:extent cx="7879080" cy="11137676"/>
            <wp:effectExtent l="0" t="0" r="762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2256" cy="11142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45C4C">
        <w:rPr>
          <w:bCs/>
          <w:sz w:val="28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945C4C" w:rsidRDefault="00945C4C" w:rsidP="00EA353A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подготовительного этапа практики (организационного собрания) предлагаются наборы демонстрационного оборудования, в том числе переносной проектор и белая маркерная доска / белая стена. Помещение для самостоятельной работы обучающихся оснащено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45C4C" w:rsidRDefault="00945C4C" w:rsidP="00EA353A">
      <w:pPr>
        <w:spacing w:line="240" w:lineRule="auto"/>
        <w:ind w:firstLine="851"/>
        <w:rPr>
          <w:bCs/>
          <w:sz w:val="28"/>
        </w:rPr>
      </w:pPr>
    </w:p>
    <w:p w:rsidR="00945C4C" w:rsidRPr="00B67735" w:rsidRDefault="00945C4C" w:rsidP="00EA353A">
      <w:pPr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7"/>
        <w:gridCol w:w="2655"/>
        <w:gridCol w:w="2053"/>
      </w:tblGrid>
      <w:tr w:rsidR="00945C4C" w:rsidRPr="0067478E" w:rsidTr="00276EF1">
        <w:tc>
          <w:tcPr>
            <w:tcW w:w="4788" w:type="dxa"/>
          </w:tcPr>
          <w:p w:rsidR="00945C4C" w:rsidRPr="0067478E" w:rsidRDefault="00945C4C" w:rsidP="00276EF1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67478E">
              <w:rPr>
                <w:sz w:val="28"/>
                <w:szCs w:val="28"/>
              </w:rPr>
              <w:t>Разработчик программы, профессор</w:t>
            </w:r>
          </w:p>
        </w:tc>
        <w:tc>
          <w:tcPr>
            <w:tcW w:w="2691" w:type="dxa"/>
            <w:vAlign w:val="bottom"/>
          </w:tcPr>
          <w:p w:rsidR="00945C4C" w:rsidRPr="0067478E" w:rsidRDefault="00945C4C" w:rsidP="00276EF1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 w:rsidRPr="0067478E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</w:tcPr>
          <w:p w:rsidR="00945C4C" w:rsidRPr="0067478E" w:rsidRDefault="00945C4C" w:rsidP="00276EF1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 w:rsidRPr="0067478E">
              <w:rPr>
                <w:sz w:val="28"/>
                <w:szCs w:val="28"/>
              </w:rPr>
              <w:t>Е.С. Палкина</w:t>
            </w:r>
          </w:p>
        </w:tc>
      </w:tr>
      <w:tr w:rsidR="00945C4C" w:rsidRPr="00F325CD" w:rsidTr="00276EF1">
        <w:tc>
          <w:tcPr>
            <w:tcW w:w="4788" w:type="dxa"/>
          </w:tcPr>
          <w:p w:rsidR="00945C4C" w:rsidRPr="00137AD8" w:rsidRDefault="00945C4C" w:rsidP="00276EF1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8"/>
              </w:rPr>
            </w:pPr>
            <w:r>
              <w:rPr>
                <w:bCs/>
                <w:sz w:val="28"/>
                <w:szCs w:val="28"/>
              </w:rPr>
              <w:t>«18» мая 2016 г.</w:t>
            </w:r>
          </w:p>
        </w:tc>
        <w:tc>
          <w:tcPr>
            <w:tcW w:w="2691" w:type="dxa"/>
          </w:tcPr>
          <w:p w:rsidR="00945C4C" w:rsidRPr="00F325CD" w:rsidRDefault="00945C4C" w:rsidP="00276EF1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945C4C" w:rsidRPr="00F325CD" w:rsidRDefault="00945C4C" w:rsidP="00276EF1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</w:tr>
    </w:tbl>
    <w:p w:rsidR="00945C4C" w:rsidRDefault="00945C4C" w:rsidP="00AB454C">
      <w:pPr>
        <w:widowControl/>
        <w:spacing w:line="240" w:lineRule="auto"/>
        <w:ind w:firstLine="851"/>
        <w:jc w:val="center"/>
      </w:pPr>
    </w:p>
    <w:sectPr w:rsidR="00945C4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CF6201"/>
    <w:multiLevelType w:val="hybridMultilevel"/>
    <w:tmpl w:val="5A144B52"/>
    <w:lvl w:ilvl="0" w:tplc="993C247A">
      <w:start w:val="1"/>
      <w:numFmt w:val="bullet"/>
      <w:lvlText w:val="­"/>
      <w:lvlJc w:val="left"/>
      <w:pPr>
        <w:ind w:left="121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9AA502E"/>
    <w:multiLevelType w:val="hybridMultilevel"/>
    <w:tmpl w:val="9B84C202"/>
    <w:lvl w:ilvl="0" w:tplc="CA6C20FA">
      <w:start w:val="1"/>
      <w:numFmt w:val="decimal"/>
      <w:lvlText w:val="%1."/>
      <w:lvlJc w:val="left"/>
      <w:pPr>
        <w:tabs>
          <w:tab w:val="num" w:pos="2261"/>
        </w:tabs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4" w15:restartNumberingAfterBreak="0">
    <w:nsid w:val="1D7413D0"/>
    <w:multiLevelType w:val="hybridMultilevel"/>
    <w:tmpl w:val="8E281AEA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BC562AF"/>
    <w:multiLevelType w:val="hybridMultilevel"/>
    <w:tmpl w:val="3C90B004"/>
    <w:lvl w:ilvl="0" w:tplc="993C247A">
      <w:start w:val="1"/>
      <w:numFmt w:val="bullet"/>
      <w:lvlText w:val="­"/>
      <w:lvlJc w:val="left"/>
      <w:pPr>
        <w:ind w:left="20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5CFD15"/>
    <w:multiLevelType w:val="multilevel"/>
    <w:tmpl w:val="48AF4636"/>
    <w:lvl w:ilvl="0">
      <w:start w:val="1"/>
      <w:numFmt w:val="decimal"/>
      <w:lvlText w:val="%1."/>
      <w:lvlJc w:val="left"/>
      <w:pPr>
        <w:tabs>
          <w:tab w:val="num" w:pos="2261"/>
        </w:tabs>
        <w:ind w:firstLine="851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53BE7640"/>
    <w:multiLevelType w:val="hybridMultilevel"/>
    <w:tmpl w:val="77AEE81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2" w15:restartNumberingAfterBreak="0">
    <w:nsid w:val="59E43147"/>
    <w:multiLevelType w:val="multilevel"/>
    <w:tmpl w:val="0CA2E241"/>
    <w:lvl w:ilvl="0">
      <w:numFmt w:val="bullet"/>
      <w:lvlText w:null="1"/>
      <w:lvlJc w:val="left"/>
      <w:pPr>
        <w:tabs>
          <w:tab w:val="num" w:pos="1070"/>
        </w:tabs>
        <w:ind w:firstLine="774"/>
      </w:pPr>
      <w:rPr>
        <w:rFonts w:ascii="Courier New" w:hAnsi="Courier New"/>
        <w:sz w:val="28"/>
      </w:rPr>
    </w:lvl>
    <w:lvl w:ilvl="1"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/>
        <w:sz w:val="24"/>
      </w:rPr>
    </w:lvl>
  </w:abstractNum>
  <w:abstractNum w:abstractNumId="13" w15:restartNumberingAfterBreak="0">
    <w:nsid w:val="76480B31"/>
    <w:multiLevelType w:val="hybridMultilevel"/>
    <w:tmpl w:val="FD02FDBE"/>
    <w:lvl w:ilvl="0" w:tplc="74A44762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2"/>
  </w:num>
  <w:num w:numId="5">
    <w:abstractNumId w:val="10"/>
  </w:num>
  <w:num w:numId="6">
    <w:abstractNumId w:val="11"/>
  </w:num>
  <w:num w:numId="7">
    <w:abstractNumId w:val="13"/>
  </w:num>
  <w:num w:numId="8">
    <w:abstractNumId w:val="4"/>
  </w:num>
  <w:num w:numId="9">
    <w:abstractNumId w:val="5"/>
  </w:num>
  <w:num w:numId="10">
    <w:abstractNumId w:val="9"/>
  </w:num>
  <w:num w:numId="11">
    <w:abstractNumId w:val="6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C8B"/>
    <w:rsid w:val="0000718B"/>
    <w:rsid w:val="000950CE"/>
    <w:rsid w:val="000C41DF"/>
    <w:rsid w:val="000D266C"/>
    <w:rsid w:val="000E5EA1"/>
    <w:rsid w:val="000F3A16"/>
    <w:rsid w:val="001135EF"/>
    <w:rsid w:val="00137AD8"/>
    <w:rsid w:val="00151D28"/>
    <w:rsid w:val="00195EF4"/>
    <w:rsid w:val="001D4C7B"/>
    <w:rsid w:val="001E6889"/>
    <w:rsid w:val="001F015C"/>
    <w:rsid w:val="002006A0"/>
    <w:rsid w:val="00202776"/>
    <w:rsid w:val="00203AE5"/>
    <w:rsid w:val="002137C5"/>
    <w:rsid w:val="00266B8A"/>
    <w:rsid w:val="00272CD1"/>
    <w:rsid w:val="00276EF1"/>
    <w:rsid w:val="00283026"/>
    <w:rsid w:val="00285175"/>
    <w:rsid w:val="002A7C39"/>
    <w:rsid w:val="002D5701"/>
    <w:rsid w:val="002F78D3"/>
    <w:rsid w:val="0030696F"/>
    <w:rsid w:val="0033090D"/>
    <w:rsid w:val="003D0BCB"/>
    <w:rsid w:val="003E040E"/>
    <w:rsid w:val="00407B02"/>
    <w:rsid w:val="004105F9"/>
    <w:rsid w:val="004201C5"/>
    <w:rsid w:val="004720CC"/>
    <w:rsid w:val="00485395"/>
    <w:rsid w:val="004C3FFE"/>
    <w:rsid w:val="005067DB"/>
    <w:rsid w:val="005330F7"/>
    <w:rsid w:val="00582ABF"/>
    <w:rsid w:val="005B5DA4"/>
    <w:rsid w:val="005E2F14"/>
    <w:rsid w:val="005F60D2"/>
    <w:rsid w:val="006338D7"/>
    <w:rsid w:val="00670C02"/>
    <w:rsid w:val="0067478E"/>
    <w:rsid w:val="00696F5E"/>
    <w:rsid w:val="006A1160"/>
    <w:rsid w:val="00710381"/>
    <w:rsid w:val="00713738"/>
    <w:rsid w:val="00744E93"/>
    <w:rsid w:val="00747FC9"/>
    <w:rsid w:val="0077549C"/>
    <w:rsid w:val="007A71D0"/>
    <w:rsid w:val="007B24B9"/>
    <w:rsid w:val="007B3441"/>
    <w:rsid w:val="007B652A"/>
    <w:rsid w:val="007E43D8"/>
    <w:rsid w:val="007F0724"/>
    <w:rsid w:val="007F17B7"/>
    <w:rsid w:val="00824B94"/>
    <w:rsid w:val="00854CC3"/>
    <w:rsid w:val="008678A8"/>
    <w:rsid w:val="00890BE2"/>
    <w:rsid w:val="008A2E79"/>
    <w:rsid w:val="008B1EF1"/>
    <w:rsid w:val="008D43D6"/>
    <w:rsid w:val="008E7907"/>
    <w:rsid w:val="009079F8"/>
    <w:rsid w:val="00907C8B"/>
    <w:rsid w:val="009429D8"/>
    <w:rsid w:val="00945C4C"/>
    <w:rsid w:val="009A6627"/>
    <w:rsid w:val="009C4A3E"/>
    <w:rsid w:val="009C58B3"/>
    <w:rsid w:val="009D5694"/>
    <w:rsid w:val="009E10B1"/>
    <w:rsid w:val="009E2056"/>
    <w:rsid w:val="00A638A4"/>
    <w:rsid w:val="00AB454C"/>
    <w:rsid w:val="00AB5D15"/>
    <w:rsid w:val="00AB6ADB"/>
    <w:rsid w:val="00AC7177"/>
    <w:rsid w:val="00AD5CD4"/>
    <w:rsid w:val="00B54C7E"/>
    <w:rsid w:val="00B54DD9"/>
    <w:rsid w:val="00B67735"/>
    <w:rsid w:val="00B67A03"/>
    <w:rsid w:val="00B85382"/>
    <w:rsid w:val="00B86F7A"/>
    <w:rsid w:val="00BD454F"/>
    <w:rsid w:val="00BD49B7"/>
    <w:rsid w:val="00BD5A7C"/>
    <w:rsid w:val="00BF470F"/>
    <w:rsid w:val="00C0489D"/>
    <w:rsid w:val="00C44115"/>
    <w:rsid w:val="00C5224C"/>
    <w:rsid w:val="00C60D96"/>
    <w:rsid w:val="00C870A5"/>
    <w:rsid w:val="00CA2118"/>
    <w:rsid w:val="00CA59DB"/>
    <w:rsid w:val="00CB5E5C"/>
    <w:rsid w:val="00CC542A"/>
    <w:rsid w:val="00CD4CD1"/>
    <w:rsid w:val="00CE3D03"/>
    <w:rsid w:val="00D05893"/>
    <w:rsid w:val="00D2714B"/>
    <w:rsid w:val="00D409CF"/>
    <w:rsid w:val="00D46480"/>
    <w:rsid w:val="00D469F0"/>
    <w:rsid w:val="00D547F2"/>
    <w:rsid w:val="00D57335"/>
    <w:rsid w:val="00D66EA4"/>
    <w:rsid w:val="00D66FF1"/>
    <w:rsid w:val="00D848BC"/>
    <w:rsid w:val="00D8664D"/>
    <w:rsid w:val="00DA40DD"/>
    <w:rsid w:val="00DA4F2C"/>
    <w:rsid w:val="00DD242B"/>
    <w:rsid w:val="00DE006D"/>
    <w:rsid w:val="00E015D0"/>
    <w:rsid w:val="00E02532"/>
    <w:rsid w:val="00E025F7"/>
    <w:rsid w:val="00E05EA4"/>
    <w:rsid w:val="00E57BBB"/>
    <w:rsid w:val="00E607EB"/>
    <w:rsid w:val="00E632E8"/>
    <w:rsid w:val="00E73C07"/>
    <w:rsid w:val="00E86686"/>
    <w:rsid w:val="00EA353A"/>
    <w:rsid w:val="00EC21C5"/>
    <w:rsid w:val="00EC296B"/>
    <w:rsid w:val="00EF72F6"/>
    <w:rsid w:val="00F325CD"/>
    <w:rsid w:val="00F71B46"/>
    <w:rsid w:val="00F753C1"/>
    <w:rsid w:val="00F90DDC"/>
    <w:rsid w:val="00FC53D4"/>
    <w:rsid w:val="00FD6BCF"/>
    <w:rsid w:val="00FF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D370571-14B5-4443-B5FA-20A7ECFE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C8B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07C8B"/>
    <w:pPr>
      <w:ind w:left="720"/>
      <w:contextualSpacing/>
    </w:pPr>
  </w:style>
  <w:style w:type="character" w:styleId="a4">
    <w:name w:val="Hyperlink"/>
    <w:basedOn w:val="a0"/>
    <w:uiPriority w:val="99"/>
    <w:rsid w:val="00907C8B"/>
    <w:rPr>
      <w:rFonts w:cs="Times New Roman"/>
      <w:color w:val="0000FF"/>
      <w:u w:val="single"/>
    </w:rPr>
  </w:style>
  <w:style w:type="paragraph" w:customStyle="1" w:styleId="Style5">
    <w:name w:val="Style5"/>
    <w:basedOn w:val="a"/>
    <w:uiPriority w:val="99"/>
    <w:rsid w:val="00747FC9"/>
    <w:pPr>
      <w:autoSpaceDE w:val="0"/>
      <w:autoSpaceDN w:val="0"/>
      <w:adjustRightInd w:val="0"/>
      <w:spacing w:line="298" w:lineRule="exact"/>
      <w:ind w:firstLine="0"/>
      <w:jc w:val="left"/>
    </w:pPr>
    <w:rPr>
      <w:sz w:val="24"/>
      <w:szCs w:val="24"/>
    </w:rPr>
  </w:style>
  <w:style w:type="character" w:customStyle="1" w:styleId="FontStyle36">
    <w:name w:val="Font Style36"/>
    <w:uiPriority w:val="99"/>
    <w:rsid w:val="00747FC9"/>
    <w:rPr>
      <w:rFonts w:ascii="Times New Roman" w:hAnsi="Times New Roman"/>
      <w:color w:val="000000"/>
      <w:sz w:val="24"/>
    </w:rPr>
  </w:style>
  <w:style w:type="paragraph" w:styleId="a5">
    <w:name w:val="Balloon Text"/>
    <w:basedOn w:val="a"/>
    <w:link w:val="a6"/>
    <w:uiPriority w:val="99"/>
    <w:semiHidden/>
    <w:rsid w:val="00A638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638A4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pgups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ck.yandex.ru/redir/dv/*data=url%3Dhttp%253A%252F%252Fibooks.ru%252Freading.php%253Fproductid%253D342432%26ts%3D1471783047%26uid%3D3004633011445288207&amp;sign=844963b52e2b449c0c8e3d8620fedc88&amp;keyno=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base.gara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2827</Words>
  <Characters>16115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1</dc:creator>
  <cp:keywords/>
  <dc:description/>
  <cp:lastModifiedBy>Lenovo</cp:lastModifiedBy>
  <cp:revision>4</cp:revision>
  <cp:lastPrinted>2018-02-26T13:16:00Z</cp:lastPrinted>
  <dcterms:created xsi:type="dcterms:W3CDTF">2018-02-26T13:21:00Z</dcterms:created>
  <dcterms:modified xsi:type="dcterms:W3CDTF">2018-02-26T15:33:00Z</dcterms:modified>
</cp:coreProperties>
</file>