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C6E98" w:rsidRPr="00DC6E98">
        <w:rPr>
          <w:rFonts w:ascii="Times New Roman" w:hAnsi="Times New Roman" w:cs="Times New Roman"/>
          <w:caps/>
          <w:sz w:val="24"/>
          <w:szCs w:val="24"/>
        </w:rPr>
        <w:t>Управление качеством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B5DC9" w:rsidRPr="002B5DC9">
        <w:rPr>
          <w:rFonts w:ascii="Times New Roman" w:hAnsi="Times New Roman" w:cs="Times New Roman"/>
          <w:sz w:val="24"/>
          <w:szCs w:val="24"/>
        </w:rPr>
        <w:t>Б1.В.ОД.4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B5DC9" w:rsidRPr="002B5DC9">
        <w:rPr>
          <w:rFonts w:ascii="Times New Roman" w:hAnsi="Times New Roman" w:cs="Times New Roman"/>
          <w:sz w:val="24"/>
          <w:szCs w:val="24"/>
        </w:rPr>
        <w:t>27.04.03 «Системный анализ и управление»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B5DC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2B5D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2B5DC9">
        <w:rPr>
          <w:rFonts w:ascii="Times New Roman" w:hAnsi="Times New Roman" w:cs="Times New Roman"/>
          <w:sz w:val="24"/>
          <w:szCs w:val="24"/>
        </w:rPr>
        <w:t>Системный анализ и исследование операций в технических системах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B5D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DC9">
        <w:rPr>
          <w:rFonts w:ascii="Times New Roman" w:hAnsi="Times New Roman" w:cs="Times New Roman"/>
          <w:sz w:val="24"/>
          <w:szCs w:val="24"/>
        </w:rPr>
        <w:t>Дисциплина «Управление качеством» (Б1.В.ОД.4)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Цель дисциплины – изучение систем управления качеством, факторов, влияющих на их функционирование и развитие, показателей оценки и контроля их деятельности.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определение основных понятий, характеризующих потребительские свойства продукции;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рассмотрение критериев качества изделий и процессов;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систем управления качеством продукции (услуг);</w:t>
      </w:r>
    </w:p>
    <w:p w:rsidR="00632136" w:rsidRPr="008E7ED1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видов и особенностей контроля качества продукции.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ПК-2, ПК-</w:t>
      </w:r>
      <w:r w:rsidR="002B5DC9">
        <w:rPr>
          <w:rFonts w:ascii="Times New Roman" w:hAnsi="Times New Roman" w:cs="Times New Roman"/>
          <w:sz w:val="24"/>
          <w:szCs w:val="24"/>
        </w:rPr>
        <w:t>6</w:t>
      </w:r>
      <w:r w:rsidR="00DC6E98">
        <w:rPr>
          <w:rFonts w:ascii="Times New Roman" w:hAnsi="Times New Roman" w:cs="Times New Roman"/>
          <w:sz w:val="24"/>
          <w:szCs w:val="24"/>
        </w:rPr>
        <w:t xml:space="preserve">, </w:t>
      </w:r>
      <w:r w:rsidR="002B5DC9">
        <w:rPr>
          <w:rFonts w:ascii="Times New Roman" w:hAnsi="Times New Roman" w:cs="Times New Roman"/>
          <w:sz w:val="24"/>
          <w:szCs w:val="24"/>
        </w:rPr>
        <w:t>ПК-8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ЗНАТЬ: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методические материалы по управлению качеством;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принципы построения, структуру и содержание систем оценки качества продукции.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УМЕТЬ: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анализировать данные о качестве продукции и определять причины брака;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применять методы контроля и управления качеством.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навыками использования основных инструментов управления качеством.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понятия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Процесс и содержание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функции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Контроль, учет и анализ процессов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B5DC9" w:rsidRDefault="002B5D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6E9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DC6E9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2B5DC9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B5DC9">
        <w:rPr>
          <w:rFonts w:ascii="Times New Roman" w:hAnsi="Times New Roman" w:cs="Times New Roman"/>
          <w:sz w:val="24"/>
          <w:szCs w:val="24"/>
        </w:rPr>
        <w:t>126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B5DC9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2B5DC9" w:rsidRPr="002B5DC9" w:rsidRDefault="002B5DC9" w:rsidP="002B5D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DC9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B5DC9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B5DC9" w:rsidRPr="002B5DC9" w:rsidRDefault="002B5DC9" w:rsidP="002B5D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DC9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B5DC9" w:rsidRPr="002B5DC9" w:rsidRDefault="002B5DC9" w:rsidP="002B5D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DC9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2B5DC9">
        <w:rPr>
          <w:rFonts w:ascii="Times New Roman" w:hAnsi="Times New Roman" w:cs="Times New Roman"/>
          <w:sz w:val="24"/>
          <w:szCs w:val="24"/>
        </w:rPr>
        <w:t xml:space="preserve"> занятия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D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5DC9" w:rsidRDefault="002B5DC9" w:rsidP="002B5D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DC9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2B5DC9">
        <w:rPr>
          <w:rFonts w:ascii="Times New Roman" w:hAnsi="Times New Roman" w:cs="Times New Roman"/>
          <w:sz w:val="24"/>
          <w:szCs w:val="24"/>
        </w:rPr>
        <w:t xml:space="preserve"> работа – 126 час.</w:t>
      </w:r>
    </w:p>
    <w:p w:rsidR="002B5DC9" w:rsidRPr="002B5DC9" w:rsidRDefault="002B5DC9" w:rsidP="002B5D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2B5DC9" w:rsidRDefault="002B5DC9" w:rsidP="002B5D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DC9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2B5D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B5DC9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2017-12-02T10:54:00Z</dcterms:modified>
</cp:coreProperties>
</file>