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E61DF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1DFB">
        <w:rPr>
          <w:rFonts w:ascii="Times New Roman" w:hAnsi="Times New Roman" w:cs="Times New Roman"/>
          <w:sz w:val="24"/>
          <w:szCs w:val="24"/>
        </w:rPr>
        <w:t>Дисциплины</w:t>
      </w:r>
    </w:p>
    <w:p w:rsidR="00AE02B2" w:rsidRPr="00E61DFB" w:rsidRDefault="00AE02B2" w:rsidP="00AE02B2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1DFB">
        <w:rPr>
          <w:rFonts w:ascii="Times New Roman" w:hAnsi="Times New Roman" w:cs="Times New Roman"/>
          <w:sz w:val="28"/>
          <w:szCs w:val="28"/>
        </w:rPr>
        <w:t xml:space="preserve"> «РЕЛЕЙНАЯ ЗАЩИТА И АВТОМАТИЗАЦИЯ </w:t>
      </w:r>
      <w:r w:rsidRPr="00E61DFB">
        <w:rPr>
          <w:rFonts w:ascii="Times New Roman" w:hAnsi="Times New Roman" w:cs="Times New Roman"/>
          <w:sz w:val="28"/>
          <w:szCs w:val="28"/>
        </w:rPr>
        <w:br/>
        <w:t>ЭЛЕКТРОЭНЕРГЕТИЧЕСКИХ СИСТЕМ»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E02B2" w:rsidRPr="00CE09A9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E61DFB" w:rsidRPr="00CE09A9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AE02B2" w:rsidRPr="00CE09A9" w:rsidRDefault="00632136" w:rsidP="00C545FD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Профил</w:t>
      </w:r>
      <w:r w:rsidR="00AE02B2" w:rsidRPr="00CE09A9">
        <w:rPr>
          <w:rFonts w:ascii="Times New Roman" w:hAnsi="Times New Roman" w:cs="Times New Roman"/>
          <w:sz w:val="24"/>
          <w:szCs w:val="24"/>
        </w:rPr>
        <w:t>и</w:t>
      </w:r>
      <w:r w:rsidRPr="00CE09A9">
        <w:rPr>
          <w:rFonts w:ascii="Times New Roman" w:hAnsi="Times New Roman" w:cs="Times New Roman"/>
          <w:sz w:val="24"/>
          <w:szCs w:val="24"/>
        </w:rPr>
        <w:t xml:space="preserve"> –</w:t>
      </w:r>
      <w:r w:rsidR="00AE02B2" w:rsidRPr="00CE09A9">
        <w:rPr>
          <w:rFonts w:ascii="Times New Roman" w:hAnsi="Times New Roman" w:cs="Times New Roman"/>
          <w:sz w:val="24"/>
          <w:szCs w:val="24"/>
        </w:rPr>
        <w:t xml:space="preserve"> «Менеджмент в электроэнергетике и электротехнике», «Электрический транспорт»</w:t>
      </w:r>
    </w:p>
    <w:p w:rsidR="00632136" w:rsidRPr="00CE09A9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9A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bookmarkStart w:id="0" w:name="_GoBack"/>
      <w:bookmarkEnd w:id="0"/>
    </w:p>
    <w:p w:rsidR="00E61DFB" w:rsidRPr="00CE09A9" w:rsidRDefault="00E61DFB" w:rsidP="00E61DFB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Дисциплина «Релейная защита и автоматизация электроэнергетических систем» (Б</w:t>
      </w:r>
      <w:proofErr w:type="gramStart"/>
      <w:r w:rsidRPr="00CE09A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9A9">
        <w:rPr>
          <w:rFonts w:ascii="Times New Roman" w:hAnsi="Times New Roman" w:cs="Times New Roman"/>
          <w:sz w:val="24"/>
          <w:szCs w:val="24"/>
        </w:rPr>
        <w:t>.</w:t>
      </w:r>
      <w:r w:rsidR="00816BE1">
        <w:rPr>
          <w:rFonts w:ascii="Times New Roman" w:hAnsi="Times New Roman" w:cs="Times New Roman"/>
          <w:sz w:val="24"/>
          <w:szCs w:val="24"/>
        </w:rPr>
        <w:t>В</w:t>
      </w:r>
      <w:r w:rsidRPr="00CE09A9">
        <w:rPr>
          <w:rFonts w:ascii="Times New Roman" w:hAnsi="Times New Roman" w:cs="Times New Roman"/>
          <w:sz w:val="24"/>
          <w:szCs w:val="24"/>
        </w:rPr>
        <w:t>.</w:t>
      </w:r>
      <w:r w:rsidR="00816BE1">
        <w:rPr>
          <w:rFonts w:ascii="Times New Roman" w:hAnsi="Times New Roman" w:cs="Times New Roman"/>
          <w:sz w:val="24"/>
          <w:szCs w:val="24"/>
        </w:rPr>
        <w:t>ОД.</w:t>
      </w:r>
      <w:r w:rsidRPr="00CE09A9">
        <w:rPr>
          <w:rFonts w:ascii="Times New Roman" w:hAnsi="Times New Roman" w:cs="Times New Roman"/>
          <w:sz w:val="24"/>
          <w:szCs w:val="24"/>
        </w:rPr>
        <w:t xml:space="preserve">3) относится к </w:t>
      </w:r>
      <w:r w:rsidR="00BD7984">
        <w:rPr>
          <w:rFonts w:ascii="Times New Roman" w:hAnsi="Times New Roman" w:cs="Times New Roman"/>
          <w:sz w:val="24"/>
          <w:szCs w:val="24"/>
        </w:rPr>
        <w:t>вариативной части</w:t>
      </w:r>
      <w:r w:rsidRPr="00CE09A9">
        <w:rPr>
          <w:rFonts w:ascii="Times New Roman" w:hAnsi="Times New Roman" w:cs="Times New Roman"/>
          <w:sz w:val="24"/>
          <w:szCs w:val="24"/>
        </w:rPr>
        <w:t xml:space="preserve"> и является обязательной.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E09A9" w:rsidRPr="00CE09A9" w:rsidRDefault="00CE09A9" w:rsidP="00CE09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Целью изучения дисциплины «Релейная защита и автоматизация электротехнических систем» является приобретение обучающимися знаний, умений и навыков, позволяющих им сформировать компетентность в области защиты устройств электроснабжения систем обеспечения движения поездов от аварийных и ненормальных режимов.</w:t>
      </w:r>
    </w:p>
    <w:p w:rsidR="00CE09A9" w:rsidRPr="00CE09A9" w:rsidRDefault="00CE09A9" w:rsidP="00CE09A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выработка навыков и освоение средств самостоятельного обновления знаний в области релейной защиты устройств электроснабжения железных дорог;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получение практических навыков расчета </w:t>
      </w:r>
      <w:proofErr w:type="spellStart"/>
      <w:r w:rsidRPr="00CE09A9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CE09A9">
        <w:rPr>
          <w:rFonts w:ascii="Times New Roman" w:hAnsi="Times New Roman" w:cs="Times New Roman"/>
          <w:sz w:val="24"/>
          <w:szCs w:val="24"/>
        </w:rPr>
        <w:t xml:space="preserve"> защит от аварийных и ненормальных режимов работы сети;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выработка умений использования компьютерных программ для  анализа селективности и чувствительности релейных защит тяговой сети;</w:t>
      </w:r>
    </w:p>
    <w:p w:rsidR="00CE09A9" w:rsidRPr="00CE09A9" w:rsidRDefault="00CE09A9" w:rsidP="00CE09A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получение представлений о тенденциях построения современных и перспективных систем релейной защиты.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203BA" w:rsidRDefault="00632136" w:rsidP="000203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ПК-5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– ПК-6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ПК-7</w:t>
      </w:r>
      <w:r w:rsidR="000203BA">
        <w:rPr>
          <w:rFonts w:ascii="Times New Roman" w:hAnsi="Times New Roman" w:cs="Times New Roman"/>
          <w:sz w:val="24"/>
          <w:szCs w:val="24"/>
        </w:rPr>
        <w:t xml:space="preserve">, 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ПК-11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ПК-13</w:t>
      </w:r>
      <w:r w:rsidR="000203BA">
        <w:rPr>
          <w:rFonts w:ascii="Times New Roman" w:hAnsi="Times New Roman" w:cs="Times New Roman"/>
          <w:sz w:val="24"/>
          <w:szCs w:val="24"/>
        </w:rPr>
        <w:t xml:space="preserve">, </w:t>
      </w:r>
      <w:r w:rsidR="00CE09A9" w:rsidRPr="00CE09A9">
        <w:rPr>
          <w:rFonts w:ascii="Times New Roman" w:hAnsi="Times New Roman" w:cs="Times New Roman"/>
          <w:sz w:val="24"/>
          <w:szCs w:val="24"/>
        </w:rPr>
        <w:t>ПК-15</w:t>
      </w:r>
      <w:r w:rsidR="000203BA">
        <w:rPr>
          <w:rFonts w:ascii="Times New Roman" w:hAnsi="Times New Roman" w:cs="Times New Roman"/>
          <w:sz w:val="24"/>
          <w:szCs w:val="24"/>
        </w:rPr>
        <w:t>.</w:t>
      </w:r>
    </w:p>
    <w:p w:rsidR="00CE09A9" w:rsidRDefault="00632136" w:rsidP="00CE09A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CE09A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09A9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632136" w:rsidRPr="00CE09A9" w:rsidRDefault="00632136" w:rsidP="00CE0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ЗНАТЬ: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основные понятия и принципы построения релейной защиты и ограничения, накладываемые релейной защитой на работу технологической автоматики и режимы работы системы электроснабжения;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тенденции в развитии систем релейной защиты;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способы взаимодействия устройств и функций релейной защиты с устройствами автоматизации и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2136" w:rsidRPr="00CE09A9" w:rsidRDefault="00632136" w:rsidP="00CE0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УМЕТЬ: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E09A9">
        <w:rPr>
          <w:rFonts w:ascii="Times New Roman" w:hAnsi="Times New Roman" w:cs="Times New Roman"/>
          <w:sz w:val="24"/>
          <w:szCs w:val="24"/>
        </w:rPr>
        <w:t>– применять полученные знания в области защиты устройств тягового электроснабжения поездов железных дорог и метрополитенов, а также устройств электроснабжения промышленных предприятий железнодорожного транспорта от аварийных и ненормальных режимов в производственно-технологической, организационно-управленческой, проектно-конструкторской и научно-исследовательской видах деятельности;</w:t>
      </w:r>
      <w:proofErr w:type="gramEnd"/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анализировать осциллограммы аварийных режимов;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lastRenderedPageBreak/>
        <w:t>– выбирать состав защит для присоединений 6-10 кВ и 110 кВ фидеров тяговой сети;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подключать терминалы защиты к внешним цепям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2136" w:rsidRPr="00CE09A9" w:rsidRDefault="00632136" w:rsidP="00CE0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ВЛАДЕТЬ: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 xml:space="preserve">– расчетом </w:t>
      </w:r>
      <w:proofErr w:type="spellStart"/>
      <w:r w:rsidRPr="00CE09A9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CE09A9">
        <w:rPr>
          <w:rFonts w:ascii="Times New Roman" w:hAnsi="Times New Roman" w:cs="Times New Roman"/>
          <w:sz w:val="24"/>
          <w:szCs w:val="24"/>
        </w:rPr>
        <w:t xml:space="preserve"> защит тягового электроснабжения;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методикой построения диаграмм селективности тяговых сетей и сетей 6-10 кВ и 110 кВ;</w:t>
      </w:r>
    </w:p>
    <w:p w:rsidR="00CE09A9" w:rsidRPr="00CE09A9" w:rsidRDefault="00CE09A9" w:rsidP="00CE09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9A9">
        <w:rPr>
          <w:rFonts w:ascii="Times New Roman" w:hAnsi="Times New Roman" w:cs="Times New Roman"/>
          <w:sz w:val="24"/>
          <w:szCs w:val="24"/>
        </w:rPr>
        <w:t>– настройкой параметров терминалов релейной защиты.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Основные понятия релейной защиты и автоматики</w:t>
      </w:r>
      <w:r w:rsidRPr="000203BA">
        <w:rPr>
          <w:rFonts w:ascii="Times New Roman" w:hAnsi="Times New Roman" w:cs="Times New Roman"/>
          <w:sz w:val="24"/>
          <w:szCs w:val="24"/>
        </w:rPr>
        <w:t>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Первичные датчики измерительные преобразователи релейной защиты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Элементная база релейной защиты.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Влияние режимов работы сетей и ее элементов на способы реализации релейной защиты.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электрических сетей.</w:t>
      </w:r>
    </w:p>
    <w:p w:rsidR="000203BA" w:rsidRPr="000203BA" w:rsidRDefault="000203BA" w:rsidP="000203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трансформаторов</w:t>
      </w:r>
    </w:p>
    <w:p w:rsidR="000203BA" w:rsidRPr="000203BA" w:rsidRDefault="000203BA" w:rsidP="000203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тяговой подстанции и сети постоянного тока.</w:t>
      </w:r>
    </w:p>
    <w:p w:rsidR="000203BA" w:rsidRPr="000203BA" w:rsidRDefault="000203BA" w:rsidP="000203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Защита тяговой подстанции и сети переменного тока.</w:t>
      </w:r>
    </w:p>
    <w:p w:rsidR="000203BA" w:rsidRPr="000203BA" w:rsidRDefault="000203BA" w:rsidP="000203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3BA">
        <w:rPr>
          <w:rFonts w:ascii="Times New Roman" w:hAnsi="Times New Roman" w:cs="Times New Roman"/>
          <w:bCs/>
          <w:sz w:val="24"/>
          <w:szCs w:val="24"/>
        </w:rPr>
        <w:t>Техническое обслуживание и надежность защит.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203BA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203BA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203BA"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D7984">
        <w:rPr>
          <w:rFonts w:ascii="Times New Roman" w:hAnsi="Times New Roman" w:cs="Times New Roman"/>
          <w:sz w:val="24"/>
          <w:szCs w:val="24"/>
        </w:rPr>
        <w:t>48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03B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203BA">
        <w:rPr>
          <w:rFonts w:ascii="Times New Roman" w:hAnsi="Times New Roman" w:cs="Times New Roman"/>
          <w:sz w:val="24"/>
          <w:szCs w:val="24"/>
        </w:rPr>
        <w:t>1</w:t>
      </w:r>
      <w:r w:rsidR="00BD7984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632136" w:rsidRPr="00152A7C" w:rsidRDefault="000203B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BD79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32136" w:rsidRPr="00152A7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D7984">
        <w:rPr>
          <w:rFonts w:ascii="Times New Roman" w:hAnsi="Times New Roman" w:cs="Times New Roman"/>
          <w:sz w:val="24"/>
          <w:szCs w:val="24"/>
        </w:rPr>
        <w:t>55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D7984" w:rsidRPr="00152A7C" w:rsidRDefault="00BD7984" w:rsidP="00BD79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203BA">
        <w:rPr>
          <w:rFonts w:ascii="Times New Roman" w:hAnsi="Times New Roman" w:cs="Times New Roman"/>
          <w:sz w:val="24"/>
          <w:szCs w:val="24"/>
        </w:rPr>
        <w:t>–</w:t>
      </w:r>
      <w:r w:rsidR="00BD7984">
        <w:rPr>
          <w:rFonts w:ascii="Times New Roman" w:hAnsi="Times New Roman" w:cs="Times New Roman"/>
          <w:sz w:val="24"/>
          <w:szCs w:val="24"/>
        </w:rPr>
        <w:t xml:space="preserve"> </w:t>
      </w:r>
      <w:r w:rsidR="000203BA">
        <w:rPr>
          <w:rFonts w:ascii="Times New Roman" w:hAnsi="Times New Roman" w:cs="Times New Roman"/>
          <w:sz w:val="24"/>
          <w:szCs w:val="24"/>
        </w:rPr>
        <w:t>экзамен и курсовой проект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03BA"/>
    <w:rsid w:val="00142E74"/>
    <w:rsid w:val="00632136"/>
    <w:rsid w:val="007E3C95"/>
    <w:rsid w:val="00816BE1"/>
    <w:rsid w:val="008E310C"/>
    <w:rsid w:val="00A27A03"/>
    <w:rsid w:val="00AE02B2"/>
    <w:rsid w:val="00B177EB"/>
    <w:rsid w:val="00BD7984"/>
    <w:rsid w:val="00C545FD"/>
    <w:rsid w:val="00CA35C1"/>
    <w:rsid w:val="00CE09A9"/>
    <w:rsid w:val="00D06585"/>
    <w:rsid w:val="00D5166C"/>
    <w:rsid w:val="00E6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cp:lastPrinted>2016-02-10T06:34:00Z</cp:lastPrinted>
  <dcterms:created xsi:type="dcterms:W3CDTF">2016-03-29T16:55:00Z</dcterms:created>
  <dcterms:modified xsi:type="dcterms:W3CDTF">2017-11-04T21:31:00Z</dcterms:modified>
</cp:coreProperties>
</file>