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5B9" w:rsidRPr="00FA59D2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E725B9" w:rsidRPr="00F11431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E725B9" w:rsidRPr="00F11431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25B9" w:rsidRPr="00F11431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725B9" w:rsidRDefault="00E725B9" w:rsidP="00E725B9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Pr="00753155" w:rsidRDefault="00E725B9" w:rsidP="00E725B9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E725B9" w:rsidRPr="00253DC3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right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right"/>
        <w:rPr>
          <w:sz w:val="28"/>
          <w:szCs w:val="28"/>
        </w:rPr>
      </w:pPr>
    </w:p>
    <w:p w:rsidR="00E725B9" w:rsidRPr="00253DC3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Pr="00253DC3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Pr="00253DC3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Pr="00253DC3" w:rsidRDefault="00E725B9" w:rsidP="00E725B9">
      <w:pPr>
        <w:jc w:val="center"/>
        <w:rPr>
          <w:b/>
          <w:bCs/>
          <w:sz w:val="32"/>
          <w:szCs w:val="32"/>
        </w:rPr>
      </w:pPr>
      <w:r w:rsidRPr="002B5E1D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725B9" w:rsidRDefault="00E725B9" w:rsidP="00E725B9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E725B9" w:rsidRDefault="00E725B9" w:rsidP="00E725B9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МАРКЕТИНГ В ЭЛЕКТРОСНАБЖЕНИИ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</w:t>
      </w:r>
      <w:r w:rsidRPr="0005456C">
        <w:rPr>
          <w:sz w:val="28"/>
          <w:szCs w:val="28"/>
        </w:rPr>
        <w:t>.</w:t>
      </w:r>
      <w:r w:rsidR="002B0D72">
        <w:rPr>
          <w:sz w:val="28"/>
          <w:szCs w:val="28"/>
        </w:rPr>
        <w:t>5</w:t>
      </w:r>
      <w:r>
        <w:rPr>
          <w:sz w:val="28"/>
          <w:szCs w:val="28"/>
        </w:rPr>
        <w:t>.1</w:t>
      </w:r>
      <w:r w:rsidRPr="0005456C">
        <w:rPr>
          <w:sz w:val="28"/>
          <w:szCs w:val="28"/>
        </w:rPr>
        <w:t>)</w:t>
      </w:r>
    </w:p>
    <w:p w:rsidR="00E725B9" w:rsidRDefault="00E725B9" w:rsidP="00E725B9">
      <w:pPr>
        <w:jc w:val="center"/>
        <w:rPr>
          <w:sz w:val="28"/>
          <w:szCs w:val="28"/>
        </w:rPr>
      </w:pPr>
    </w:p>
    <w:p w:rsidR="00E725B9" w:rsidRPr="00F11431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E725B9" w:rsidRPr="00F11431" w:rsidRDefault="00E725B9" w:rsidP="00E725B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E725B9" w:rsidRDefault="00E725B9" w:rsidP="00E725B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E725B9" w:rsidRDefault="00E725B9" w:rsidP="00E725B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E725B9" w:rsidRPr="00F11431" w:rsidRDefault="00E725B9" w:rsidP="00E725B9">
      <w:pPr>
        <w:jc w:val="center"/>
        <w:rPr>
          <w:sz w:val="28"/>
          <w:szCs w:val="28"/>
        </w:rPr>
      </w:pPr>
    </w:p>
    <w:p w:rsidR="00E725B9" w:rsidRDefault="00E725B9" w:rsidP="00E725B9">
      <w:pPr>
        <w:jc w:val="center"/>
        <w:rPr>
          <w:sz w:val="28"/>
          <w:szCs w:val="28"/>
        </w:rPr>
      </w:pPr>
    </w:p>
    <w:p w:rsidR="00E725B9" w:rsidRDefault="00E725B9" w:rsidP="00E725B9">
      <w:pPr>
        <w:jc w:val="center"/>
        <w:rPr>
          <w:sz w:val="28"/>
          <w:szCs w:val="28"/>
        </w:rPr>
      </w:pPr>
    </w:p>
    <w:p w:rsidR="00E725B9" w:rsidRPr="00525AFC" w:rsidRDefault="00E725B9" w:rsidP="00E725B9">
      <w:pPr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E725B9" w:rsidRDefault="00E725B9" w:rsidP="00E725B9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E725B9" w:rsidRPr="00186C37" w:rsidRDefault="00E725B9" w:rsidP="00E725B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5FAF" w:rsidRDefault="00843EF4" w:rsidP="00695F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1623E" wp14:editId="29C3E016">
            <wp:extent cx="5940425" cy="8116353"/>
            <wp:effectExtent l="0" t="0" r="3175" b="0"/>
            <wp:docPr id="4" name="Рисунок 4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AF" w:rsidRDefault="00695FAF" w:rsidP="00695FAF">
      <w:pPr>
        <w:tabs>
          <w:tab w:val="left" w:pos="851"/>
        </w:tabs>
        <w:jc w:val="center"/>
        <w:rPr>
          <w:color w:val="000000"/>
          <w:sz w:val="28"/>
          <w:szCs w:val="28"/>
        </w:rPr>
      </w:pPr>
    </w:p>
    <w:p w:rsidR="00695FAF" w:rsidRDefault="00695FAF" w:rsidP="00695FAF">
      <w:pPr>
        <w:rPr>
          <w:color w:val="000000"/>
          <w:sz w:val="28"/>
          <w:szCs w:val="28"/>
        </w:rPr>
        <w:sectPr w:rsidR="00695FAF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695FAF" w:rsidRDefault="00695FAF" w:rsidP="00695FAF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338820"/>
            <wp:effectExtent l="0" t="0" r="6985" b="508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I/Oin3gAA&#10;AAkBAAAPAAAAAAAAAAAAAAAAAJ0EAABkcnMvZG93bnJldi54bWxQSwUGAAAAAAQABADzAAAAqAUA&#10;AAAA&#10;" strokecolor="white"/>
            </w:pict>
          </mc:Fallback>
        </mc:AlternateContent>
      </w:r>
    </w:p>
    <w:p w:rsidR="00E725B9" w:rsidRDefault="00E725B9" w:rsidP="005C6211">
      <w:pPr>
        <w:jc w:val="center"/>
        <w:rPr>
          <w:sz w:val="28"/>
          <w:szCs w:val="28"/>
        </w:rPr>
      </w:pPr>
    </w:p>
    <w:p w:rsidR="000234E0" w:rsidRPr="00186C37" w:rsidRDefault="00253DC3" w:rsidP="005C6211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128C" w:rsidRPr="003E128C" w:rsidRDefault="003E128C" w:rsidP="003E128C">
      <w:pPr>
        <w:rPr>
          <w:sz w:val="28"/>
          <w:szCs w:val="28"/>
        </w:rPr>
      </w:pPr>
    </w:p>
    <w:p w:rsidR="00EB6098" w:rsidRPr="00BD7505" w:rsidRDefault="00DC6196" w:rsidP="00E725B9">
      <w:pPr>
        <w:tabs>
          <w:tab w:val="left" w:pos="5835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DC6196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96995" w:rsidRPr="00396995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="00396995" w:rsidRPr="00396995">
        <w:rPr>
          <w:sz w:val="28"/>
          <w:szCs w:val="28"/>
        </w:rPr>
        <w:t>ВО</w:t>
      </w:r>
      <w:proofErr w:type="gramEnd"/>
      <w:r w:rsidR="00396995" w:rsidRPr="00396995">
        <w:rPr>
          <w:sz w:val="28"/>
          <w:szCs w:val="28"/>
        </w:rPr>
        <w:t xml:space="preserve"> утвержденным 3 сентября 2015 г., приказ № 955 по направлению 13.03.02 «Электроэнергетика и электротехника» по дисциплине </w:t>
      </w:r>
      <w:r w:rsidR="002642DB">
        <w:rPr>
          <w:sz w:val="28"/>
          <w:szCs w:val="28"/>
        </w:rPr>
        <w:t>«Маркетинг в электро</w:t>
      </w:r>
      <w:r w:rsidR="002E2CC8">
        <w:rPr>
          <w:sz w:val="28"/>
          <w:szCs w:val="28"/>
        </w:rPr>
        <w:t>снабжении</w:t>
      </w:r>
      <w:r w:rsidR="002642DB">
        <w:rPr>
          <w:sz w:val="28"/>
          <w:szCs w:val="28"/>
        </w:rPr>
        <w:t>»</w:t>
      </w:r>
      <w:r w:rsidR="00666B93">
        <w:rPr>
          <w:sz w:val="28"/>
          <w:szCs w:val="28"/>
        </w:rPr>
        <w:t>.</w:t>
      </w:r>
    </w:p>
    <w:p w:rsidR="00951D2F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594D" w:rsidRPr="0091594D">
        <w:rPr>
          <w:sz w:val="28"/>
          <w:szCs w:val="28"/>
        </w:rPr>
        <w:t>Цел</w:t>
      </w:r>
      <w:r w:rsidR="006570B4">
        <w:rPr>
          <w:sz w:val="28"/>
          <w:szCs w:val="28"/>
        </w:rPr>
        <w:t>ью</w:t>
      </w:r>
      <w:r>
        <w:rPr>
          <w:sz w:val="28"/>
          <w:szCs w:val="28"/>
        </w:rPr>
        <w:t xml:space="preserve"> изучения</w:t>
      </w:r>
      <w:r w:rsidR="0091594D" w:rsidRPr="0091594D">
        <w:rPr>
          <w:sz w:val="28"/>
          <w:szCs w:val="28"/>
        </w:rPr>
        <w:t xml:space="preserve"> дисциплины </w:t>
      </w:r>
      <w:r w:rsidR="0091594D">
        <w:rPr>
          <w:sz w:val="28"/>
          <w:szCs w:val="28"/>
        </w:rPr>
        <w:t>является</w:t>
      </w:r>
      <w:r w:rsidR="0091594D" w:rsidRPr="0091594D">
        <w:rPr>
          <w:sz w:val="28"/>
          <w:szCs w:val="28"/>
        </w:rPr>
        <w:t xml:space="preserve"> </w:t>
      </w:r>
      <w:r w:rsidR="00666B93">
        <w:rPr>
          <w:sz w:val="28"/>
          <w:szCs w:val="28"/>
        </w:rPr>
        <w:t>усвоение обучающимися теоретических основ науки об управлении экономикой в условиях рынка и формирование навыков применения концепции маркетинга на рынке транспортных услуг и электрической энергии как товара</w:t>
      </w:r>
      <w:r w:rsidR="00302A36">
        <w:rPr>
          <w:sz w:val="28"/>
          <w:szCs w:val="28"/>
        </w:rPr>
        <w:t>.</w:t>
      </w:r>
    </w:p>
    <w:p w:rsidR="00951D2F" w:rsidRDefault="00951D2F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достижения </w:t>
      </w:r>
      <w:r w:rsidR="00366D6B">
        <w:rPr>
          <w:sz w:val="28"/>
          <w:szCs w:val="28"/>
        </w:rPr>
        <w:t>поставленной</w:t>
      </w:r>
      <w:r>
        <w:rPr>
          <w:sz w:val="28"/>
          <w:szCs w:val="28"/>
        </w:rPr>
        <w:t xml:space="preserve"> цели решаются следующие задачи:</w:t>
      </w:r>
    </w:p>
    <w:p w:rsidR="003B6CF5" w:rsidRPr="003B6CF5" w:rsidRDefault="003B6CF5" w:rsidP="003B6C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B6CF5">
        <w:rPr>
          <w:sz w:val="28"/>
          <w:szCs w:val="28"/>
        </w:rPr>
        <w:tab/>
        <w:t xml:space="preserve">системное изложение сущности, особенностей, форм и методов использования маркетинга в электроэнергетике и электротехнике; </w:t>
      </w:r>
    </w:p>
    <w:p w:rsidR="003B6CF5" w:rsidRPr="003B6CF5" w:rsidRDefault="003B6CF5" w:rsidP="003B6C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B6CF5">
        <w:rPr>
          <w:sz w:val="28"/>
          <w:szCs w:val="28"/>
        </w:rPr>
        <w:tab/>
        <w:t xml:space="preserve">раскрытие методов анализа и обработки первичной маркетинговой информации об электроэнергии как товара; </w:t>
      </w:r>
    </w:p>
    <w:p w:rsidR="003B6CF5" w:rsidRPr="003B6CF5" w:rsidRDefault="003B6CF5" w:rsidP="003B6C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B6CF5">
        <w:rPr>
          <w:sz w:val="28"/>
          <w:szCs w:val="28"/>
        </w:rPr>
        <w:tab/>
        <w:t xml:space="preserve">формирование предложений и требований по стратегии, тактике и методам </w:t>
      </w:r>
      <w:proofErr w:type="spellStart"/>
      <w:r w:rsidRPr="003B6CF5">
        <w:rPr>
          <w:sz w:val="28"/>
          <w:szCs w:val="28"/>
        </w:rPr>
        <w:t>энергоэкономичных</w:t>
      </w:r>
      <w:proofErr w:type="spellEnd"/>
      <w:r w:rsidRPr="003B6CF5">
        <w:rPr>
          <w:sz w:val="28"/>
          <w:szCs w:val="28"/>
        </w:rPr>
        <w:t xml:space="preserve"> процессов в промышленности и на транспорте; </w:t>
      </w:r>
    </w:p>
    <w:p w:rsidR="003B6CF5" w:rsidRPr="003B6CF5" w:rsidRDefault="003B6CF5" w:rsidP="003B6C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B6CF5">
        <w:rPr>
          <w:sz w:val="28"/>
          <w:szCs w:val="28"/>
        </w:rPr>
        <w:tab/>
        <w:t xml:space="preserve">освоение системы ценообразования (тарифов) на электрическую энергию на оптовом и розничном рынках; </w:t>
      </w:r>
    </w:p>
    <w:p w:rsidR="001F5676" w:rsidRDefault="003B6CF5" w:rsidP="003B6C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B6CF5">
        <w:rPr>
          <w:sz w:val="28"/>
          <w:szCs w:val="28"/>
        </w:rPr>
        <w:tab/>
        <w:t>практическое применение маркетинговой концепции при разработке предложений по совершенствованию и развитию системы электроснабжения.</w:t>
      </w:r>
    </w:p>
    <w:p w:rsidR="003B6CF5" w:rsidRDefault="003B6CF5" w:rsidP="003B6CF5">
      <w:pPr>
        <w:ind w:firstLine="708"/>
        <w:jc w:val="both"/>
        <w:rPr>
          <w:sz w:val="28"/>
          <w:szCs w:val="28"/>
        </w:rPr>
      </w:pP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9340D8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</w:p>
    <w:p w:rsidR="00396995" w:rsidRDefault="00396995" w:rsidP="001F5676">
      <w:pPr>
        <w:ind w:firstLine="851"/>
        <w:jc w:val="both"/>
        <w:rPr>
          <w:sz w:val="28"/>
          <w:szCs w:val="28"/>
        </w:rPr>
      </w:pPr>
      <w:r w:rsidRPr="00396995">
        <w:rPr>
          <w:sz w:val="28"/>
          <w:szCs w:val="28"/>
        </w:rPr>
        <w:t xml:space="preserve">Планируемыми результатами </w:t>
      </w:r>
      <w:proofErr w:type="gramStart"/>
      <w:r w:rsidRPr="00396995">
        <w:rPr>
          <w:sz w:val="28"/>
          <w:szCs w:val="28"/>
        </w:rPr>
        <w:t>обучения по дисциплине</w:t>
      </w:r>
      <w:proofErr w:type="gramEnd"/>
      <w:r w:rsidRPr="00396995">
        <w:rPr>
          <w:sz w:val="28"/>
          <w:szCs w:val="28"/>
        </w:rPr>
        <w:t xml:space="preserve"> являются: приобретение знаний, умений, навыков и опыта деятельности</w:t>
      </w:r>
      <w:r>
        <w:rPr>
          <w:sz w:val="28"/>
          <w:szCs w:val="28"/>
        </w:rPr>
        <w:t>.</w:t>
      </w:r>
    </w:p>
    <w:p w:rsidR="001F5676" w:rsidRDefault="001F5676" w:rsidP="001F567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proofErr w:type="gramStart"/>
      <w:r w:rsidR="008A0993"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F5676" w:rsidRPr="00B66F1A" w:rsidRDefault="001F5676" w:rsidP="001F5676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666B93" w:rsidRDefault="001F5676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основные положения маркетинга на транспорте и в </w:t>
      </w:r>
      <w:r w:rsidR="00700C5A">
        <w:rPr>
          <w:sz w:val="28"/>
          <w:szCs w:val="28"/>
        </w:rPr>
        <w:t>электроснабжении</w:t>
      </w:r>
      <w:r w:rsidR="00666B93">
        <w:rPr>
          <w:sz w:val="28"/>
          <w:szCs w:val="28"/>
        </w:rPr>
        <w:t xml:space="preserve">; </w:t>
      </w:r>
    </w:p>
    <w:p w:rsidR="00666B93" w:rsidRDefault="00666B93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особенности организации и планирования хозяйственной деятельности </w:t>
      </w:r>
      <w:r w:rsidR="003B6CF5">
        <w:rPr>
          <w:sz w:val="28"/>
          <w:szCs w:val="28"/>
        </w:rPr>
        <w:t>в электроэнергетике и электротехнике</w:t>
      </w:r>
      <w:r>
        <w:rPr>
          <w:sz w:val="28"/>
          <w:szCs w:val="28"/>
        </w:rPr>
        <w:t xml:space="preserve">; </w:t>
      </w:r>
    </w:p>
    <w:p w:rsidR="001F5676" w:rsidRPr="00BF440D" w:rsidRDefault="00666B93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политику ценообразования (тарифов) на рынке электроэнергии в системе маркетинга</w:t>
      </w:r>
      <w:r w:rsidR="003B6CF5">
        <w:rPr>
          <w:sz w:val="28"/>
          <w:szCs w:val="28"/>
        </w:rPr>
        <w:t xml:space="preserve"> в электроэнергетике</w:t>
      </w:r>
      <w:r>
        <w:rPr>
          <w:sz w:val="28"/>
          <w:szCs w:val="28"/>
        </w:rPr>
        <w:t>;</w:t>
      </w:r>
    </w:p>
    <w:p w:rsidR="001F5676" w:rsidRPr="00B66F1A" w:rsidRDefault="001F5676" w:rsidP="001F5676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666B93" w:rsidRDefault="001F5676" w:rsidP="00666B93">
      <w:pPr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использовать законодательную базу об </w:t>
      </w:r>
      <w:r w:rsidR="003B6CF5">
        <w:rPr>
          <w:sz w:val="28"/>
          <w:szCs w:val="28"/>
        </w:rPr>
        <w:t>использовании электроэнергии в промышленности и на транспорте</w:t>
      </w:r>
      <w:r w:rsidR="00666B93">
        <w:rPr>
          <w:sz w:val="28"/>
          <w:szCs w:val="28"/>
        </w:rPr>
        <w:t xml:space="preserve">; </w:t>
      </w:r>
    </w:p>
    <w:p w:rsidR="00B70736" w:rsidRPr="00BF440D" w:rsidRDefault="00666B93" w:rsidP="00666B9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применять показатели и стандарт на нормы качества электроэнергии, средства коррекции и экономику управления качеством электроэнергии;</w:t>
      </w:r>
    </w:p>
    <w:p w:rsidR="001F5676" w:rsidRPr="00B66F1A" w:rsidRDefault="001F5676" w:rsidP="001F5676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</w:t>
      </w:r>
      <w:r>
        <w:rPr>
          <w:b/>
          <w:sz w:val="28"/>
          <w:szCs w:val="28"/>
        </w:rPr>
        <w:t>:</w:t>
      </w:r>
    </w:p>
    <w:p w:rsidR="00396995" w:rsidRDefault="001F5676" w:rsidP="0039699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lastRenderedPageBreak/>
        <w:t xml:space="preserve">– </w:t>
      </w:r>
      <w:r w:rsidR="00666B93">
        <w:rPr>
          <w:sz w:val="28"/>
          <w:szCs w:val="28"/>
        </w:rPr>
        <w:t xml:space="preserve">навыками применения </w:t>
      </w:r>
      <w:r w:rsidR="003B6CF5">
        <w:rPr>
          <w:sz w:val="28"/>
          <w:szCs w:val="28"/>
        </w:rPr>
        <w:t>системы тарифов</w:t>
      </w:r>
      <w:r w:rsidR="00666B93">
        <w:rPr>
          <w:sz w:val="28"/>
          <w:szCs w:val="28"/>
        </w:rPr>
        <w:t xml:space="preserve"> и </w:t>
      </w:r>
      <w:r w:rsidR="00396995">
        <w:rPr>
          <w:sz w:val="28"/>
          <w:szCs w:val="28"/>
        </w:rPr>
        <w:t>управления электропотреблением.</w:t>
      </w:r>
    </w:p>
    <w:p w:rsidR="008229E9" w:rsidRDefault="00474816" w:rsidP="00666B9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74816">
        <w:rPr>
          <w:sz w:val="28"/>
          <w:szCs w:val="28"/>
        </w:rPr>
        <w:t>Приобретенные знания, умения, навыки 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F5676" w:rsidRDefault="00396995" w:rsidP="001F567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9699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96995">
        <w:rPr>
          <w:b/>
          <w:sz w:val="28"/>
          <w:szCs w:val="28"/>
        </w:rPr>
        <w:t>профессиональных компетенций</w:t>
      </w:r>
      <w:r w:rsidRPr="00396995">
        <w:rPr>
          <w:sz w:val="28"/>
          <w:szCs w:val="28"/>
        </w:rPr>
        <w:t xml:space="preserve"> (ПК), соответствующих виду профессиональной деятельности, на который ориентирована программа </w:t>
      </w:r>
      <w:proofErr w:type="spellStart"/>
      <w:r w:rsidRPr="00396995">
        <w:rPr>
          <w:sz w:val="28"/>
          <w:szCs w:val="28"/>
        </w:rPr>
        <w:t>бакалавриата</w:t>
      </w:r>
      <w:proofErr w:type="spellEnd"/>
      <w:r w:rsidRPr="00396995">
        <w:rPr>
          <w:sz w:val="28"/>
          <w:szCs w:val="28"/>
        </w:rPr>
        <w:t>:</w:t>
      </w:r>
    </w:p>
    <w:p w:rsidR="00474816" w:rsidRDefault="00474816" w:rsidP="001F567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сервисно</w:t>
      </w:r>
      <w:proofErr w:type="spellEnd"/>
      <w:r>
        <w:rPr>
          <w:sz w:val="28"/>
          <w:szCs w:val="28"/>
        </w:rPr>
        <w:t>-эксплуатационной деятельности:</w:t>
      </w:r>
    </w:p>
    <w:p w:rsidR="005F1A4A" w:rsidRPr="00481E20" w:rsidRDefault="0052215E" w:rsidP="005F1A4A">
      <w:pPr>
        <w:pStyle w:val="36"/>
        <w:shd w:val="clear" w:color="auto" w:fill="auto"/>
        <w:spacing w:line="240" w:lineRule="auto"/>
        <w:ind w:right="20" w:firstLine="15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52215E">
        <w:rPr>
          <w:sz w:val="28"/>
          <w:szCs w:val="28"/>
        </w:rPr>
        <w:tab/>
      </w:r>
      <w:r w:rsidR="005F1A4A" w:rsidRPr="00481E20">
        <w:rPr>
          <w:sz w:val="28"/>
          <w:szCs w:val="28"/>
        </w:rPr>
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 (ПК-14);</w:t>
      </w:r>
    </w:p>
    <w:p w:rsidR="005F1A4A" w:rsidRPr="00481E20" w:rsidRDefault="005F1A4A" w:rsidP="005F1A4A">
      <w:pPr>
        <w:pStyle w:val="36"/>
        <w:shd w:val="clear" w:color="auto" w:fill="auto"/>
        <w:spacing w:line="240" w:lineRule="auto"/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способностью оценивать техническое состояние и остаточный ресурс</w:t>
      </w:r>
      <w:r>
        <w:rPr>
          <w:sz w:val="28"/>
          <w:szCs w:val="28"/>
        </w:rPr>
        <w:t xml:space="preserve"> </w:t>
      </w:r>
      <w:r w:rsidRPr="00481E20">
        <w:rPr>
          <w:sz w:val="28"/>
          <w:szCs w:val="28"/>
        </w:rPr>
        <w:t>оборудования (ПК-15);</w:t>
      </w:r>
    </w:p>
    <w:p w:rsidR="005F1A4A" w:rsidRPr="00481E20" w:rsidRDefault="005F1A4A" w:rsidP="005F1A4A">
      <w:pPr>
        <w:pStyle w:val="36"/>
        <w:shd w:val="clear" w:color="auto" w:fill="auto"/>
        <w:spacing w:line="240" w:lineRule="auto"/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готовностью к участию в выполнении ремонтов оборудования по заданной</w:t>
      </w:r>
      <w:r>
        <w:rPr>
          <w:sz w:val="28"/>
          <w:szCs w:val="28"/>
        </w:rPr>
        <w:t xml:space="preserve"> </w:t>
      </w:r>
      <w:r w:rsidRPr="00481E20">
        <w:rPr>
          <w:sz w:val="28"/>
          <w:szCs w:val="28"/>
        </w:rPr>
        <w:t>методике (ПК-16);</w:t>
      </w:r>
    </w:p>
    <w:p w:rsidR="001154E4" w:rsidRDefault="005F1A4A" w:rsidP="005F1A4A">
      <w:pPr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готовностью к составлению заявок на оборудование и запасные части и подготовке технической документации на ремонт (ПК-17)</w:t>
      </w:r>
      <w:r w:rsidR="0052215E" w:rsidRPr="0052215E">
        <w:rPr>
          <w:sz w:val="28"/>
          <w:szCs w:val="28"/>
        </w:rPr>
        <w:t>.</w:t>
      </w:r>
    </w:p>
    <w:p w:rsidR="00D1409B" w:rsidRPr="00D1409B" w:rsidRDefault="00D1409B" w:rsidP="00D1409B">
      <w:pPr>
        <w:ind w:firstLine="851"/>
        <w:jc w:val="both"/>
        <w:rPr>
          <w:bCs/>
          <w:sz w:val="28"/>
          <w:szCs w:val="28"/>
        </w:rPr>
      </w:pPr>
      <w:r w:rsidRPr="00D1409B">
        <w:rPr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D1409B">
        <w:rPr>
          <w:bCs/>
          <w:sz w:val="28"/>
          <w:szCs w:val="28"/>
        </w:rPr>
        <w:t>обучающихся</w:t>
      </w:r>
      <w:proofErr w:type="gramEnd"/>
      <w:r w:rsidRPr="00D1409B">
        <w:rPr>
          <w:bCs/>
          <w:sz w:val="28"/>
          <w:szCs w:val="28"/>
        </w:rPr>
        <w:t>, освоивших данную дисциплину, приведена в п.2.1 ОПОП.</w:t>
      </w:r>
    </w:p>
    <w:p w:rsidR="00D1409B" w:rsidRPr="00D1409B" w:rsidRDefault="00D1409B" w:rsidP="00D1409B">
      <w:pPr>
        <w:ind w:firstLine="851"/>
        <w:jc w:val="both"/>
        <w:rPr>
          <w:bCs/>
          <w:sz w:val="28"/>
          <w:szCs w:val="28"/>
        </w:rPr>
      </w:pPr>
      <w:r w:rsidRPr="00D1409B">
        <w:rPr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D1409B">
        <w:rPr>
          <w:bCs/>
          <w:sz w:val="28"/>
          <w:szCs w:val="28"/>
        </w:rPr>
        <w:t>обучающихся</w:t>
      </w:r>
      <w:proofErr w:type="gramEnd"/>
      <w:r w:rsidRPr="00D1409B">
        <w:rPr>
          <w:bCs/>
          <w:sz w:val="28"/>
          <w:szCs w:val="28"/>
        </w:rPr>
        <w:t>, освоивших данную дисциплину, приведена в п.2.2 ОПОП.</w:t>
      </w:r>
    </w:p>
    <w:p w:rsidR="00301987" w:rsidRPr="00B46C21" w:rsidRDefault="00301987" w:rsidP="009340D8">
      <w:pPr>
        <w:pStyle w:val="12"/>
        <w:tabs>
          <w:tab w:val="left" w:pos="0"/>
        </w:tabs>
        <w:ind w:left="0" w:firstLine="153"/>
        <w:jc w:val="center"/>
        <w:rPr>
          <w:b/>
          <w:bCs/>
          <w:szCs w:val="28"/>
        </w:rPr>
      </w:pPr>
    </w:p>
    <w:p w:rsidR="00EB6098" w:rsidRDefault="004D2F67" w:rsidP="00D42F1F">
      <w:pPr>
        <w:pStyle w:val="12"/>
        <w:ind w:left="0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 xml:space="preserve">3. </w:t>
      </w:r>
      <w:r w:rsidR="008356C1" w:rsidRPr="008356C1">
        <w:rPr>
          <w:b/>
          <w:bCs/>
          <w:szCs w:val="28"/>
        </w:rPr>
        <w:t>Место дисциплины в структуре основной профессиональной образовательной программы</w:t>
      </w:r>
    </w:p>
    <w:p w:rsidR="00D42F1F" w:rsidRDefault="00D42F1F" w:rsidP="00D42F1F">
      <w:pPr>
        <w:pStyle w:val="12"/>
        <w:ind w:left="0"/>
        <w:jc w:val="center"/>
        <w:rPr>
          <w:b/>
          <w:bCs/>
          <w:szCs w:val="28"/>
        </w:rPr>
      </w:pPr>
    </w:p>
    <w:p w:rsidR="008005E8" w:rsidRDefault="008005E8" w:rsidP="00F41E00">
      <w:pPr>
        <w:ind w:firstLine="851"/>
        <w:jc w:val="both"/>
        <w:rPr>
          <w:sz w:val="28"/>
          <w:szCs w:val="28"/>
        </w:rPr>
      </w:pPr>
      <w:r w:rsidRPr="008005E8">
        <w:rPr>
          <w:sz w:val="28"/>
          <w:szCs w:val="28"/>
        </w:rPr>
        <w:t>Дисциплина «</w:t>
      </w:r>
      <w:r w:rsidR="00B851FF">
        <w:rPr>
          <w:sz w:val="28"/>
          <w:szCs w:val="28"/>
        </w:rPr>
        <w:t>Маркетинг в электро</w:t>
      </w:r>
      <w:r w:rsidR="002E2CC8">
        <w:rPr>
          <w:sz w:val="28"/>
          <w:szCs w:val="28"/>
        </w:rPr>
        <w:t>снабжении</w:t>
      </w:r>
      <w:r w:rsidRPr="008005E8">
        <w:rPr>
          <w:sz w:val="28"/>
          <w:szCs w:val="28"/>
        </w:rPr>
        <w:t xml:space="preserve">» </w:t>
      </w:r>
      <w:r w:rsidR="002B0D72">
        <w:rPr>
          <w:sz w:val="28"/>
          <w:szCs w:val="28"/>
        </w:rPr>
        <w:t>(Б</w:t>
      </w:r>
      <w:proofErr w:type="gramStart"/>
      <w:r w:rsidR="002B0D72">
        <w:rPr>
          <w:sz w:val="28"/>
          <w:szCs w:val="28"/>
        </w:rPr>
        <w:t>1</w:t>
      </w:r>
      <w:proofErr w:type="gramEnd"/>
      <w:r w:rsidR="002B0D72">
        <w:rPr>
          <w:sz w:val="28"/>
          <w:szCs w:val="28"/>
        </w:rPr>
        <w:t>.В.ДВ.5</w:t>
      </w:r>
      <w:r w:rsidR="009340D8">
        <w:rPr>
          <w:sz w:val="28"/>
          <w:szCs w:val="28"/>
        </w:rPr>
        <w:t>.1)</w:t>
      </w:r>
      <w:r w:rsidRPr="008005E8">
        <w:rPr>
          <w:sz w:val="28"/>
          <w:szCs w:val="28"/>
        </w:rPr>
        <w:t xml:space="preserve">относится к </w:t>
      </w:r>
      <w:r w:rsidR="00B851FF">
        <w:rPr>
          <w:sz w:val="28"/>
          <w:szCs w:val="28"/>
        </w:rPr>
        <w:t xml:space="preserve">вариативной части </w:t>
      </w:r>
      <w:r w:rsidR="00F55882">
        <w:rPr>
          <w:sz w:val="28"/>
          <w:szCs w:val="28"/>
        </w:rPr>
        <w:t>и является дисциплин</w:t>
      </w:r>
      <w:r w:rsidR="006A7272">
        <w:rPr>
          <w:sz w:val="28"/>
          <w:szCs w:val="28"/>
        </w:rPr>
        <w:t>ой</w:t>
      </w:r>
      <w:r w:rsidR="006C239D">
        <w:rPr>
          <w:sz w:val="28"/>
          <w:szCs w:val="28"/>
        </w:rPr>
        <w:t xml:space="preserve"> по выбору</w:t>
      </w:r>
      <w:r w:rsidR="006A7272">
        <w:rPr>
          <w:sz w:val="28"/>
          <w:szCs w:val="28"/>
        </w:rPr>
        <w:t>.</w:t>
      </w:r>
    </w:p>
    <w:p w:rsidR="002642DB" w:rsidRPr="00F4582A" w:rsidRDefault="002642DB" w:rsidP="001D46BC">
      <w:pPr>
        <w:ind w:firstLine="851"/>
        <w:jc w:val="both"/>
        <w:rPr>
          <w:sz w:val="28"/>
          <w:szCs w:val="28"/>
        </w:rPr>
      </w:pPr>
    </w:p>
    <w:p w:rsidR="00FB4AE0" w:rsidRDefault="00080A49" w:rsidP="004D2F67">
      <w:pPr>
        <w:spacing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B4AE0"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2411"/>
      </w:tblGrid>
      <w:tr w:rsidR="008356C1" w:rsidRPr="008A663A" w:rsidTr="008356C1">
        <w:trPr>
          <w:trHeight w:val="271"/>
        </w:trPr>
        <w:tc>
          <w:tcPr>
            <w:tcW w:w="5034" w:type="dxa"/>
            <w:vMerge w:val="restart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1" w:type="dxa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356C1" w:rsidRPr="008A663A" w:rsidTr="0078589B">
        <w:trPr>
          <w:trHeight w:val="204"/>
        </w:trPr>
        <w:tc>
          <w:tcPr>
            <w:tcW w:w="5034" w:type="dxa"/>
            <w:vMerge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vAlign w:val="center"/>
          </w:tcPr>
          <w:p w:rsidR="008356C1" w:rsidRPr="00E7783E" w:rsidRDefault="00537D26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VIII</w:t>
            </w:r>
          </w:p>
        </w:tc>
      </w:tr>
      <w:tr w:rsidR="008356C1" w:rsidRPr="008A663A" w:rsidTr="00F34B5D">
        <w:tc>
          <w:tcPr>
            <w:tcW w:w="5034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11" w:type="dxa"/>
            <w:tcBorders>
              <w:bottom w:val="nil"/>
            </w:tcBorders>
            <w:vAlign w:val="bottom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356C1" w:rsidRPr="008A663A" w:rsidTr="001B248C">
        <w:trPr>
          <w:trHeight w:val="326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356C1" w:rsidRPr="008A663A" w:rsidTr="00324D59">
        <w:trPr>
          <w:trHeight w:val="288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356C1" w:rsidRPr="008A663A" w:rsidTr="00A15E05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356C1" w:rsidRPr="008A663A" w:rsidTr="00877B6F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356C1" w:rsidRPr="008A663A" w:rsidTr="00CB6D4A">
        <w:tc>
          <w:tcPr>
            <w:tcW w:w="5034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 xml:space="preserve">(СРС)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411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8356C1" w:rsidRPr="008A663A" w:rsidTr="006562DE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356C1" w:rsidRPr="008A663A" w:rsidTr="00E242D2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18218C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З</w:t>
            </w:r>
            <w:proofErr w:type="gramEnd"/>
            <w:r w:rsidRPr="001F2357">
              <w:rPr>
                <w:i/>
                <w:sz w:val="24"/>
                <w:szCs w:val="24"/>
              </w:rPr>
              <w:t>, КР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1F2357" w:rsidRDefault="008356C1" w:rsidP="00A33A13">
            <w:pPr>
              <w:tabs>
                <w:tab w:val="left" w:pos="851"/>
              </w:tabs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З</w:t>
            </w:r>
            <w:proofErr w:type="gramEnd"/>
            <w:r w:rsidRPr="001F2357">
              <w:rPr>
                <w:i/>
                <w:sz w:val="24"/>
                <w:szCs w:val="24"/>
              </w:rPr>
              <w:t>, КР</w:t>
            </w:r>
          </w:p>
        </w:tc>
      </w:tr>
      <w:tr w:rsidR="008356C1" w:rsidRPr="008A663A" w:rsidTr="005D606B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</w:tbl>
    <w:p w:rsidR="00537D26" w:rsidRDefault="00537D26">
      <w:pPr>
        <w:rPr>
          <w:szCs w:val="28"/>
        </w:rPr>
      </w:pPr>
    </w:p>
    <w:p w:rsidR="00FB4AE0" w:rsidRDefault="00080A49" w:rsidP="00363C45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3312B">
        <w:rPr>
          <w:b/>
          <w:bCs/>
          <w:sz w:val="28"/>
          <w:szCs w:val="28"/>
        </w:rPr>
        <w:t xml:space="preserve"> </w:t>
      </w:r>
      <w:r w:rsidR="00FB4AE0" w:rsidRPr="00BD7505">
        <w:rPr>
          <w:b/>
          <w:bCs/>
          <w:sz w:val="28"/>
          <w:szCs w:val="28"/>
        </w:rPr>
        <w:t>Содержание</w:t>
      </w:r>
      <w:r w:rsidR="00FB4AE0">
        <w:rPr>
          <w:b/>
          <w:bCs/>
          <w:sz w:val="28"/>
          <w:szCs w:val="28"/>
        </w:rPr>
        <w:t xml:space="preserve"> и структура </w:t>
      </w:r>
      <w:r w:rsidR="00FB4AE0" w:rsidRPr="00BD7505">
        <w:rPr>
          <w:b/>
          <w:bCs/>
          <w:sz w:val="28"/>
          <w:szCs w:val="28"/>
        </w:rPr>
        <w:t>дисциплины</w:t>
      </w:r>
    </w:p>
    <w:p w:rsidR="00FB4AE0" w:rsidRDefault="000B294D" w:rsidP="000B294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FB4AE0" w:rsidRPr="00080A49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6"/>
        <w:gridCol w:w="6415"/>
      </w:tblGrid>
      <w:tr w:rsidR="00353E3E" w:rsidRPr="008848DF" w:rsidTr="004F2957">
        <w:tc>
          <w:tcPr>
            <w:tcW w:w="675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48D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48D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16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15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353E3E" w:rsidRPr="008848DF" w:rsidRDefault="008848DF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6415" w:type="dxa"/>
          </w:tcPr>
          <w:p w:rsidR="00353E3E" w:rsidRPr="008848DF" w:rsidRDefault="008848DF" w:rsidP="00B07DC4">
            <w:pPr>
              <w:tabs>
                <w:tab w:val="left" w:pos="0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как философия и как система управления. Функции маркетинга. Среда маркетинга и маркетинговая информационная система. Товар: качество, жизненные и рыночные циклы. Выбор рыночной модели. Исследование рынка. Электрическая энергия как товар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353E3E" w:rsidRPr="008848DF" w:rsidRDefault="008848DF" w:rsidP="00BD48B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Реформирование и рыночное развитие </w:t>
            </w:r>
            <w:r w:rsidR="00BD48B8">
              <w:rPr>
                <w:sz w:val="24"/>
                <w:szCs w:val="24"/>
              </w:rPr>
              <w:t>электроснабжения</w:t>
            </w:r>
          </w:p>
        </w:tc>
        <w:tc>
          <w:tcPr>
            <w:tcW w:w="6415" w:type="dxa"/>
          </w:tcPr>
          <w:p w:rsidR="00353E3E" w:rsidRPr="008848DF" w:rsidRDefault="008848DF" w:rsidP="00BD48B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Перспективы </w:t>
            </w:r>
            <w:r w:rsidR="00B07DC4">
              <w:rPr>
                <w:sz w:val="24"/>
                <w:szCs w:val="24"/>
              </w:rPr>
              <w:t xml:space="preserve">и прогнозы развития электроэнергетики. Рыночное регулирование в </w:t>
            </w:r>
            <w:r w:rsidR="00BD48B8">
              <w:rPr>
                <w:sz w:val="24"/>
                <w:szCs w:val="24"/>
              </w:rPr>
              <w:t>электроснабжении</w:t>
            </w:r>
            <w:r w:rsidR="00B07DC4">
              <w:rPr>
                <w:sz w:val="24"/>
                <w:szCs w:val="24"/>
              </w:rPr>
              <w:t xml:space="preserve">. Нововведение и инновационные процессы. Техническое и инновационное развитие в </w:t>
            </w:r>
            <w:r w:rsidR="00BD48B8">
              <w:rPr>
                <w:sz w:val="24"/>
                <w:szCs w:val="24"/>
              </w:rPr>
              <w:t>электроснабжении</w:t>
            </w:r>
            <w:r w:rsidR="00B07DC4">
              <w:rPr>
                <w:sz w:val="24"/>
                <w:szCs w:val="24"/>
              </w:rPr>
              <w:t>. Электрификация и развитие железнодорожного транспорта России. Энергопотребление и электроэнергетический комплекс на железнодорожном транспорте. Оценка энергетической и экономической эффективности электрической и тепловой тяги.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353E3E" w:rsidRPr="008848DF" w:rsidRDefault="00B07DC4" w:rsidP="00BD48B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Маркетинг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353E3E" w:rsidRPr="008848DF" w:rsidRDefault="00B07DC4" w:rsidP="00BD48B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маркетинга в </w:t>
            </w:r>
            <w:r w:rsidR="00BD48B8">
              <w:rPr>
                <w:sz w:val="24"/>
                <w:szCs w:val="24"/>
              </w:rPr>
              <w:t>электроснабжении</w:t>
            </w:r>
            <w:r>
              <w:rPr>
                <w:sz w:val="24"/>
                <w:szCs w:val="24"/>
              </w:rPr>
              <w:t xml:space="preserve">. Оптовый и розничный рынки электроэнергии. Рынки электроэнергии: на сутки вперед, балансирующий рынок, рынок системных услуг, рынок финансовых прав на передачу электроэнергии, новый оптовый рынок электроэнергии и мощности – НОРЭМ. Участники рынка электроэнергии. Себестоимость электрической энергии. Ценообразование и системы тарифов в </w:t>
            </w:r>
            <w:r w:rsidR="00BD48B8">
              <w:rPr>
                <w:sz w:val="24"/>
                <w:szCs w:val="24"/>
              </w:rPr>
              <w:t>электроснабжении.</w:t>
            </w:r>
            <w:r>
              <w:rPr>
                <w:sz w:val="24"/>
                <w:szCs w:val="24"/>
              </w:rPr>
              <w:t xml:space="preserve"> Расчеты тарифов. Управление затратами в энергетических компаниях. Конкуренция на рынках электроэнергии.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353E3E" w:rsidRPr="008848DF" w:rsidRDefault="00B07DC4" w:rsidP="00BD48B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Планирование и прогнозирование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353E3E" w:rsidRPr="008848DF" w:rsidRDefault="00B07DC4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систем планирования. Стратегическое планирование. Энергетическая стратегия Российских железных дорог. Бизнес-план, планирование, бюджетирование.</w:t>
            </w:r>
          </w:p>
        </w:tc>
      </w:tr>
      <w:tr w:rsidR="00353E3E" w:rsidRPr="008848DF" w:rsidTr="004F2957">
        <w:trPr>
          <w:trHeight w:val="1022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5</w:t>
            </w:r>
          </w:p>
        </w:tc>
        <w:tc>
          <w:tcPr>
            <w:tcW w:w="2516" w:type="dxa"/>
          </w:tcPr>
          <w:p w:rsidR="00353E3E" w:rsidRPr="008848DF" w:rsidRDefault="007D283E" w:rsidP="00BD48B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основы оценки эффективности инвестиций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оценки эффективности инвестиционных проектов. Эффективность инвестиций. Оценка эффективности инвестиций без учета дисконтирования и с учетом дисконтирования. Поток реальных денег и дисконтирование стоимости.</w:t>
            </w:r>
          </w:p>
        </w:tc>
      </w:tr>
      <w:tr w:rsidR="00353E3E" w:rsidRPr="008848DF" w:rsidTr="007D283E">
        <w:trPr>
          <w:trHeight w:val="872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353E3E" w:rsidRPr="008848DF" w:rsidRDefault="007D283E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проектами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Миссия проекта. Разработка проекта. Бизнес-план инвестиционного проекта. Инвестиционный цикл проекта энергетических объектов.</w:t>
            </w:r>
          </w:p>
        </w:tc>
      </w:tr>
      <w:tr w:rsidR="00353E3E" w:rsidRPr="008848DF" w:rsidTr="004F2957">
        <w:trPr>
          <w:trHeight w:val="273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</w:tcPr>
          <w:p w:rsidR="00353E3E" w:rsidRPr="008848DF" w:rsidRDefault="007D283E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Менеджмент и маркетинг в экологии и безопасности, системы управления качеством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Энергетика и окружающая среда. Проблемы энергосбережения и экологии. Управление воздействием </w:t>
            </w:r>
            <w:proofErr w:type="spellStart"/>
            <w:r>
              <w:rPr>
                <w:sz w:val="24"/>
                <w:szCs w:val="24"/>
              </w:rPr>
              <w:t>энергопредприятий</w:t>
            </w:r>
            <w:proofErr w:type="spellEnd"/>
            <w:r>
              <w:rPr>
                <w:sz w:val="24"/>
                <w:szCs w:val="24"/>
              </w:rPr>
              <w:t xml:space="preserve"> на окружающую среду. Техническое регулирование в </w:t>
            </w:r>
            <w:r w:rsidR="00BD48B8">
              <w:rPr>
                <w:sz w:val="24"/>
                <w:szCs w:val="24"/>
              </w:rPr>
              <w:t>электроснабжении</w:t>
            </w:r>
            <w:r>
              <w:rPr>
                <w:sz w:val="24"/>
                <w:szCs w:val="24"/>
              </w:rPr>
              <w:t xml:space="preserve"> и системы управления качеством. Мониторинг в </w:t>
            </w:r>
            <w:r w:rsidR="00BD48B8">
              <w:rPr>
                <w:sz w:val="24"/>
                <w:szCs w:val="24"/>
              </w:rPr>
              <w:t>электроснабжении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7D283E" w:rsidRPr="008848DF" w:rsidTr="004F2957">
        <w:trPr>
          <w:trHeight w:val="273"/>
        </w:trPr>
        <w:tc>
          <w:tcPr>
            <w:tcW w:w="675" w:type="dxa"/>
          </w:tcPr>
          <w:p w:rsidR="007D283E" w:rsidRPr="008848DF" w:rsidRDefault="007D283E" w:rsidP="004F29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7D283E" w:rsidRDefault="00867EC3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Информационные технологии в </w:t>
            </w:r>
            <w:r w:rsidR="00BD48B8">
              <w:rPr>
                <w:sz w:val="24"/>
                <w:szCs w:val="24"/>
              </w:rPr>
              <w:t>электроснабжении</w:t>
            </w:r>
          </w:p>
        </w:tc>
        <w:tc>
          <w:tcPr>
            <w:tcW w:w="6415" w:type="dxa"/>
          </w:tcPr>
          <w:p w:rsidR="00C66EB4" w:rsidRPr="0018218C" w:rsidRDefault="00867EC3" w:rsidP="00C66EB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ИТ-службы в управлении электроэнергетической компанией. Информационные системы </w:t>
            </w:r>
            <w:r w:rsidR="00BD48B8">
              <w:rPr>
                <w:sz w:val="24"/>
                <w:szCs w:val="24"/>
              </w:rPr>
              <w:t>электроснабжения</w:t>
            </w:r>
            <w:r w:rsidR="00C66EB4">
              <w:rPr>
                <w:sz w:val="24"/>
                <w:szCs w:val="24"/>
              </w:rPr>
              <w:t xml:space="preserve">. Многофункциональные микропроцессорные счетчики </w:t>
            </w:r>
            <w:r w:rsidR="00BD48B8">
              <w:rPr>
                <w:sz w:val="24"/>
                <w:szCs w:val="24"/>
              </w:rPr>
              <w:t>электроснабжения</w:t>
            </w:r>
            <w:r w:rsidR="00C66EB4">
              <w:rPr>
                <w:sz w:val="24"/>
                <w:szCs w:val="24"/>
              </w:rPr>
              <w:t>.</w:t>
            </w:r>
          </w:p>
          <w:p w:rsidR="00537D26" w:rsidRPr="0018218C" w:rsidRDefault="00537D26" w:rsidP="00C66EB4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7D283E" w:rsidRPr="008848DF" w:rsidTr="004F2957">
        <w:trPr>
          <w:trHeight w:val="273"/>
        </w:trPr>
        <w:tc>
          <w:tcPr>
            <w:tcW w:w="675" w:type="dxa"/>
          </w:tcPr>
          <w:p w:rsidR="007D283E" w:rsidRPr="008848DF" w:rsidRDefault="007D283E" w:rsidP="004F29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516" w:type="dxa"/>
          </w:tcPr>
          <w:p w:rsidR="007D283E" w:rsidRDefault="00C66EB4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Оперативное управление на предприятиях </w:t>
            </w:r>
            <w:r w:rsidR="008E22C2">
              <w:rPr>
                <w:sz w:val="24"/>
                <w:szCs w:val="24"/>
              </w:rPr>
              <w:t>электроснабжения</w:t>
            </w:r>
          </w:p>
        </w:tc>
        <w:tc>
          <w:tcPr>
            <w:tcW w:w="6415" w:type="dxa"/>
          </w:tcPr>
          <w:p w:rsidR="007D283E" w:rsidRDefault="00C66EB4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оперативного управления при переходе к корпоративному построению организации. Задачи оперативного управления. Риск-менеджмент и антикризисное управление. Нормативные требования, инженерный менеджмент и оперативное управление технологическими процессами. Контроль и анализ в оперативном управлении и управлении финансами. Оптимизация режимов работы электроэнергетического оборудования.</w:t>
            </w:r>
          </w:p>
        </w:tc>
      </w:tr>
    </w:tbl>
    <w:p w:rsidR="0051628C" w:rsidRDefault="0051628C" w:rsidP="00854794">
      <w:pPr>
        <w:jc w:val="center"/>
        <w:rPr>
          <w:sz w:val="28"/>
          <w:szCs w:val="28"/>
        </w:rPr>
      </w:pPr>
    </w:p>
    <w:p w:rsidR="008C6A79" w:rsidRPr="00A5652C" w:rsidRDefault="008C6A79" w:rsidP="00854794">
      <w:pPr>
        <w:jc w:val="center"/>
        <w:rPr>
          <w:sz w:val="28"/>
          <w:szCs w:val="28"/>
        </w:rPr>
      </w:pPr>
      <w:r w:rsidRPr="00A5652C">
        <w:rPr>
          <w:sz w:val="28"/>
          <w:szCs w:val="28"/>
        </w:rPr>
        <w:t>5.</w:t>
      </w:r>
      <w:r w:rsidR="001D46BC"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tbl>
      <w:tblPr>
        <w:tblW w:w="8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4599"/>
        <w:gridCol w:w="895"/>
        <w:gridCol w:w="767"/>
        <w:gridCol w:w="894"/>
        <w:gridCol w:w="926"/>
      </w:tblGrid>
      <w:tr w:rsidR="00FD64DF" w:rsidRPr="0028711F" w:rsidTr="00FD64DF">
        <w:trPr>
          <w:trHeight w:val="643"/>
        </w:trPr>
        <w:tc>
          <w:tcPr>
            <w:tcW w:w="608" w:type="dxa"/>
            <w:tcBorders>
              <w:bottom w:val="nil"/>
            </w:tcBorders>
            <w:vAlign w:val="center"/>
          </w:tcPr>
          <w:p w:rsidR="00FD64DF" w:rsidRPr="00043FB6" w:rsidRDefault="00FD64DF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43FB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B07DC4">
              <w:rPr>
                <w:b/>
                <w:bCs/>
                <w:sz w:val="24"/>
                <w:szCs w:val="24"/>
              </w:rPr>
              <w:t>/</w:t>
            </w:r>
            <w:r w:rsidRPr="00043FB6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599" w:type="dxa"/>
            <w:tcBorders>
              <w:bottom w:val="nil"/>
            </w:tcBorders>
            <w:vAlign w:val="center"/>
          </w:tcPr>
          <w:p w:rsidR="00FD64DF" w:rsidRPr="00043FB6" w:rsidRDefault="00FD64DF" w:rsidP="00043FB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>Наименование раздел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043FB6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895" w:type="dxa"/>
            <w:vAlign w:val="center"/>
          </w:tcPr>
          <w:p w:rsidR="00FD64DF" w:rsidRPr="00043FB6" w:rsidRDefault="00FD64DF" w:rsidP="00914EC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67" w:type="dxa"/>
            <w:vAlign w:val="center"/>
          </w:tcPr>
          <w:p w:rsidR="00FD64DF" w:rsidRPr="00043FB6" w:rsidRDefault="00FD64DF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94" w:type="dxa"/>
            <w:vAlign w:val="center"/>
          </w:tcPr>
          <w:p w:rsidR="00FD64DF" w:rsidRPr="00043FB6" w:rsidRDefault="00FD64DF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26" w:type="dxa"/>
            <w:vAlign w:val="center"/>
          </w:tcPr>
          <w:p w:rsidR="00FD64DF" w:rsidRPr="00043FB6" w:rsidRDefault="00FD64DF" w:rsidP="007E323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СРС</w:t>
            </w:r>
          </w:p>
        </w:tc>
      </w:tr>
      <w:tr w:rsidR="008E22C2" w:rsidRPr="00353E3E" w:rsidTr="00FD64DF">
        <w:trPr>
          <w:trHeight w:val="533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314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Реформирование и рыночное развитие электроснабжения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303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в электроснабжении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E22C2" w:rsidRPr="00353E3E" w:rsidTr="00FD64DF">
        <w:trPr>
          <w:trHeight w:val="265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прогнозирование в электроснабжении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251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5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основы оценки эффективности инвестиций в электроснабжении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259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проектами в электроснабжении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406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7</w:t>
            </w:r>
          </w:p>
        </w:tc>
        <w:tc>
          <w:tcPr>
            <w:tcW w:w="4599" w:type="dxa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и маркетинг в экологии и безопасности, системы управления качеством в электроснабжении</w:t>
            </w:r>
          </w:p>
        </w:tc>
        <w:tc>
          <w:tcPr>
            <w:tcW w:w="895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Pr="00353E3E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Pr="00353E3E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406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8E22C2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технологии в электроснабжении</w:t>
            </w:r>
          </w:p>
        </w:tc>
        <w:tc>
          <w:tcPr>
            <w:tcW w:w="895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282"/>
        </w:trPr>
        <w:tc>
          <w:tcPr>
            <w:tcW w:w="608" w:type="dxa"/>
          </w:tcPr>
          <w:p w:rsidR="008E22C2" w:rsidRPr="00353E3E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99" w:type="dxa"/>
          </w:tcPr>
          <w:p w:rsidR="008E22C2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Оперативное управление на предприятиях электроснабжения</w:t>
            </w:r>
          </w:p>
        </w:tc>
        <w:tc>
          <w:tcPr>
            <w:tcW w:w="895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8E22C2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E22C2" w:rsidRPr="00353E3E" w:rsidTr="00FD64DF">
        <w:trPr>
          <w:trHeight w:val="282"/>
        </w:trPr>
        <w:tc>
          <w:tcPr>
            <w:tcW w:w="608" w:type="dxa"/>
          </w:tcPr>
          <w:p w:rsidR="008E22C2" w:rsidRDefault="008E22C2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99" w:type="dxa"/>
          </w:tcPr>
          <w:p w:rsidR="008E22C2" w:rsidRPr="002E2CC8" w:rsidRDefault="008E22C2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95" w:type="dxa"/>
            <w:vAlign w:val="center"/>
          </w:tcPr>
          <w:p w:rsidR="008E22C2" w:rsidRPr="00537D26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67" w:type="dxa"/>
            <w:vAlign w:val="center"/>
          </w:tcPr>
          <w:p w:rsidR="008E22C2" w:rsidRPr="00537D26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894" w:type="dxa"/>
            <w:vAlign w:val="center"/>
          </w:tcPr>
          <w:p w:rsidR="008E22C2" w:rsidRDefault="008E22C2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8E22C2" w:rsidRPr="00537D26" w:rsidRDefault="008E22C2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104</w:t>
            </w:r>
          </w:p>
        </w:tc>
      </w:tr>
    </w:tbl>
    <w:p w:rsidR="00537D26" w:rsidRDefault="00537D26" w:rsidP="00353E3E">
      <w:pPr>
        <w:jc w:val="center"/>
        <w:rPr>
          <w:b/>
          <w:bCs/>
          <w:sz w:val="28"/>
          <w:szCs w:val="28"/>
          <w:lang w:val="en-US"/>
        </w:rPr>
      </w:pPr>
    </w:p>
    <w:p w:rsidR="00537D26" w:rsidRDefault="00537D26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5D38E7" w:rsidRPr="0018218C" w:rsidRDefault="005D38E7" w:rsidP="00353E3E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537D26" w:rsidRPr="00647D2B" w:rsidRDefault="00537D26" w:rsidP="00353E3E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3800"/>
        <w:gridCol w:w="5210"/>
      </w:tblGrid>
      <w:tr w:rsidR="005D38E7" w:rsidRPr="00B1356F" w:rsidTr="00647D2B">
        <w:trPr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№</w:t>
            </w:r>
          </w:p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B1356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B1356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985" w:type="pct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722" w:type="pct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2722" w:type="pct"/>
            <w:vMerge w:val="restart"/>
            <w:shd w:val="clear" w:color="auto" w:fill="auto"/>
            <w:vAlign w:val="center"/>
          </w:tcPr>
          <w:p w:rsidR="00592E5C" w:rsidRPr="00592E5C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592E5C">
              <w:rPr>
                <w:rFonts w:ascii="Times New Roman" w:hAnsi="Times New Roman"/>
                <w:sz w:val="24"/>
                <w:szCs w:val="24"/>
              </w:rPr>
              <w:t xml:space="preserve">Бурков А.Т., </w:t>
            </w:r>
            <w:proofErr w:type="spellStart"/>
            <w:r w:rsidRPr="00592E5C">
              <w:rPr>
                <w:rFonts w:ascii="Times New Roman" w:hAnsi="Times New Roman"/>
                <w:sz w:val="24"/>
                <w:szCs w:val="24"/>
              </w:rPr>
              <w:t>Сероносов</w:t>
            </w:r>
            <w:proofErr w:type="spellEnd"/>
            <w:r w:rsidRPr="00592E5C">
              <w:rPr>
                <w:rFonts w:ascii="Times New Roman" w:hAnsi="Times New Roman"/>
                <w:sz w:val="24"/>
                <w:szCs w:val="24"/>
              </w:rPr>
              <w:t xml:space="preserve"> В.В., </w:t>
            </w:r>
            <w:proofErr w:type="spellStart"/>
            <w:r w:rsidRPr="00592E5C">
              <w:rPr>
                <w:rFonts w:ascii="Times New Roman" w:hAnsi="Times New Roman"/>
                <w:sz w:val="24"/>
                <w:szCs w:val="24"/>
              </w:rPr>
              <w:t>Степанская</w:t>
            </w:r>
            <w:proofErr w:type="spellEnd"/>
            <w:r w:rsidRPr="00592E5C">
              <w:rPr>
                <w:rFonts w:ascii="Times New Roman" w:hAnsi="Times New Roman"/>
                <w:sz w:val="24"/>
                <w:szCs w:val="24"/>
              </w:rPr>
              <w:t xml:space="preserve"> О.А. Маркетинг в электроэнергетике: учебное пособие. </w:t>
            </w:r>
            <w:proofErr w:type="gramStart"/>
            <w:r w:rsidRPr="00592E5C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592E5C">
              <w:rPr>
                <w:rFonts w:ascii="Times New Roman" w:hAnsi="Times New Roman"/>
                <w:sz w:val="24"/>
                <w:szCs w:val="24"/>
              </w:rPr>
              <w:t>.: ФГОУ «Учебно-методический центр по образованию на железнодорожном транспорте», 2014. – 284 с.</w:t>
            </w:r>
          </w:p>
          <w:p w:rsidR="008E22C2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sz w:val="24"/>
                <w:szCs w:val="24"/>
              </w:rPr>
              <w:t>Экономика и управление в современной электроэнергетике России: пособие для менеджеров электроэнергетических компаний / Под ред. А.Б.</w:t>
            </w:r>
            <w:r w:rsidR="00647D2B">
              <w:rPr>
                <w:rFonts w:ascii="Times New Roman" w:hAnsi="Times New Roman"/>
                <w:sz w:val="24"/>
                <w:szCs w:val="24"/>
              </w:rPr>
              <w:t> </w:t>
            </w:r>
            <w:r w:rsidRPr="00592E5C">
              <w:rPr>
                <w:rFonts w:ascii="Times New Roman" w:hAnsi="Times New Roman"/>
                <w:sz w:val="24"/>
                <w:szCs w:val="24"/>
              </w:rPr>
              <w:t>Чубайса</w:t>
            </w:r>
            <w:proofErr w:type="gramStart"/>
            <w:r w:rsidRPr="00592E5C">
              <w:rPr>
                <w:rFonts w:ascii="Times New Roman" w:hAnsi="Times New Roman"/>
                <w:sz w:val="24"/>
                <w:szCs w:val="24"/>
              </w:rPr>
              <w:t>.–</w:t>
            </w:r>
            <w:proofErr w:type="gramEnd"/>
            <w:r w:rsidRPr="00592E5C">
              <w:rPr>
                <w:rFonts w:ascii="Times New Roman" w:hAnsi="Times New Roman"/>
                <w:sz w:val="24"/>
                <w:szCs w:val="24"/>
              </w:rPr>
              <w:t>М.: НП «КОНЦ ЕЭС», 2009.–616 с.</w:t>
            </w:r>
          </w:p>
          <w:p w:rsidR="00592E5C" w:rsidRPr="00592E5C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Менеджмент и маркетинг в электроэнергетике: Учебное пособие для студентов вузов / А.Ф.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 xml:space="preserve">Дьяков и др. </w:t>
            </w:r>
            <w:proofErr w:type="gram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.: Из-во МЭИ, 2005.–504 с.</w:t>
            </w:r>
          </w:p>
          <w:p w:rsidR="00592E5C" w:rsidRPr="00592E5C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Ценообразование в маркетинге: Методические указания для студентов вузов</w:t>
            </w:r>
            <w:proofErr w:type="gram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.–</w:t>
            </w:r>
            <w:proofErr w:type="gram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СПб.: ПГУПС. 2003.–18 с.</w:t>
            </w:r>
          </w:p>
          <w:p w:rsidR="00592E5C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 xml:space="preserve">Фомина В.Н. Экономика электроэнергетики: учебник. </w:t>
            </w:r>
            <w:proofErr w:type="gram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 xml:space="preserve">.: ИУЭ ГУУ, 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ВИПКэнерго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, ИПК-госслужба, 2005.–392 с.</w:t>
            </w:r>
          </w:p>
          <w:p w:rsidR="00592E5C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 xml:space="preserve">ГОСТ 32144-2013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 [Электронный ресурс]. – 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Введ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. 2014-07-01. – Режим доступа: http://docs.cntd.ru/document/1200104301, свободный.</w:t>
            </w:r>
          </w:p>
          <w:p w:rsidR="00592E5C" w:rsidRPr="00B1356F" w:rsidRDefault="00592E5C" w:rsidP="002958E6">
            <w:pPr>
              <w:pStyle w:val="af8"/>
              <w:numPr>
                <w:ilvl w:val="0"/>
                <w:numId w:val="7"/>
              </w:numPr>
              <w:tabs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Маркетинговое управление на предприятии электроэнергетики транспорта: учебное пособие / А.Т.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Бурков, А.И.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Бурьяноватый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, Л.Л.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Васютинская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, В.Г.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Каратаев, Э.П.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Селедцов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, О.А.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Степанская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, В.В.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Сероносов</w:t>
            </w:r>
            <w:proofErr w:type="spell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/ под общей редакцией А.Т.</w:t>
            </w:r>
            <w:r w:rsidR="00647D2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Буркова. – СПб</w:t>
            </w:r>
            <w:proofErr w:type="gramStart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592E5C">
              <w:rPr>
                <w:rFonts w:ascii="Times New Roman" w:hAnsi="Times New Roman"/>
                <w:bCs/>
                <w:sz w:val="24"/>
                <w:szCs w:val="24"/>
              </w:rPr>
              <w:t>Петербургский государственный университет путей сообщения, 2007.–28 с.</w:t>
            </w: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Реформирование и рыночное развитие электроснабжения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7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3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4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прогнозирование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5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основы оценки эффективности инвестиций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7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6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проектами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7</w:t>
            </w:r>
          </w:p>
        </w:tc>
        <w:tc>
          <w:tcPr>
            <w:tcW w:w="1985" w:type="pct"/>
            <w:shd w:val="clear" w:color="auto" w:fill="auto"/>
          </w:tcPr>
          <w:p w:rsidR="008E22C2" w:rsidRPr="008848DF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и маркетинг в экологии и безопасности, системы управления качеством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6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8</w:t>
            </w:r>
          </w:p>
        </w:tc>
        <w:tc>
          <w:tcPr>
            <w:tcW w:w="1985" w:type="pct"/>
            <w:shd w:val="clear" w:color="auto" w:fill="auto"/>
          </w:tcPr>
          <w:p w:rsidR="008E22C2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технологии в электроснабжении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E22C2" w:rsidRPr="00B1356F" w:rsidTr="00647D2B">
        <w:trPr>
          <w:trHeight w:val="1157"/>
          <w:jc w:val="center"/>
        </w:trPr>
        <w:tc>
          <w:tcPr>
            <w:tcW w:w="293" w:type="pct"/>
            <w:shd w:val="clear" w:color="auto" w:fill="auto"/>
          </w:tcPr>
          <w:p w:rsidR="008E22C2" w:rsidRPr="00B1356F" w:rsidRDefault="008E22C2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9</w:t>
            </w:r>
          </w:p>
        </w:tc>
        <w:tc>
          <w:tcPr>
            <w:tcW w:w="1985" w:type="pct"/>
            <w:shd w:val="clear" w:color="auto" w:fill="auto"/>
          </w:tcPr>
          <w:p w:rsidR="008E22C2" w:rsidRDefault="008E22C2" w:rsidP="00534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Оперативное управление на предприятиях электроснабжения</w:t>
            </w:r>
          </w:p>
        </w:tc>
        <w:tc>
          <w:tcPr>
            <w:tcW w:w="2722" w:type="pct"/>
            <w:vMerge/>
            <w:shd w:val="clear" w:color="auto" w:fill="auto"/>
            <w:vAlign w:val="center"/>
          </w:tcPr>
          <w:p w:rsidR="008E22C2" w:rsidRPr="00B1356F" w:rsidRDefault="008E22C2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7E05BA" w:rsidRDefault="007E05BA" w:rsidP="005D38E7">
      <w:pPr>
        <w:jc w:val="center"/>
        <w:rPr>
          <w:sz w:val="28"/>
          <w:szCs w:val="28"/>
        </w:rPr>
      </w:pPr>
    </w:p>
    <w:p w:rsidR="007E05BA" w:rsidRDefault="007E05BA" w:rsidP="007E05B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B1356F" w:rsidRPr="00647D2B" w:rsidRDefault="00B1356F" w:rsidP="007E05BA">
      <w:pPr>
        <w:ind w:firstLine="851"/>
        <w:jc w:val="center"/>
        <w:rPr>
          <w:b/>
          <w:bCs/>
          <w:sz w:val="16"/>
          <w:szCs w:val="16"/>
        </w:rPr>
      </w:pPr>
    </w:p>
    <w:p w:rsidR="007E05BA" w:rsidRPr="0018218C" w:rsidRDefault="00537D26" w:rsidP="007E05BA">
      <w:pPr>
        <w:ind w:firstLine="708"/>
        <w:jc w:val="both"/>
        <w:rPr>
          <w:bCs/>
          <w:sz w:val="28"/>
          <w:szCs w:val="28"/>
        </w:rPr>
      </w:pPr>
      <w:r w:rsidRPr="00537D26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документов, рассмотренным на заседании кафедры и утвержденным заведующим кафедрой.</w:t>
      </w:r>
    </w:p>
    <w:p w:rsidR="00537D26" w:rsidRPr="00647D2B" w:rsidRDefault="00537D26" w:rsidP="007E05BA">
      <w:pPr>
        <w:ind w:firstLine="708"/>
        <w:jc w:val="both"/>
        <w:rPr>
          <w:bCs/>
          <w:sz w:val="16"/>
          <w:szCs w:val="16"/>
        </w:rPr>
      </w:pPr>
    </w:p>
    <w:p w:rsidR="00537D26" w:rsidRPr="00647D2B" w:rsidRDefault="00537D26" w:rsidP="00537D26">
      <w:pPr>
        <w:tabs>
          <w:tab w:val="left" w:pos="0"/>
        </w:tabs>
        <w:ind w:firstLine="851"/>
        <w:jc w:val="center"/>
        <w:rPr>
          <w:b/>
          <w:sz w:val="28"/>
          <w:szCs w:val="28"/>
        </w:rPr>
      </w:pPr>
      <w:r w:rsidRPr="00647D2B">
        <w:rPr>
          <w:b/>
          <w:sz w:val="28"/>
          <w:szCs w:val="28"/>
        </w:rPr>
        <w:lastRenderedPageBreak/>
        <w:t xml:space="preserve">8 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537D26" w:rsidRPr="00647D2B" w:rsidRDefault="00537D26" w:rsidP="00537D26">
      <w:pPr>
        <w:tabs>
          <w:tab w:val="left" w:pos="0"/>
        </w:tabs>
        <w:spacing w:line="300" w:lineRule="auto"/>
        <w:ind w:firstLine="851"/>
        <w:jc w:val="center"/>
        <w:rPr>
          <w:sz w:val="28"/>
          <w:szCs w:val="28"/>
        </w:rPr>
      </w:pPr>
    </w:p>
    <w:p w:rsidR="007E05BA" w:rsidRPr="00647D2B" w:rsidRDefault="007E05BA" w:rsidP="007E05BA">
      <w:pPr>
        <w:ind w:firstLine="708"/>
        <w:jc w:val="both"/>
        <w:rPr>
          <w:sz w:val="28"/>
          <w:szCs w:val="28"/>
        </w:rPr>
      </w:pPr>
      <w:r w:rsidRPr="00647D2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E63C8" w:rsidRPr="00647D2B" w:rsidRDefault="002958E6" w:rsidP="00647D2B">
      <w:pPr>
        <w:tabs>
          <w:tab w:val="left" w:pos="10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E63C8" w:rsidRPr="00647D2B">
        <w:rPr>
          <w:sz w:val="28"/>
          <w:szCs w:val="28"/>
        </w:rPr>
        <w:t xml:space="preserve">Бурков А.Т., </w:t>
      </w:r>
      <w:proofErr w:type="spellStart"/>
      <w:r w:rsidR="000E63C8" w:rsidRPr="00647D2B">
        <w:rPr>
          <w:sz w:val="28"/>
          <w:szCs w:val="28"/>
        </w:rPr>
        <w:t>Сероносов</w:t>
      </w:r>
      <w:proofErr w:type="spellEnd"/>
      <w:r w:rsidR="000E63C8" w:rsidRPr="00647D2B">
        <w:rPr>
          <w:sz w:val="28"/>
          <w:szCs w:val="28"/>
        </w:rPr>
        <w:t xml:space="preserve"> В.В., </w:t>
      </w:r>
      <w:proofErr w:type="spellStart"/>
      <w:r w:rsidR="000E63C8" w:rsidRPr="00647D2B">
        <w:rPr>
          <w:sz w:val="28"/>
          <w:szCs w:val="28"/>
        </w:rPr>
        <w:t>Степанская</w:t>
      </w:r>
      <w:proofErr w:type="spellEnd"/>
      <w:r w:rsidR="000E63C8" w:rsidRPr="00647D2B">
        <w:rPr>
          <w:sz w:val="28"/>
          <w:szCs w:val="28"/>
        </w:rPr>
        <w:t xml:space="preserve"> О.А. Маркетинг в электроэнергетике: учебное пособие. </w:t>
      </w:r>
      <w:proofErr w:type="gramStart"/>
      <w:r w:rsidR="000E63C8" w:rsidRPr="00647D2B">
        <w:rPr>
          <w:sz w:val="28"/>
          <w:szCs w:val="28"/>
        </w:rPr>
        <w:t>–М</w:t>
      </w:r>
      <w:proofErr w:type="gramEnd"/>
      <w:r w:rsidR="000E63C8" w:rsidRPr="00647D2B">
        <w:rPr>
          <w:sz w:val="28"/>
          <w:szCs w:val="28"/>
        </w:rPr>
        <w:t>.: ФГОУ «Учебно-методический центр по образованию на железнодорожном транспорте», 2014. – 284 с.</w:t>
      </w:r>
    </w:p>
    <w:p w:rsidR="00537D26" w:rsidRPr="00647D2B" w:rsidRDefault="00537D26" w:rsidP="00647D2B">
      <w:pPr>
        <w:ind w:firstLine="709"/>
        <w:jc w:val="both"/>
        <w:rPr>
          <w:sz w:val="28"/>
          <w:szCs w:val="28"/>
        </w:rPr>
      </w:pPr>
      <w:r w:rsidRPr="00647D2B">
        <w:rPr>
          <w:sz w:val="28"/>
          <w:szCs w:val="28"/>
        </w:rPr>
        <w:t>2. Экономика и управление в современной электроэнергетике России: пособие для менеджеров электроэнергетических компаний / Под ред. А.Б</w:t>
      </w:r>
      <w:r w:rsidR="002958E6">
        <w:rPr>
          <w:sz w:val="28"/>
          <w:szCs w:val="28"/>
        </w:rPr>
        <w:t>. </w:t>
      </w:r>
      <w:r w:rsidRPr="00647D2B">
        <w:rPr>
          <w:sz w:val="28"/>
          <w:szCs w:val="28"/>
        </w:rPr>
        <w:t>Чубайса</w:t>
      </w:r>
      <w:proofErr w:type="gramStart"/>
      <w:r w:rsidRPr="00647D2B">
        <w:rPr>
          <w:sz w:val="28"/>
          <w:szCs w:val="28"/>
        </w:rPr>
        <w:t>.–</w:t>
      </w:r>
      <w:proofErr w:type="gramEnd"/>
      <w:r w:rsidRPr="00647D2B">
        <w:rPr>
          <w:sz w:val="28"/>
          <w:szCs w:val="28"/>
        </w:rPr>
        <w:t>М.: НП «КОНЦ ЕЭС», 2009.–616 с.</w:t>
      </w:r>
    </w:p>
    <w:p w:rsidR="000E63C8" w:rsidRPr="00647D2B" w:rsidRDefault="000E63C8" w:rsidP="00647D2B">
      <w:pPr>
        <w:ind w:firstLine="709"/>
        <w:jc w:val="both"/>
        <w:rPr>
          <w:bCs/>
          <w:sz w:val="28"/>
          <w:szCs w:val="28"/>
        </w:rPr>
      </w:pPr>
      <w:r w:rsidRPr="00647D2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E63C8" w:rsidRPr="00647D2B" w:rsidRDefault="000E63C8" w:rsidP="00647D2B">
      <w:pPr>
        <w:ind w:firstLine="709"/>
        <w:jc w:val="both"/>
        <w:rPr>
          <w:sz w:val="28"/>
          <w:szCs w:val="28"/>
        </w:rPr>
      </w:pPr>
      <w:r w:rsidRPr="00647D2B">
        <w:rPr>
          <w:sz w:val="28"/>
          <w:szCs w:val="28"/>
        </w:rPr>
        <w:t>1. Менеджмент и маркетинг в электроэнергетике: Учебное пособие для студентов вузов / А.Ф.</w:t>
      </w:r>
      <w:r w:rsidR="002958E6">
        <w:rPr>
          <w:sz w:val="28"/>
          <w:szCs w:val="28"/>
        </w:rPr>
        <w:t xml:space="preserve"> </w:t>
      </w:r>
      <w:r w:rsidRPr="00647D2B">
        <w:rPr>
          <w:sz w:val="28"/>
          <w:szCs w:val="28"/>
        </w:rPr>
        <w:t xml:space="preserve">Дьяков и др. </w:t>
      </w:r>
      <w:proofErr w:type="gramStart"/>
      <w:r w:rsidRPr="00647D2B">
        <w:rPr>
          <w:sz w:val="28"/>
          <w:szCs w:val="28"/>
        </w:rPr>
        <w:t>–М</w:t>
      </w:r>
      <w:proofErr w:type="gramEnd"/>
      <w:r w:rsidRPr="00647D2B">
        <w:rPr>
          <w:sz w:val="28"/>
          <w:szCs w:val="28"/>
        </w:rPr>
        <w:t>.: Из-во МЭИ, 2005.–504 с.</w:t>
      </w:r>
    </w:p>
    <w:p w:rsidR="000E63C8" w:rsidRPr="00647D2B" w:rsidRDefault="000E63C8" w:rsidP="00647D2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647D2B">
        <w:rPr>
          <w:sz w:val="28"/>
          <w:szCs w:val="28"/>
        </w:rPr>
        <w:t>2. Ценообразование в маркетинге: Методические указания для студентов вузов</w:t>
      </w:r>
      <w:proofErr w:type="gramStart"/>
      <w:r w:rsidRPr="00647D2B">
        <w:rPr>
          <w:sz w:val="28"/>
          <w:szCs w:val="28"/>
        </w:rPr>
        <w:t>.–</w:t>
      </w:r>
      <w:proofErr w:type="gramEnd"/>
      <w:r w:rsidRPr="00647D2B">
        <w:rPr>
          <w:sz w:val="28"/>
          <w:szCs w:val="28"/>
        </w:rPr>
        <w:t>СПб.: ПГУПС. 2003.–18 с.</w:t>
      </w:r>
    </w:p>
    <w:p w:rsidR="000E63C8" w:rsidRPr="00647D2B" w:rsidRDefault="000E4FFE" w:rsidP="00647D2B">
      <w:pPr>
        <w:ind w:firstLine="709"/>
        <w:jc w:val="both"/>
        <w:rPr>
          <w:sz w:val="28"/>
          <w:szCs w:val="28"/>
        </w:rPr>
      </w:pPr>
      <w:r w:rsidRPr="00647D2B">
        <w:rPr>
          <w:sz w:val="28"/>
          <w:szCs w:val="28"/>
        </w:rPr>
        <w:t>3</w:t>
      </w:r>
      <w:r w:rsidR="000E63C8" w:rsidRPr="00647D2B">
        <w:rPr>
          <w:sz w:val="28"/>
          <w:szCs w:val="28"/>
        </w:rPr>
        <w:t xml:space="preserve">. Фомина В.Н. Экономика электроэнергетики: учебник. </w:t>
      </w:r>
      <w:proofErr w:type="gramStart"/>
      <w:r w:rsidR="000E63C8" w:rsidRPr="00647D2B">
        <w:rPr>
          <w:sz w:val="28"/>
          <w:szCs w:val="28"/>
        </w:rPr>
        <w:t>–М</w:t>
      </w:r>
      <w:proofErr w:type="gramEnd"/>
      <w:r w:rsidR="000E63C8" w:rsidRPr="00647D2B">
        <w:rPr>
          <w:sz w:val="28"/>
          <w:szCs w:val="28"/>
        </w:rPr>
        <w:t xml:space="preserve">.: ИУЭ ГУУ, </w:t>
      </w:r>
      <w:proofErr w:type="spellStart"/>
      <w:r w:rsidR="000E63C8" w:rsidRPr="00647D2B">
        <w:rPr>
          <w:sz w:val="28"/>
          <w:szCs w:val="28"/>
        </w:rPr>
        <w:t>ВИПКэнерго</w:t>
      </w:r>
      <w:proofErr w:type="spellEnd"/>
      <w:r w:rsidR="000E63C8" w:rsidRPr="00647D2B">
        <w:rPr>
          <w:sz w:val="28"/>
          <w:szCs w:val="28"/>
        </w:rPr>
        <w:t>, ИПК-госслужба, 2005.–392 с.</w:t>
      </w:r>
    </w:p>
    <w:p w:rsidR="000E63C8" w:rsidRPr="00647D2B" w:rsidRDefault="000E63C8" w:rsidP="00647D2B">
      <w:pPr>
        <w:ind w:firstLine="709"/>
        <w:jc w:val="both"/>
        <w:rPr>
          <w:bCs/>
          <w:sz w:val="28"/>
          <w:szCs w:val="28"/>
        </w:rPr>
      </w:pPr>
      <w:r w:rsidRPr="00647D2B">
        <w:rPr>
          <w:bCs/>
          <w:sz w:val="28"/>
          <w:szCs w:val="28"/>
        </w:rPr>
        <w:t xml:space="preserve">8.3 </w:t>
      </w:r>
      <w:r w:rsidR="00B932C1" w:rsidRPr="00647D2B">
        <w:rPr>
          <w:bCs/>
          <w:sz w:val="28"/>
          <w:szCs w:val="28"/>
        </w:rPr>
        <w:t>Перечень нормативно-правовой документации, необходим</w:t>
      </w:r>
      <w:r w:rsidR="00AA20BC" w:rsidRPr="00647D2B">
        <w:rPr>
          <w:bCs/>
          <w:sz w:val="28"/>
          <w:szCs w:val="28"/>
        </w:rPr>
        <w:t>ой</w:t>
      </w:r>
      <w:r w:rsidR="00B932C1" w:rsidRPr="00647D2B">
        <w:rPr>
          <w:bCs/>
          <w:sz w:val="28"/>
          <w:szCs w:val="28"/>
        </w:rPr>
        <w:t xml:space="preserve"> для освоения дисциплины</w:t>
      </w:r>
    </w:p>
    <w:p w:rsidR="000E63C8" w:rsidRPr="00647D2B" w:rsidRDefault="000E63C8" w:rsidP="00647D2B">
      <w:pPr>
        <w:ind w:firstLine="709"/>
        <w:jc w:val="both"/>
        <w:rPr>
          <w:bCs/>
          <w:sz w:val="28"/>
          <w:szCs w:val="28"/>
        </w:rPr>
      </w:pPr>
      <w:r w:rsidRPr="00647D2B">
        <w:rPr>
          <w:bCs/>
          <w:sz w:val="28"/>
          <w:szCs w:val="28"/>
        </w:rPr>
        <w:t xml:space="preserve">1. </w:t>
      </w:r>
      <w:r w:rsidR="000E4FFE" w:rsidRPr="00647D2B">
        <w:rPr>
          <w:bCs/>
          <w:sz w:val="28"/>
          <w:szCs w:val="28"/>
        </w:rPr>
        <w:t xml:space="preserve">ГОСТ 32144-2013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 [Электронный ресурс]. – </w:t>
      </w:r>
      <w:proofErr w:type="spellStart"/>
      <w:r w:rsidR="000E4FFE" w:rsidRPr="00647D2B">
        <w:rPr>
          <w:bCs/>
          <w:sz w:val="28"/>
          <w:szCs w:val="28"/>
        </w:rPr>
        <w:t>Введ</w:t>
      </w:r>
      <w:proofErr w:type="spellEnd"/>
      <w:r w:rsidR="000E4FFE" w:rsidRPr="00647D2B">
        <w:rPr>
          <w:bCs/>
          <w:sz w:val="28"/>
          <w:szCs w:val="28"/>
        </w:rPr>
        <w:t>. 2014-07-01. – Режим доступа: http://docs.cntd.ru/document/1200104301, свободный</w:t>
      </w:r>
      <w:r w:rsidR="000E4FFE" w:rsidRPr="00647D2B">
        <w:rPr>
          <w:sz w:val="28"/>
          <w:szCs w:val="28"/>
        </w:rPr>
        <w:t>.</w:t>
      </w:r>
    </w:p>
    <w:p w:rsidR="000E63C8" w:rsidRPr="00647D2B" w:rsidRDefault="000E63C8" w:rsidP="00647D2B">
      <w:pPr>
        <w:ind w:firstLine="709"/>
        <w:jc w:val="both"/>
        <w:rPr>
          <w:bCs/>
          <w:sz w:val="28"/>
          <w:szCs w:val="28"/>
        </w:rPr>
      </w:pPr>
      <w:r w:rsidRPr="00647D2B">
        <w:rPr>
          <w:bCs/>
          <w:sz w:val="28"/>
          <w:szCs w:val="28"/>
        </w:rPr>
        <w:t xml:space="preserve">8.4 </w:t>
      </w:r>
      <w:r w:rsidR="00B932C1" w:rsidRPr="00647D2B">
        <w:rPr>
          <w:sz w:val="28"/>
          <w:szCs w:val="28"/>
        </w:rPr>
        <w:t>Другие издания, необходимые для освоения дисциплины</w:t>
      </w:r>
    </w:p>
    <w:p w:rsidR="000E63C8" w:rsidRPr="00647D2B" w:rsidRDefault="000E63C8" w:rsidP="00647D2B">
      <w:pPr>
        <w:ind w:firstLine="709"/>
        <w:jc w:val="both"/>
        <w:rPr>
          <w:bCs/>
          <w:sz w:val="28"/>
          <w:szCs w:val="28"/>
        </w:rPr>
      </w:pPr>
      <w:r w:rsidRPr="00647D2B">
        <w:rPr>
          <w:bCs/>
          <w:sz w:val="28"/>
          <w:szCs w:val="28"/>
        </w:rPr>
        <w:t xml:space="preserve">1. </w:t>
      </w:r>
      <w:r w:rsidR="00B23ACC" w:rsidRPr="00647D2B">
        <w:rPr>
          <w:bCs/>
          <w:sz w:val="28"/>
          <w:szCs w:val="28"/>
        </w:rPr>
        <w:t>Маркетинговое управление на предприятии электроэнергетики транспорта: учебное пособие / А.Т.</w:t>
      </w:r>
      <w:r w:rsidR="002958E6">
        <w:rPr>
          <w:bCs/>
          <w:sz w:val="28"/>
          <w:szCs w:val="28"/>
        </w:rPr>
        <w:t xml:space="preserve"> </w:t>
      </w:r>
      <w:r w:rsidR="00B23ACC" w:rsidRPr="00647D2B">
        <w:rPr>
          <w:bCs/>
          <w:sz w:val="28"/>
          <w:szCs w:val="28"/>
        </w:rPr>
        <w:t>Бурков, А.И.</w:t>
      </w:r>
      <w:r w:rsidR="002958E6">
        <w:rPr>
          <w:bCs/>
          <w:sz w:val="28"/>
          <w:szCs w:val="28"/>
        </w:rPr>
        <w:t xml:space="preserve"> </w:t>
      </w:r>
      <w:proofErr w:type="spellStart"/>
      <w:r w:rsidR="00B23ACC" w:rsidRPr="00647D2B">
        <w:rPr>
          <w:bCs/>
          <w:sz w:val="28"/>
          <w:szCs w:val="28"/>
        </w:rPr>
        <w:t>Бурьяноватый</w:t>
      </w:r>
      <w:proofErr w:type="spellEnd"/>
      <w:r w:rsidR="00B23ACC" w:rsidRPr="00647D2B">
        <w:rPr>
          <w:bCs/>
          <w:sz w:val="28"/>
          <w:szCs w:val="28"/>
        </w:rPr>
        <w:t>, Л.Л.</w:t>
      </w:r>
      <w:r w:rsidR="002958E6">
        <w:rPr>
          <w:bCs/>
          <w:sz w:val="28"/>
          <w:szCs w:val="28"/>
        </w:rPr>
        <w:t> </w:t>
      </w:r>
      <w:proofErr w:type="spellStart"/>
      <w:r w:rsidR="00B23ACC" w:rsidRPr="00647D2B">
        <w:rPr>
          <w:bCs/>
          <w:sz w:val="28"/>
          <w:szCs w:val="28"/>
        </w:rPr>
        <w:t>Васютинская</w:t>
      </w:r>
      <w:proofErr w:type="spellEnd"/>
      <w:r w:rsidR="00B23ACC" w:rsidRPr="00647D2B">
        <w:rPr>
          <w:bCs/>
          <w:sz w:val="28"/>
          <w:szCs w:val="28"/>
        </w:rPr>
        <w:t>, В.Г.</w:t>
      </w:r>
      <w:r w:rsidR="002958E6">
        <w:rPr>
          <w:bCs/>
          <w:sz w:val="28"/>
          <w:szCs w:val="28"/>
        </w:rPr>
        <w:t xml:space="preserve"> </w:t>
      </w:r>
      <w:r w:rsidR="00B23ACC" w:rsidRPr="00647D2B">
        <w:rPr>
          <w:bCs/>
          <w:sz w:val="28"/>
          <w:szCs w:val="28"/>
        </w:rPr>
        <w:t>Каратаев, Э.П.</w:t>
      </w:r>
      <w:r w:rsidR="002958E6">
        <w:rPr>
          <w:bCs/>
          <w:sz w:val="28"/>
          <w:szCs w:val="28"/>
        </w:rPr>
        <w:t xml:space="preserve"> </w:t>
      </w:r>
      <w:proofErr w:type="spellStart"/>
      <w:r w:rsidR="00B23ACC" w:rsidRPr="00647D2B">
        <w:rPr>
          <w:bCs/>
          <w:sz w:val="28"/>
          <w:szCs w:val="28"/>
        </w:rPr>
        <w:t>Селедцов</w:t>
      </w:r>
      <w:proofErr w:type="spellEnd"/>
      <w:r w:rsidR="00B23ACC" w:rsidRPr="00647D2B">
        <w:rPr>
          <w:bCs/>
          <w:sz w:val="28"/>
          <w:szCs w:val="28"/>
        </w:rPr>
        <w:t>, О.А.</w:t>
      </w:r>
      <w:r w:rsidR="002958E6">
        <w:rPr>
          <w:bCs/>
          <w:sz w:val="28"/>
          <w:szCs w:val="28"/>
        </w:rPr>
        <w:t xml:space="preserve"> </w:t>
      </w:r>
      <w:proofErr w:type="spellStart"/>
      <w:r w:rsidR="00B23ACC" w:rsidRPr="00647D2B">
        <w:rPr>
          <w:bCs/>
          <w:sz w:val="28"/>
          <w:szCs w:val="28"/>
        </w:rPr>
        <w:t>Степанская</w:t>
      </w:r>
      <w:proofErr w:type="spellEnd"/>
      <w:r w:rsidR="00B23ACC" w:rsidRPr="00647D2B">
        <w:rPr>
          <w:bCs/>
          <w:sz w:val="28"/>
          <w:szCs w:val="28"/>
        </w:rPr>
        <w:t>, В.В.</w:t>
      </w:r>
      <w:r w:rsidR="002958E6">
        <w:rPr>
          <w:bCs/>
          <w:sz w:val="28"/>
          <w:szCs w:val="28"/>
        </w:rPr>
        <w:t xml:space="preserve"> </w:t>
      </w:r>
      <w:proofErr w:type="spellStart"/>
      <w:r w:rsidR="00B23ACC" w:rsidRPr="00647D2B">
        <w:rPr>
          <w:bCs/>
          <w:sz w:val="28"/>
          <w:szCs w:val="28"/>
        </w:rPr>
        <w:t>Сероносов</w:t>
      </w:r>
      <w:proofErr w:type="spellEnd"/>
      <w:r w:rsidR="00B23ACC" w:rsidRPr="00647D2B">
        <w:rPr>
          <w:bCs/>
          <w:sz w:val="28"/>
          <w:szCs w:val="28"/>
        </w:rPr>
        <w:t>/ под общей редакцией А.Т.</w:t>
      </w:r>
      <w:r w:rsidR="002958E6">
        <w:rPr>
          <w:bCs/>
          <w:sz w:val="28"/>
          <w:szCs w:val="28"/>
        </w:rPr>
        <w:t xml:space="preserve"> </w:t>
      </w:r>
      <w:r w:rsidR="00B23ACC" w:rsidRPr="00647D2B">
        <w:rPr>
          <w:bCs/>
          <w:sz w:val="28"/>
          <w:szCs w:val="28"/>
        </w:rPr>
        <w:t>Буркова. – СПб</w:t>
      </w:r>
      <w:proofErr w:type="gramStart"/>
      <w:r w:rsidR="00B23ACC" w:rsidRPr="00647D2B">
        <w:rPr>
          <w:bCs/>
          <w:sz w:val="28"/>
          <w:szCs w:val="28"/>
        </w:rPr>
        <w:t xml:space="preserve">.: </w:t>
      </w:r>
      <w:proofErr w:type="gramEnd"/>
      <w:r w:rsidR="00B23ACC" w:rsidRPr="00647D2B">
        <w:rPr>
          <w:bCs/>
          <w:sz w:val="28"/>
          <w:szCs w:val="28"/>
        </w:rPr>
        <w:t>Петербургский государственный университет путей сообщения, 2007.–28 с.</w:t>
      </w:r>
    </w:p>
    <w:p w:rsidR="00B932C1" w:rsidRPr="00647D2B" w:rsidRDefault="00B932C1">
      <w:pPr>
        <w:rPr>
          <w:bCs/>
          <w:sz w:val="28"/>
          <w:szCs w:val="28"/>
        </w:rPr>
      </w:pPr>
    </w:p>
    <w:p w:rsidR="002B0D72" w:rsidRDefault="002B0D72" w:rsidP="002B0D72">
      <w:pPr>
        <w:ind w:firstLine="708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0D72" w:rsidRDefault="002B0D72" w:rsidP="002B0D72">
      <w:pPr>
        <w:ind w:firstLine="708"/>
        <w:jc w:val="both"/>
        <w:rPr>
          <w:bCs/>
          <w:sz w:val="28"/>
          <w:szCs w:val="28"/>
        </w:rPr>
      </w:pPr>
    </w:p>
    <w:p w:rsidR="002B0D72" w:rsidRPr="0032122F" w:rsidRDefault="002B0D72" w:rsidP="002B0D72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2B0D72" w:rsidRDefault="002B0D72" w:rsidP="002B0D72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C7364D">
          <w:rPr>
            <w:rStyle w:val="af7"/>
            <w:bCs/>
            <w:sz w:val="28"/>
            <w:szCs w:val="28"/>
          </w:rPr>
          <w:t>http://window.edu.ru</w:t>
        </w:r>
      </w:hyperlink>
    </w:p>
    <w:p w:rsidR="002B0D72" w:rsidRDefault="002B0D72" w:rsidP="002B0D72">
      <w:pPr>
        <w:jc w:val="both"/>
        <w:rPr>
          <w:rFonts w:eastAsia="Times New Roman"/>
          <w:bCs/>
          <w:sz w:val="28"/>
        </w:rPr>
      </w:pPr>
    </w:p>
    <w:p w:rsidR="00537D26" w:rsidRDefault="00537D26">
      <w:pPr>
        <w:rPr>
          <w:bCs/>
          <w:sz w:val="28"/>
          <w:szCs w:val="28"/>
        </w:rPr>
      </w:pPr>
    </w:p>
    <w:p w:rsidR="00B932C1" w:rsidRPr="00B932C1" w:rsidRDefault="00B932C1" w:rsidP="00B932C1">
      <w:pPr>
        <w:jc w:val="center"/>
        <w:rPr>
          <w:b/>
          <w:bCs/>
          <w:sz w:val="28"/>
          <w:szCs w:val="28"/>
        </w:rPr>
      </w:pPr>
      <w:r w:rsidRPr="00B932C1">
        <w:rPr>
          <w:b/>
          <w:bCs/>
          <w:sz w:val="28"/>
          <w:szCs w:val="28"/>
        </w:rPr>
        <w:t xml:space="preserve">10 Методические указания для </w:t>
      </w:r>
      <w:proofErr w:type="gramStart"/>
      <w:r w:rsidRPr="00B932C1">
        <w:rPr>
          <w:b/>
          <w:bCs/>
          <w:sz w:val="28"/>
          <w:szCs w:val="28"/>
        </w:rPr>
        <w:t>обучающихся</w:t>
      </w:r>
      <w:proofErr w:type="gramEnd"/>
      <w:r w:rsidRPr="00B932C1">
        <w:rPr>
          <w:b/>
          <w:bCs/>
          <w:sz w:val="28"/>
          <w:szCs w:val="28"/>
        </w:rPr>
        <w:t xml:space="preserve"> по освоению дисциплины</w:t>
      </w:r>
    </w:p>
    <w:p w:rsidR="00B932C1" w:rsidRPr="00B932C1" w:rsidRDefault="00B932C1" w:rsidP="00B932C1">
      <w:pPr>
        <w:rPr>
          <w:bCs/>
          <w:sz w:val="28"/>
          <w:szCs w:val="28"/>
        </w:rPr>
      </w:pPr>
    </w:p>
    <w:p w:rsidR="00B932C1" w:rsidRPr="00B932C1" w:rsidRDefault="00B932C1" w:rsidP="00B932C1">
      <w:pPr>
        <w:ind w:firstLine="708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Порядок изучения дисциплины следующий:</w:t>
      </w:r>
    </w:p>
    <w:p w:rsidR="00B932C1" w:rsidRP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1.</w:t>
      </w:r>
      <w:r w:rsidRPr="00B932C1">
        <w:rPr>
          <w:bCs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932C1" w:rsidRP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2.</w:t>
      </w:r>
      <w:r w:rsidRPr="00B932C1">
        <w:rPr>
          <w:bCs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3.</w:t>
      </w:r>
      <w:r w:rsidRPr="00B932C1">
        <w:rPr>
          <w:bCs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32C1" w:rsidRDefault="00B932C1">
      <w:pPr>
        <w:rPr>
          <w:bCs/>
          <w:sz w:val="28"/>
          <w:szCs w:val="28"/>
        </w:rPr>
      </w:pPr>
    </w:p>
    <w:p w:rsidR="00B932C1" w:rsidRPr="00537D26" w:rsidRDefault="00B932C1">
      <w:pPr>
        <w:rPr>
          <w:bCs/>
          <w:sz w:val="28"/>
          <w:szCs w:val="28"/>
        </w:rPr>
      </w:pPr>
    </w:p>
    <w:p w:rsidR="002B0D72" w:rsidRDefault="002B0D72" w:rsidP="002B0D72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B0D72" w:rsidRPr="009B0DF6" w:rsidRDefault="002B0D72" w:rsidP="002B0D72">
      <w:pPr>
        <w:ind w:firstLine="709"/>
        <w:jc w:val="both"/>
        <w:rPr>
          <w:rFonts w:eastAsia="Times New Roman"/>
          <w:b/>
          <w:bCs/>
          <w:sz w:val="28"/>
        </w:rPr>
      </w:pPr>
    </w:p>
    <w:p w:rsidR="002B0D72" w:rsidRPr="009B0DF6" w:rsidRDefault="002B0D72" w:rsidP="002B0D72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0D72" w:rsidRPr="009B0DF6" w:rsidRDefault="002B0D72" w:rsidP="002B0D72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2B0D72" w:rsidRPr="009B0DF6" w:rsidRDefault="002B0D72" w:rsidP="002B0D72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2B0D72" w:rsidRPr="009B0DF6" w:rsidRDefault="002B0D72" w:rsidP="002B0D72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2B0D72" w:rsidRDefault="002B0D72" w:rsidP="002B0D72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2B0D72" w:rsidRPr="009B0DF6" w:rsidRDefault="002B0D72" w:rsidP="002B0D72">
      <w:pPr>
        <w:jc w:val="both"/>
        <w:rPr>
          <w:rFonts w:eastAsia="Times New Roman"/>
          <w:bCs/>
          <w:sz w:val="28"/>
        </w:rPr>
      </w:pPr>
    </w:p>
    <w:p w:rsidR="002B0D72" w:rsidRDefault="002B0D72" w:rsidP="002B0D72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B0D72" w:rsidRPr="009B0DF6" w:rsidRDefault="002B0D72" w:rsidP="002B0D72">
      <w:pPr>
        <w:ind w:firstLine="709"/>
        <w:jc w:val="both"/>
        <w:rPr>
          <w:rFonts w:eastAsia="Times New Roman"/>
          <w:b/>
          <w:bCs/>
          <w:sz w:val="28"/>
        </w:rPr>
      </w:pPr>
    </w:p>
    <w:p w:rsidR="002B0D72" w:rsidRPr="009B0DF6" w:rsidRDefault="002B0D72" w:rsidP="002B0D72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rFonts w:eastAsia="Times New Roman"/>
          <w:bCs/>
          <w:sz w:val="28"/>
        </w:rPr>
        <w:t xml:space="preserve">по направлению </w:t>
      </w:r>
      <w:r>
        <w:rPr>
          <w:rFonts w:eastAsia="Times New Roman"/>
          <w:bCs/>
          <w:sz w:val="28"/>
        </w:rPr>
        <w:lastRenderedPageBreak/>
        <w:t xml:space="preserve">13.03.02  «Электроэнергетика и электротехника» по профилю «Менеджмент в электроэнергетике и электротехнике» </w:t>
      </w:r>
      <w:r w:rsidRPr="009B0DF6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B0D72" w:rsidRPr="009B0DF6" w:rsidRDefault="002B0D72" w:rsidP="002B0D72">
      <w:pPr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2B0D72" w:rsidRPr="009B0DF6" w:rsidRDefault="002B0D72" w:rsidP="002B0D72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– помещения для проведения занятий лекционного типа, занятий семинарского (практического) типа, </w:t>
      </w:r>
      <w:r>
        <w:rPr>
          <w:rFonts w:eastAsia="Times New Roman"/>
          <w:bCs/>
          <w:sz w:val="28"/>
        </w:rPr>
        <w:t>выполнения курсовых работ</w:t>
      </w:r>
      <w:r w:rsidRPr="009B0DF6">
        <w:rPr>
          <w:rFonts w:eastAsia="Times New Roman"/>
          <w:bCs/>
          <w:sz w:val="28"/>
        </w:rPr>
        <w:t>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2B0D72" w:rsidRPr="009B0DF6" w:rsidRDefault="002B0D72" w:rsidP="002B0D72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2B0D72" w:rsidRPr="009B0DF6" w:rsidRDefault="002B0D72" w:rsidP="002B0D72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2B0D72" w:rsidRDefault="002B0D72" w:rsidP="002B0D72">
      <w:pPr>
        <w:jc w:val="both"/>
        <w:rPr>
          <w:rFonts w:eastAsia="Times New Roman"/>
          <w:bCs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874C60" wp14:editId="1D89EE85">
            <wp:simplePos x="0" y="0"/>
            <wp:positionH relativeFrom="column">
              <wp:posOffset>-480060</wp:posOffset>
            </wp:positionH>
            <wp:positionV relativeFrom="paragraph">
              <wp:posOffset>615315</wp:posOffset>
            </wp:positionV>
            <wp:extent cx="6417945" cy="1181100"/>
            <wp:effectExtent l="0" t="0" r="1905" b="0"/>
            <wp:wrapThrough wrapText="bothSides">
              <wp:wrapPolygon edited="0">
                <wp:start x="0" y="0"/>
                <wp:lineTo x="0" y="21252"/>
                <wp:lineTo x="21542" y="21252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1" b="48506"/>
                    <a:stretch/>
                  </pic:blipFill>
                  <pic:spPr bwMode="auto">
                    <a:xfrm>
                      <a:off x="0" y="0"/>
                      <a:ext cx="641794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546831" w:rsidRPr="002B0D72" w:rsidRDefault="00546831" w:rsidP="002B0D72">
      <w:pPr>
        <w:jc w:val="both"/>
        <w:rPr>
          <w:rFonts w:eastAsia="Times New Roman"/>
          <w:bCs/>
          <w:sz w:val="28"/>
        </w:rPr>
      </w:pPr>
    </w:p>
    <w:p w:rsidR="000222A6" w:rsidRDefault="000222A6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546831" w:rsidRPr="00A21199" w:rsidRDefault="00546831" w:rsidP="000222A6">
      <w:pPr>
        <w:jc w:val="right"/>
        <w:rPr>
          <w:b/>
          <w:sz w:val="28"/>
          <w:szCs w:val="28"/>
        </w:rPr>
      </w:pPr>
      <w:r w:rsidRPr="00A21199">
        <w:rPr>
          <w:b/>
          <w:sz w:val="28"/>
          <w:szCs w:val="28"/>
        </w:rPr>
        <w:lastRenderedPageBreak/>
        <w:t>Приложение</w:t>
      </w:r>
    </w:p>
    <w:p w:rsidR="00546831" w:rsidRDefault="00546831" w:rsidP="00546831">
      <w:pPr>
        <w:spacing w:line="276" w:lineRule="auto"/>
        <w:jc w:val="center"/>
        <w:rPr>
          <w:sz w:val="28"/>
          <w:szCs w:val="28"/>
        </w:rPr>
      </w:pPr>
    </w:p>
    <w:p w:rsidR="00546831" w:rsidRDefault="00546831" w:rsidP="0054683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546831" w:rsidRDefault="00546831" w:rsidP="00546831">
      <w:pPr>
        <w:spacing w:line="276" w:lineRule="auto"/>
        <w:jc w:val="center"/>
        <w:rPr>
          <w:sz w:val="28"/>
          <w:szCs w:val="28"/>
        </w:rPr>
      </w:pPr>
    </w:p>
    <w:p w:rsidR="00546831" w:rsidRDefault="00546831" w:rsidP="000222A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</w:t>
      </w:r>
      <w:r w:rsidR="00B1356F">
        <w:rPr>
          <w:sz w:val="28"/>
          <w:szCs w:val="28"/>
        </w:rPr>
        <w:t>«Маркетинг в электро</w:t>
      </w:r>
      <w:r w:rsidR="00897C65">
        <w:rPr>
          <w:sz w:val="28"/>
          <w:szCs w:val="28"/>
        </w:rPr>
        <w:t>снабжении</w:t>
      </w:r>
      <w:r w:rsidR="00B1356F">
        <w:rPr>
          <w:sz w:val="28"/>
          <w:szCs w:val="28"/>
        </w:rPr>
        <w:t>» (Б</w:t>
      </w:r>
      <w:proofErr w:type="gramStart"/>
      <w:r w:rsidR="003269B6">
        <w:rPr>
          <w:sz w:val="28"/>
          <w:szCs w:val="28"/>
        </w:rPr>
        <w:t>1</w:t>
      </w:r>
      <w:proofErr w:type="gramEnd"/>
      <w:r w:rsidR="00B1356F">
        <w:rPr>
          <w:sz w:val="28"/>
          <w:szCs w:val="28"/>
        </w:rPr>
        <w:t>.В.ДВ.</w:t>
      </w:r>
      <w:r w:rsidR="003269B6">
        <w:rPr>
          <w:sz w:val="28"/>
          <w:szCs w:val="28"/>
        </w:rPr>
        <w:t>6</w:t>
      </w:r>
      <w:r w:rsidR="00B1356F">
        <w:rPr>
          <w:sz w:val="28"/>
          <w:szCs w:val="28"/>
        </w:rPr>
        <w:t>.</w:t>
      </w:r>
      <w:r w:rsidR="00897C65">
        <w:rPr>
          <w:sz w:val="28"/>
          <w:szCs w:val="28"/>
        </w:rPr>
        <w:t>1</w:t>
      </w:r>
      <w:r w:rsidR="00B1356F">
        <w:rPr>
          <w:sz w:val="28"/>
          <w:szCs w:val="28"/>
        </w:rPr>
        <w:t>)</w:t>
      </w:r>
      <w:r w:rsidR="000222A6">
        <w:rPr>
          <w:sz w:val="28"/>
          <w:szCs w:val="28"/>
        </w:rPr>
        <w:t xml:space="preserve"> </w:t>
      </w:r>
      <w:r w:rsidR="000C4338">
        <w:rPr>
          <w:sz w:val="28"/>
          <w:szCs w:val="28"/>
        </w:rPr>
        <w:t xml:space="preserve">на 2016/2017 учебный год </w:t>
      </w:r>
      <w:r>
        <w:rPr>
          <w:sz w:val="28"/>
          <w:szCs w:val="28"/>
        </w:rPr>
        <w:t xml:space="preserve">актуализирована </w:t>
      </w:r>
      <w:r w:rsidR="000C4338" w:rsidRPr="009A170E">
        <w:rPr>
          <w:sz w:val="28"/>
          <w:szCs w:val="28"/>
        </w:rPr>
        <w:t xml:space="preserve">«___» _________ </w:t>
      </w:r>
      <w:r w:rsidR="000C4338">
        <w:rPr>
          <w:sz w:val="28"/>
          <w:szCs w:val="28"/>
        </w:rPr>
        <w:br/>
      </w:r>
      <w:r w:rsidR="000C4338" w:rsidRPr="009A170E">
        <w:rPr>
          <w:sz w:val="28"/>
          <w:szCs w:val="28"/>
        </w:rPr>
        <w:t>20 __ г.</w:t>
      </w:r>
      <w:r w:rsidR="000C4338">
        <w:rPr>
          <w:sz w:val="28"/>
          <w:szCs w:val="28"/>
        </w:rPr>
        <w:t xml:space="preserve"> </w:t>
      </w:r>
      <w:r>
        <w:rPr>
          <w:sz w:val="28"/>
          <w:szCs w:val="28"/>
        </w:rPr>
        <w:t>без изменений.</w:t>
      </w:r>
    </w:p>
    <w:p w:rsidR="00546831" w:rsidRDefault="00546831" w:rsidP="00546831">
      <w:pPr>
        <w:spacing w:line="276" w:lineRule="auto"/>
        <w:ind w:firstLine="851"/>
        <w:jc w:val="both"/>
        <w:rPr>
          <w:sz w:val="28"/>
          <w:szCs w:val="28"/>
        </w:rPr>
      </w:pPr>
    </w:p>
    <w:p w:rsidR="000C4338" w:rsidRDefault="000C4338" w:rsidP="00546831">
      <w:pPr>
        <w:spacing w:line="276" w:lineRule="auto"/>
        <w:ind w:firstLine="851"/>
        <w:jc w:val="both"/>
        <w:rPr>
          <w:sz w:val="28"/>
          <w:szCs w:val="28"/>
        </w:rPr>
      </w:pPr>
    </w:p>
    <w:p w:rsidR="000C4338" w:rsidRDefault="000C4338" w:rsidP="00546831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0C4338" w:rsidRPr="009A170E" w:rsidTr="004A3FC8">
        <w:tc>
          <w:tcPr>
            <w:tcW w:w="3510" w:type="dxa"/>
            <w:shd w:val="clear" w:color="auto" w:fill="auto"/>
          </w:tcPr>
          <w:p w:rsidR="000C4338" w:rsidRPr="009A170E" w:rsidRDefault="000C4338" w:rsidP="004A3FC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профессор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0C4338" w:rsidRPr="009A170E" w:rsidRDefault="000C4338" w:rsidP="004A3FC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C4338" w:rsidRPr="009A170E" w:rsidRDefault="000C4338" w:rsidP="004A3FC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А.Т.Бурков</w:t>
            </w:r>
            <w:proofErr w:type="spellEnd"/>
          </w:p>
        </w:tc>
      </w:tr>
      <w:tr w:rsidR="000C4338" w:rsidRPr="009A170E" w:rsidTr="004A3FC8">
        <w:tc>
          <w:tcPr>
            <w:tcW w:w="3510" w:type="dxa"/>
            <w:shd w:val="clear" w:color="auto" w:fill="auto"/>
          </w:tcPr>
          <w:p w:rsidR="000C4338" w:rsidRPr="009A170E" w:rsidRDefault="000C4338" w:rsidP="004A3FC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3969" w:type="dxa"/>
            <w:shd w:val="clear" w:color="auto" w:fill="auto"/>
          </w:tcPr>
          <w:p w:rsidR="000C4338" w:rsidRPr="009A170E" w:rsidRDefault="000C4338" w:rsidP="004A3FC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C4338" w:rsidRPr="009A170E" w:rsidRDefault="000C4338" w:rsidP="004A3FC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46831" w:rsidRPr="00FC57B8" w:rsidRDefault="00546831" w:rsidP="00D128A1">
      <w:pPr>
        <w:spacing w:line="312" w:lineRule="auto"/>
        <w:jc w:val="center"/>
        <w:rPr>
          <w:sz w:val="28"/>
          <w:szCs w:val="28"/>
        </w:rPr>
      </w:pPr>
    </w:p>
    <w:sectPr w:rsidR="00546831" w:rsidRPr="00FC57B8" w:rsidSect="003E128C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399" w:rsidRDefault="00D24399" w:rsidP="00FC1BEB">
      <w:r>
        <w:separator/>
      </w:r>
    </w:p>
  </w:endnote>
  <w:endnote w:type="continuationSeparator" w:id="0">
    <w:p w:rsidR="00D24399" w:rsidRDefault="00D2439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57" w:rsidRDefault="004F295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B0D72">
      <w:rPr>
        <w:noProof/>
      </w:rPr>
      <w:t>4</w:t>
    </w:r>
    <w:r>
      <w:fldChar w:fldCharType="end"/>
    </w:r>
  </w:p>
  <w:p w:rsidR="004F2957" w:rsidRDefault="004F295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57" w:rsidRDefault="004F295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B0D72">
      <w:rPr>
        <w:noProof/>
      </w:rPr>
      <w:t>3</w:t>
    </w:r>
    <w:r>
      <w:fldChar w:fldCharType="end"/>
    </w:r>
  </w:p>
  <w:p w:rsidR="004F2957" w:rsidRDefault="004F29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399" w:rsidRDefault="00D24399" w:rsidP="00FC1BEB">
      <w:r>
        <w:separator/>
      </w:r>
    </w:p>
  </w:footnote>
  <w:footnote w:type="continuationSeparator" w:id="0">
    <w:p w:rsidR="00D24399" w:rsidRDefault="00D2439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85BB8"/>
    <w:multiLevelType w:val="hybridMultilevel"/>
    <w:tmpl w:val="715AF268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ED616FD"/>
    <w:multiLevelType w:val="hybridMultilevel"/>
    <w:tmpl w:val="1862C0FE"/>
    <w:lvl w:ilvl="0" w:tplc="7D2446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10B27AB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62A1"/>
    <w:rsid w:val="000222A6"/>
    <w:rsid w:val="000225E2"/>
    <w:rsid w:val="000234E0"/>
    <w:rsid w:val="000264AC"/>
    <w:rsid w:val="00043FB6"/>
    <w:rsid w:val="00051030"/>
    <w:rsid w:val="00055B87"/>
    <w:rsid w:val="00072F85"/>
    <w:rsid w:val="00074448"/>
    <w:rsid w:val="00076C21"/>
    <w:rsid w:val="00080A49"/>
    <w:rsid w:val="000845CA"/>
    <w:rsid w:val="000908CD"/>
    <w:rsid w:val="000941A6"/>
    <w:rsid w:val="000B060E"/>
    <w:rsid w:val="000B1D06"/>
    <w:rsid w:val="000B294D"/>
    <w:rsid w:val="000B4B3E"/>
    <w:rsid w:val="000C4338"/>
    <w:rsid w:val="000C5FF7"/>
    <w:rsid w:val="000D6FB8"/>
    <w:rsid w:val="000E4FFE"/>
    <w:rsid w:val="000E63C8"/>
    <w:rsid w:val="000F5235"/>
    <w:rsid w:val="001154E4"/>
    <w:rsid w:val="0011708E"/>
    <w:rsid w:val="00117A39"/>
    <w:rsid w:val="00120F3F"/>
    <w:rsid w:val="0012230D"/>
    <w:rsid w:val="00134A56"/>
    <w:rsid w:val="001631CE"/>
    <w:rsid w:val="00164552"/>
    <w:rsid w:val="00171127"/>
    <w:rsid w:val="0018218C"/>
    <w:rsid w:val="001868E8"/>
    <w:rsid w:val="001A2750"/>
    <w:rsid w:val="001A2DF9"/>
    <w:rsid w:val="001A3162"/>
    <w:rsid w:val="001B2C00"/>
    <w:rsid w:val="001B60B1"/>
    <w:rsid w:val="001C1702"/>
    <w:rsid w:val="001D31BF"/>
    <w:rsid w:val="001D46BC"/>
    <w:rsid w:val="001D7274"/>
    <w:rsid w:val="001E3659"/>
    <w:rsid w:val="001F5676"/>
    <w:rsid w:val="001F7C68"/>
    <w:rsid w:val="002013AC"/>
    <w:rsid w:val="00226118"/>
    <w:rsid w:val="00241577"/>
    <w:rsid w:val="0024415B"/>
    <w:rsid w:val="00250514"/>
    <w:rsid w:val="00253DC3"/>
    <w:rsid w:val="00255842"/>
    <w:rsid w:val="00257375"/>
    <w:rsid w:val="002642DB"/>
    <w:rsid w:val="002778BC"/>
    <w:rsid w:val="0028711F"/>
    <w:rsid w:val="0029067F"/>
    <w:rsid w:val="00293C84"/>
    <w:rsid w:val="00294C75"/>
    <w:rsid w:val="002958E6"/>
    <w:rsid w:val="002B0D72"/>
    <w:rsid w:val="002B2ED7"/>
    <w:rsid w:val="002C0827"/>
    <w:rsid w:val="002C0A95"/>
    <w:rsid w:val="002C3EBD"/>
    <w:rsid w:val="002D6E99"/>
    <w:rsid w:val="002E2CC8"/>
    <w:rsid w:val="00300B2B"/>
    <w:rsid w:val="00301987"/>
    <w:rsid w:val="00302A36"/>
    <w:rsid w:val="00307DB0"/>
    <w:rsid w:val="00310EFD"/>
    <w:rsid w:val="003214D5"/>
    <w:rsid w:val="003226E9"/>
    <w:rsid w:val="003269B6"/>
    <w:rsid w:val="00334D72"/>
    <w:rsid w:val="00341CDD"/>
    <w:rsid w:val="00353E3E"/>
    <w:rsid w:val="003619F4"/>
    <w:rsid w:val="00363C45"/>
    <w:rsid w:val="00366D6B"/>
    <w:rsid w:val="003675B6"/>
    <w:rsid w:val="00374DAD"/>
    <w:rsid w:val="00374F68"/>
    <w:rsid w:val="00386C4C"/>
    <w:rsid w:val="00396995"/>
    <w:rsid w:val="00397857"/>
    <w:rsid w:val="003A55D4"/>
    <w:rsid w:val="003B240B"/>
    <w:rsid w:val="003B6CF5"/>
    <w:rsid w:val="003C59FE"/>
    <w:rsid w:val="003E128C"/>
    <w:rsid w:val="003E2DE0"/>
    <w:rsid w:val="003F2DB4"/>
    <w:rsid w:val="003F3891"/>
    <w:rsid w:val="003F53DB"/>
    <w:rsid w:val="00404458"/>
    <w:rsid w:val="00404C99"/>
    <w:rsid w:val="00407F58"/>
    <w:rsid w:val="0041670A"/>
    <w:rsid w:val="0043347D"/>
    <w:rsid w:val="004404F4"/>
    <w:rsid w:val="00454CCE"/>
    <w:rsid w:val="004709ED"/>
    <w:rsid w:val="00474816"/>
    <w:rsid w:val="004756C8"/>
    <w:rsid w:val="004801DD"/>
    <w:rsid w:val="00494F50"/>
    <w:rsid w:val="00497E72"/>
    <w:rsid w:val="004A12E4"/>
    <w:rsid w:val="004A145F"/>
    <w:rsid w:val="004A5EB4"/>
    <w:rsid w:val="004A6F23"/>
    <w:rsid w:val="004D2F67"/>
    <w:rsid w:val="004D7C30"/>
    <w:rsid w:val="004E4012"/>
    <w:rsid w:val="004F2957"/>
    <w:rsid w:val="004F783E"/>
    <w:rsid w:val="00503FFD"/>
    <w:rsid w:val="00514CC0"/>
    <w:rsid w:val="0051628C"/>
    <w:rsid w:val="0052215E"/>
    <w:rsid w:val="00537D26"/>
    <w:rsid w:val="0054053F"/>
    <w:rsid w:val="00546831"/>
    <w:rsid w:val="00546EB4"/>
    <w:rsid w:val="005656D6"/>
    <w:rsid w:val="00580BB7"/>
    <w:rsid w:val="00581ACE"/>
    <w:rsid w:val="00592E5C"/>
    <w:rsid w:val="005974A0"/>
    <w:rsid w:val="005B0151"/>
    <w:rsid w:val="005B0D7E"/>
    <w:rsid w:val="005B37AD"/>
    <w:rsid w:val="005B3E4F"/>
    <w:rsid w:val="005B59FE"/>
    <w:rsid w:val="005C6211"/>
    <w:rsid w:val="005D11D2"/>
    <w:rsid w:val="005D2066"/>
    <w:rsid w:val="005D38E7"/>
    <w:rsid w:val="005D3C9C"/>
    <w:rsid w:val="005D5B57"/>
    <w:rsid w:val="005D75DE"/>
    <w:rsid w:val="005F1A4A"/>
    <w:rsid w:val="005F66AE"/>
    <w:rsid w:val="00602952"/>
    <w:rsid w:val="00611FDA"/>
    <w:rsid w:val="00614F02"/>
    <w:rsid w:val="006164CC"/>
    <w:rsid w:val="0062062A"/>
    <w:rsid w:val="00621AD0"/>
    <w:rsid w:val="00644E17"/>
    <w:rsid w:val="0064516D"/>
    <w:rsid w:val="00647D2B"/>
    <w:rsid w:val="00654EE0"/>
    <w:rsid w:val="006570B4"/>
    <w:rsid w:val="00666B93"/>
    <w:rsid w:val="00671D65"/>
    <w:rsid w:val="006741EC"/>
    <w:rsid w:val="00680571"/>
    <w:rsid w:val="00683235"/>
    <w:rsid w:val="006952B5"/>
    <w:rsid w:val="00695FAF"/>
    <w:rsid w:val="006A07CD"/>
    <w:rsid w:val="006A0EF1"/>
    <w:rsid w:val="006A1A32"/>
    <w:rsid w:val="006A7272"/>
    <w:rsid w:val="006B786C"/>
    <w:rsid w:val="006C239D"/>
    <w:rsid w:val="006C4959"/>
    <w:rsid w:val="006D5A4E"/>
    <w:rsid w:val="006E11AC"/>
    <w:rsid w:val="006F1F5B"/>
    <w:rsid w:val="006F4642"/>
    <w:rsid w:val="00700C5A"/>
    <w:rsid w:val="00712B21"/>
    <w:rsid w:val="0072100A"/>
    <w:rsid w:val="0072479D"/>
    <w:rsid w:val="007314FE"/>
    <w:rsid w:val="00733020"/>
    <w:rsid w:val="00740DAF"/>
    <w:rsid w:val="00741165"/>
    <w:rsid w:val="00753155"/>
    <w:rsid w:val="00782B2D"/>
    <w:rsid w:val="00790648"/>
    <w:rsid w:val="00791A7C"/>
    <w:rsid w:val="00797A42"/>
    <w:rsid w:val="007B26D3"/>
    <w:rsid w:val="007B55EE"/>
    <w:rsid w:val="007C4BB9"/>
    <w:rsid w:val="007C50FA"/>
    <w:rsid w:val="007C7716"/>
    <w:rsid w:val="007D283E"/>
    <w:rsid w:val="007D6EFB"/>
    <w:rsid w:val="007E05BA"/>
    <w:rsid w:val="007E323D"/>
    <w:rsid w:val="007F420E"/>
    <w:rsid w:val="008005E8"/>
    <w:rsid w:val="00810853"/>
    <w:rsid w:val="00817AF0"/>
    <w:rsid w:val="008229E9"/>
    <w:rsid w:val="00826887"/>
    <w:rsid w:val="00830C4B"/>
    <w:rsid w:val="008327A9"/>
    <w:rsid w:val="008356C1"/>
    <w:rsid w:val="00835A16"/>
    <w:rsid w:val="00842BDA"/>
    <w:rsid w:val="00843EF4"/>
    <w:rsid w:val="00847E33"/>
    <w:rsid w:val="008512C5"/>
    <w:rsid w:val="00851D03"/>
    <w:rsid w:val="00852E07"/>
    <w:rsid w:val="008530B8"/>
    <w:rsid w:val="00854794"/>
    <w:rsid w:val="0085619A"/>
    <w:rsid w:val="00867EC3"/>
    <w:rsid w:val="00870236"/>
    <w:rsid w:val="0087262C"/>
    <w:rsid w:val="00875FD0"/>
    <w:rsid w:val="008764F5"/>
    <w:rsid w:val="008814F6"/>
    <w:rsid w:val="008848DF"/>
    <w:rsid w:val="00885411"/>
    <w:rsid w:val="00887D41"/>
    <w:rsid w:val="00890DFC"/>
    <w:rsid w:val="00896FE3"/>
    <w:rsid w:val="00897C65"/>
    <w:rsid w:val="008A0993"/>
    <w:rsid w:val="008A33C4"/>
    <w:rsid w:val="008B47FC"/>
    <w:rsid w:val="008C6A79"/>
    <w:rsid w:val="008D4420"/>
    <w:rsid w:val="008E2104"/>
    <w:rsid w:val="008E22C2"/>
    <w:rsid w:val="008E29FA"/>
    <w:rsid w:val="008E598D"/>
    <w:rsid w:val="008E5CB1"/>
    <w:rsid w:val="008E6634"/>
    <w:rsid w:val="008F118C"/>
    <w:rsid w:val="008F1202"/>
    <w:rsid w:val="00902B85"/>
    <w:rsid w:val="00903EC8"/>
    <w:rsid w:val="00911BCF"/>
    <w:rsid w:val="0091355E"/>
    <w:rsid w:val="00914EC9"/>
    <w:rsid w:val="0091594D"/>
    <w:rsid w:val="0091735A"/>
    <w:rsid w:val="0092794F"/>
    <w:rsid w:val="009340D8"/>
    <w:rsid w:val="00951D2F"/>
    <w:rsid w:val="00955782"/>
    <w:rsid w:val="00957078"/>
    <w:rsid w:val="0096219C"/>
    <w:rsid w:val="0096609D"/>
    <w:rsid w:val="00975A2C"/>
    <w:rsid w:val="00976AF3"/>
    <w:rsid w:val="00981BDC"/>
    <w:rsid w:val="00991865"/>
    <w:rsid w:val="0099794F"/>
    <w:rsid w:val="009A2B65"/>
    <w:rsid w:val="009A66C1"/>
    <w:rsid w:val="009D41A3"/>
    <w:rsid w:val="009E1E09"/>
    <w:rsid w:val="009F05BE"/>
    <w:rsid w:val="009F2AE3"/>
    <w:rsid w:val="00A05AAF"/>
    <w:rsid w:val="00A13B3F"/>
    <w:rsid w:val="00A23B18"/>
    <w:rsid w:val="00A3276D"/>
    <w:rsid w:val="00A3489C"/>
    <w:rsid w:val="00A34A37"/>
    <w:rsid w:val="00A360FF"/>
    <w:rsid w:val="00A4275F"/>
    <w:rsid w:val="00A44A16"/>
    <w:rsid w:val="00A44E5D"/>
    <w:rsid w:val="00A5652C"/>
    <w:rsid w:val="00A57A5A"/>
    <w:rsid w:val="00A747FC"/>
    <w:rsid w:val="00A76992"/>
    <w:rsid w:val="00A80D2A"/>
    <w:rsid w:val="00AA20BC"/>
    <w:rsid w:val="00AA22E4"/>
    <w:rsid w:val="00AA2A8D"/>
    <w:rsid w:val="00AC3D97"/>
    <w:rsid w:val="00AC5777"/>
    <w:rsid w:val="00AE2430"/>
    <w:rsid w:val="00AE66A3"/>
    <w:rsid w:val="00AF6091"/>
    <w:rsid w:val="00B063A0"/>
    <w:rsid w:val="00B0795B"/>
    <w:rsid w:val="00B07DC4"/>
    <w:rsid w:val="00B1356F"/>
    <w:rsid w:val="00B159BE"/>
    <w:rsid w:val="00B23ACC"/>
    <w:rsid w:val="00B248CB"/>
    <w:rsid w:val="00B24B81"/>
    <w:rsid w:val="00B36692"/>
    <w:rsid w:val="00B40E7F"/>
    <w:rsid w:val="00B41B83"/>
    <w:rsid w:val="00B43C6B"/>
    <w:rsid w:val="00B46C21"/>
    <w:rsid w:val="00B5155A"/>
    <w:rsid w:val="00B66F1A"/>
    <w:rsid w:val="00B70736"/>
    <w:rsid w:val="00B73310"/>
    <w:rsid w:val="00B851FF"/>
    <w:rsid w:val="00B918E2"/>
    <w:rsid w:val="00B932C1"/>
    <w:rsid w:val="00B942D9"/>
    <w:rsid w:val="00B96456"/>
    <w:rsid w:val="00B9663D"/>
    <w:rsid w:val="00B97458"/>
    <w:rsid w:val="00BB42FF"/>
    <w:rsid w:val="00BC2512"/>
    <w:rsid w:val="00BC7ED4"/>
    <w:rsid w:val="00BD36A6"/>
    <w:rsid w:val="00BD48B8"/>
    <w:rsid w:val="00BD4A1B"/>
    <w:rsid w:val="00BD5A82"/>
    <w:rsid w:val="00BD7505"/>
    <w:rsid w:val="00BE554A"/>
    <w:rsid w:val="00BF440D"/>
    <w:rsid w:val="00BF794F"/>
    <w:rsid w:val="00C033F6"/>
    <w:rsid w:val="00C0757C"/>
    <w:rsid w:val="00C14F21"/>
    <w:rsid w:val="00C1606A"/>
    <w:rsid w:val="00C24C04"/>
    <w:rsid w:val="00C44D98"/>
    <w:rsid w:val="00C4589F"/>
    <w:rsid w:val="00C46A79"/>
    <w:rsid w:val="00C472B0"/>
    <w:rsid w:val="00C57F02"/>
    <w:rsid w:val="00C61EB3"/>
    <w:rsid w:val="00C631D5"/>
    <w:rsid w:val="00C65420"/>
    <w:rsid w:val="00C66EB4"/>
    <w:rsid w:val="00C773B0"/>
    <w:rsid w:val="00CC0F34"/>
    <w:rsid w:val="00CC3BCC"/>
    <w:rsid w:val="00CC65F8"/>
    <w:rsid w:val="00CD22A0"/>
    <w:rsid w:val="00CE6339"/>
    <w:rsid w:val="00CF5034"/>
    <w:rsid w:val="00D05338"/>
    <w:rsid w:val="00D128A1"/>
    <w:rsid w:val="00D1409B"/>
    <w:rsid w:val="00D24399"/>
    <w:rsid w:val="00D2576C"/>
    <w:rsid w:val="00D31811"/>
    <w:rsid w:val="00D36761"/>
    <w:rsid w:val="00D42F1F"/>
    <w:rsid w:val="00D44A19"/>
    <w:rsid w:val="00D601F7"/>
    <w:rsid w:val="00D629DB"/>
    <w:rsid w:val="00D71FC4"/>
    <w:rsid w:val="00D807A7"/>
    <w:rsid w:val="00D813F8"/>
    <w:rsid w:val="00D81FB3"/>
    <w:rsid w:val="00D95491"/>
    <w:rsid w:val="00D95F42"/>
    <w:rsid w:val="00DC0B6D"/>
    <w:rsid w:val="00DC4C35"/>
    <w:rsid w:val="00DC6196"/>
    <w:rsid w:val="00DD7F61"/>
    <w:rsid w:val="00DE0930"/>
    <w:rsid w:val="00DE42DC"/>
    <w:rsid w:val="00DE48C0"/>
    <w:rsid w:val="00DE6216"/>
    <w:rsid w:val="00E25AD5"/>
    <w:rsid w:val="00E30566"/>
    <w:rsid w:val="00E3312B"/>
    <w:rsid w:val="00E35DA7"/>
    <w:rsid w:val="00E35E81"/>
    <w:rsid w:val="00E36DBA"/>
    <w:rsid w:val="00E414FC"/>
    <w:rsid w:val="00E44176"/>
    <w:rsid w:val="00E5609A"/>
    <w:rsid w:val="00E725B9"/>
    <w:rsid w:val="00E7590E"/>
    <w:rsid w:val="00E8352F"/>
    <w:rsid w:val="00E8510E"/>
    <w:rsid w:val="00E90D9E"/>
    <w:rsid w:val="00EB6098"/>
    <w:rsid w:val="00EC0A45"/>
    <w:rsid w:val="00EC2AE2"/>
    <w:rsid w:val="00EE4151"/>
    <w:rsid w:val="00EE6334"/>
    <w:rsid w:val="00EF205A"/>
    <w:rsid w:val="00F015AD"/>
    <w:rsid w:val="00F019FD"/>
    <w:rsid w:val="00F11B31"/>
    <w:rsid w:val="00F158AA"/>
    <w:rsid w:val="00F37A97"/>
    <w:rsid w:val="00F41E00"/>
    <w:rsid w:val="00F44C9E"/>
    <w:rsid w:val="00F4582A"/>
    <w:rsid w:val="00F51A73"/>
    <w:rsid w:val="00F52700"/>
    <w:rsid w:val="00F55882"/>
    <w:rsid w:val="00F55CB3"/>
    <w:rsid w:val="00F91223"/>
    <w:rsid w:val="00F9397D"/>
    <w:rsid w:val="00F96217"/>
    <w:rsid w:val="00FA59D2"/>
    <w:rsid w:val="00FA7ACD"/>
    <w:rsid w:val="00FB32F6"/>
    <w:rsid w:val="00FB4AE0"/>
    <w:rsid w:val="00FC1BEB"/>
    <w:rsid w:val="00FC3017"/>
    <w:rsid w:val="00FC57B8"/>
    <w:rsid w:val="00FD64DF"/>
    <w:rsid w:val="00FE02AE"/>
    <w:rsid w:val="00FE0C01"/>
    <w:rsid w:val="00FE7D92"/>
    <w:rsid w:val="00FF4518"/>
    <w:rsid w:val="00FF5E24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9">
    <w:name w:val="Основной текст_"/>
    <w:basedOn w:val="a0"/>
    <w:link w:val="36"/>
    <w:rsid w:val="005F1A4A"/>
    <w:rPr>
      <w:rFonts w:ascii="Times New Roman" w:eastAsia="Times New Roman" w:hAnsi="Times New Roman"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9"/>
    <w:rsid w:val="005F1A4A"/>
    <w:pPr>
      <w:widowControl w:val="0"/>
      <w:shd w:val="clear" w:color="auto" w:fill="FFFFFF"/>
      <w:spacing w:line="0" w:lineRule="atLeast"/>
    </w:pPr>
    <w:rPr>
      <w:rFonts w:eastAsia="Times New Roman"/>
      <w:spacing w:val="-2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9">
    <w:name w:val="Основной текст_"/>
    <w:basedOn w:val="a0"/>
    <w:link w:val="36"/>
    <w:rsid w:val="005F1A4A"/>
    <w:rPr>
      <w:rFonts w:ascii="Times New Roman" w:eastAsia="Times New Roman" w:hAnsi="Times New Roman"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9"/>
    <w:rsid w:val="005F1A4A"/>
    <w:pPr>
      <w:widowControl w:val="0"/>
      <w:shd w:val="clear" w:color="auto" w:fill="FFFFFF"/>
      <w:spacing w:line="0" w:lineRule="atLeast"/>
    </w:pPr>
    <w:rPr>
      <w:rFonts w:eastAsia="Times New Roman"/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3362C-5671-4F04-80A7-E753D15F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2441</Words>
  <Characters>13919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16328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VVS</cp:lastModifiedBy>
  <cp:revision>8</cp:revision>
  <cp:lastPrinted>2017-09-26T12:31:00Z</cp:lastPrinted>
  <dcterms:created xsi:type="dcterms:W3CDTF">2016-11-23T08:46:00Z</dcterms:created>
  <dcterms:modified xsi:type="dcterms:W3CDTF">2017-11-02T08:50:00Z</dcterms:modified>
</cp:coreProperties>
</file>