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52A7C" w:rsidR="00632136" w:rsidP="00632136" w:rsidRDefault="00632136" w14:paraId="14CF323D" wp14:textId="777777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xmlns:wp14="http://schemas.microsoft.com/office/word/2010/wordml" w:rsidRPr="00E61DFB" w:rsidR="00632136" w:rsidP="00632136" w:rsidRDefault="00632136" w14:paraId="2DB116F8" wp14:textId="777777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1DFB">
        <w:rPr>
          <w:rFonts w:ascii="Times New Roman" w:hAnsi="Times New Roman" w:cs="Times New Roman"/>
          <w:sz w:val="24"/>
          <w:szCs w:val="24"/>
        </w:rPr>
        <w:t>Дисциплины</w:t>
      </w:r>
    </w:p>
    <w:p xmlns:wp14="http://schemas.microsoft.com/office/word/2010/wordml" w:rsidRPr="006C3850" w:rsidR="00B56DFF" w:rsidP="00B56DFF" w:rsidRDefault="00AE02B2" w14:paraId="51A7390F" wp14:textId="77777777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3850">
        <w:rPr>
          <w:rFonts w:ascii="Times New Roman" w:hAnsi="Times New Roman" w:cs="Times New Roman"/>
          <w:sz w:val="28"/>
          <w:szCs w:val="28"/>
        </w:rPr>
        <w:t xml:space="preserve"> </w:t>
      </w:r>
      <w:r w:rsidRPr="006C3850" w:rsidR="00B56DFF">
        <w:rPr>
          <w:rFonts w:ascii="Times New Roman" w:hAnsi="Times New Roman" w:cs="Times New Roman"/>
          <w:sz w:val="28"/>
          <w:szCs w:val="28"/>
        </w:rPr>
        <w:t>«</w:t>
      </w:r>
      <w:bookmarkStart w:name="OLE_LINK3" w:id="1"/>
      <w:bookmarkStart w:name="OLE_LINK4" w:id="2"/>
      <w:r w:rsidRPr="006C3850" w:rsidR="00B56DFF">
        <w:rPr>
          <w:rFonts w:ascii="Times New Roman" w:hAnsi="Times New Roman" w:cs="Times New Roman"/>
          <w:sz w:val="28"/>
          <w:szCs w:val="28"/>
        </w:rPr>
        <w:t>АВТОМАТИЗИРОВАННЫЕ ТЯГОВЫЕ И ТРАНСФОРМАТОРНЫЕ</w:t>
      </w:r>
      <w:r w:rsidRPr="006C3850" w:rsidR="00B56DFF">
        <w:rPr>
          <w:rFonts w:ascii="Times New Roman" w:hAnsi="Times New Roman" w:cs="Times New Roman"/>
          <w:sz w:val="28"/>
          <w:szCs w:val="28"/>
        </w:rPr>
        <w:br/>
      </w:r>
      <w:r w:rsidRPr="006C3850" w:rsidR="00B56DFF">
        <w:rPr>
          <w:rFonts w:ascii="Times New Roman" w:hAnsi="Times New Roman" w:cs="Times New Roman"/>
          <w:sz w:val="28"/>
          <w:szCs w:val="28"/>
        </w:rPr>
        <w:t xml:space="preserve"> ПОДСТАНЦИИ</w:t>
      </w:r>
      <w:bookmarkEnd w:id="1"/>
      <w:bookmarkEnd w:id="2"/>
      <w:r w:rsidRPr="006C3850" w:rsidR="00B56DFF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6C3850" w:rsidR="00B56D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3850" w:rsidR="00B56DFF">
        <w:rPr>
          <w:rFonts w:ascii="Times New Roman" w:hAnsi="Times New Roman" w:cs="Times New Roman"/>
          <w:sz w:val="28"/>
          <w:szCs w:val="28"/>
        </w:rPr>
        <w:t>.В.ОД.18)</w:t>
      </w:r>
    </w:p>
    <w:p xmlns:wp14="http://schemas.microsoft.com/office/word/2010/wordml" w:rsidRPr="00152A7C" w:rsidR="00632136" w:rsidP="00632136" w:rsidRDefault="00632136" w14:paraId="3EBA95D1" wp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E09A9" w:rsidR="00632136" w:rsidP="00632136" w:rsidRDefault="00632136" w14:paraId="6E90BDA1" wp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E09A9" w:rsidR="00AE02B2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xmlns:wp14="http://schemas.microsoft.com/office/word/2010/wordml" w:rsidRPr="00CE09A9" w:rsidR="00632136" w:rsidP="00632136" w:rsidRDefault="00632136" w14:paraId="3C50899D" wp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Pr="00CE09A9" w:rsidR="00E61DFB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xmlns:wp14="http://schemas.microsoft.com/office/word/2010/wordml" w:rsidRPr="00CE09A9" w:rsidR="00AE02B2" w:rsidP="00952672" w:rsidRDefault="00632136" w14:paraId="03CC273B" wp14:textId="77777777">
      <w:pPr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Профил</w:t>
      </w:r>
      <w:r w:rsidR="00E064D4">
        <w:rPr>
          <w:rFonts w:ascii="Times New Roman" w:hAnsi="Times New Roman" w:cs="Times New Roman"/>
          <w:sz w:val="24"/>
          <w:szCs w:val="24"/>
        </w:rPr>
        <w:t>ь</w:t>
      </w:r>
      <w:r w:rsidRPr="00CE09A9">
        <w:rPr>
          <w:rFonts w:ascii="Times New Roman" w:hAnsi="Times New Roman" w:cs="Times New Roman"/>
          <w:sz w:val="24"/>
          <w:szCs w:val="24"/>
        </w:rPr>
        <w:t xml:space="preserve"> –</w:t>
      </w:r>
      <w:r w:rsidRPr="00CE09A9" w:rsidR="00AE02B2">
        <w:rPr>
          <w:rFonts w:ascii="Times New Roman" w:hAnsi="Times New Roman" w:cs="Times New Roman"/>
          <w:sz w:val="24"/>
          <w:szCs w:val="24"/>
        </w:rPr>
        <w:t xml:space="preserve"> «Менеджмент в элект</w:t>
      </w:r>
      <w:r w:rsidR="00B56DFF">
        <w:rPr>
          <w:rFonts w:ascii="Times New Roman" w:hAnsi="Times New Roman" w:cs="Times New Roman"/>
          <w:sz w:val="24"/>
          <w:szCs w:val="24"/>
        </w:rPr>
        <w:t>роэнергетике и электротехнике»</w:t>
      </w:r>
    </w:p>
    <w:p xmlns:wp14="http://schemas.microsoft.com/office/word/2010/wordml" w:rsidRPr="00CE09A9" w:rsidR="00632136" w:rsidP="00632136" w:rsidRDefault="00632136" w14:paraId="50BAE5A8" wp14:textId="777777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A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xmlns:wp14="http://schemas.microsoft.com/office/word/2010/wordml" w:rsidRPr="00CE09A9" w:rsidR="00E61DFB" w:rsidP="00E61DFB" w:rsidRDefault="00E61DFB" w14:paraId="19ADBFE4" wp14:textId="7777777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Дисциплина «</w:t>
      </w:r>
      <w:r w:rsidRPr="00B06FFF" w:rsidR="00B06FFF">
        <w:rPr>
          <w:rFonts w:ascii="Times New Roman" w:hAnsi="Times New Roman" w:cs="Times New Roman"/>
          <w:sz w:val="24"/>
          <w:szCs w:val="24"/>
        </w:rPr>
        <w:t>«Автоматизированные тяговые и трансформаторные подстанции»</w:t>
      </w:r>
      <w:r w:rsidRPr="00CE09A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E09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9A9">
        <w:rPr>
          <w:rFonts w:ascii="Times New Roman" w:hAnsi="Times New Roman" w:cs="Times New Roman"/>
          <w:sz w:val="24"/>
          <w:szCs w:val="24"/>
        </w:rPr>
        <w:t>.</w:t>
      </w:r>
      <w:r w:rsidR="00B06FFF">
        <w:rPr>
          <w:rFonts w:ascii="Times New Roman" w:hAnsi="Times New Roman" w:cs="Times New Roman"/>
          <w:sz w:val="24"/>
          <w:szCs w:val="24"/>
        </w:rPr>
        <w:t>В</w:t>
      </w:r>
      <w:r w:rsidRPr="00CE09A9">
        <w:rPr>
          <w:rFonts w:ascii="Times New Roman" w:hAnsi="Times New Roman" w:cs="Times New Roman"/>
          <w:sz w:val="24"/>
          <w:szCs w:val="24"/>
        </w:rPr>
        <w:t>.</w:t>
      </w:r>
      <w:r w:rsidR="00B06FFF">
        <w:rPr>
          <w:rFonts w:ascii="Times New Roman" w:hAnsi="Times New Roman" w:cs="Times New Roman"/>
          <w:sz w:val="24"/>
          <w:szCs w:val="24"/>
        </w:rPr>
        <w:t>ОД.18) относится к вариативной</w:t>
      </w:r>
      <w:r w:rsidRPr="00CE09A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xmlns:wp14="http://schemas.microsoft.com/office/word/2010/wordml" w:rsidR="00632136" w:rsidP="00632136" w:rsidRDefault="00632136" w14:paraId="15D256F5" wp14:textId="777777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xmlns:wp14="http://schemas.microsoft.com/office/word/2010/wordml" w:rsidRPr="0029793B" w:rsidR="00B06FFF" w:rsidP="00B06FFF" w:rsidRDefault="00B06FFF" w14:paraId="03D91B0B" wp14:textId="77777777">
      <w:pPr>
        <w:pStyle w:val="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97B43">
        <w:rPr>
          <w:rFonts w:cs="Times New Roman"/>
          <w:sz w:val="24"/>
          <w:szCs w:val="24"/>
        </w:rPr>
        <w:t>Целью изучения дисциплины «Автоматизированные тяговые и трансформаторные подстанции</w:t>
      </w:r>
      <w:r w:rsidRPr="00597B43">
        <w:rPr>
          <w:sz w:val="24"/>
          <w:szCs w:val="24"/>
        </w:rPr>
        <w:t xml:space="preserve">» </w:t>
      </w:r>
      <w:r w:rsidRPr="00597B43">
        <w:rPr>
          <w:rFonts w:cs="Times New Roman"/>
          <w:sz w:val="24"/>
          <w:szCs w:val="24"/>
        </w:rPr>
        <w:t>является приобретение студентами знаний, умений и навыков, позволяющих им осознанно эксплуатировать и модернизировать средства автоматики для электрооборудования присоединений подстанций, а также автоматизированных систем управления ими</w:t>
      </w:r>
      <w:r>
        <w:rPr>
          <w:rFonts w:cs="Times New Roman"/>
          <w:sz w:val="24"/>
          <w:szCs w:val="24"/>
        </w:rPr>
        <w:t>.</w:t>
      </w:r>
    </w:p>
    <w:p xmlns:wp14="http://schemas.microsoft.com/office/word/2010/wordml" w:rsidRPr="00597B43" w:rsidR="00B06FFF" w:rsidP="00B06FFF" w:rsidRDefault="00B06FFF" w14:paraId="458914DE" wp14:textId="77777777">
      <w:pPr>
        <w:pStyle w:val="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97B43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xmlns:wp14="http://schemas.microsoft.com/office/word/2010/wordml" w:rsidRPr="00597B43" w:rsidR="00B06FFF" w:rsidP="00B06FFF" w:rsidRDefault="00B06FFF" w14:paraId="53414EB2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выработка навыков работы с функциональными, принципиальными и монтажными схемами вторичной коммутации;</w:t>
      </w:r>
    </w:p>
    <w:p xmlns:wp14="http://schemas.microsoft.com/office/word/2010/wordml" w:rsidRPr="00597B43" w:rsidR="00B06FFF" w:rsidP="00B06FFF" w:rsidRDefault="00B06FFF" w14:paraId="3F3399F8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усвоение принципов взаимодействия систем автоматики и устройств релейной защиты;</w:t>
      </w:r>
    </w:p>
    <w:p xmlns:wp14="http://schemas.microsoft.com/office/word/2010/wordml" w:rsidRPr="00597B43" w:rsidR="00B06FFF" w:rsidP="00B06FFF" w:rsidRDefault="00B06FFF" w14:paraId="27C4061E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получение представлений об устройствах противоаварийной автоматики;</w:t>
      </w:r>
    </w:p>
    <w:p xmlns:wp14="http://schemas.microsoft.com/office/word/2010/wordml" w:rsidR="00B06FFF" w:rsidP="00B06FFF" w:rsidRDefault="00B06FFF" w14:paraId="250587BA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технических средствах автоматизированного управления подстанциями.</w:t>
      </w:r>
    </w:p>
    <w:p xmlns:wp14="http://schemas.microsoft.com/office/word/2010/wordml" w:rsidR="006C3850" w:rsidP="00B06FFF" w:rsidRDefault="006C3850" w14:paraId="2FA7A1CF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2136" w:rsidP="00632136" w:rsidRDefault="00632136" w14:paraId="7D7BB8E4" wp14:textId="777777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xmlns:wp14="http://schemas.microsoft.com/office/word/2010/wordml" w:rsidRPr="00152A7C" w:rsidR="006C3850" w:rsidP="00632136" w:rsidRDefault="006C3850" w14:paraId="546D981D" wp14:textId="777777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203BA" w:rsidP="000203BA" w:rsidRDefault="00632136" w14:paraId="5D15A743" wp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CE09A9" w:rsidR="00CE09A9">
        <w:rPr>
          <w:rFonts w:ascii="Times New Roman" w:hAnsi="Times New Roman" w:cs="Times New Roman"/>
          <w:sz w:val="24"/>
          <w:szCs w:val="24"/>
        </w:rPr>
        <w:t>ПК-5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Pr="00CE09A9" w:rsidR="00CE09A9">
        <w:rPr>
          <w:rFonts w:ascii="Times New Roman" w:hAnsi="Times New Roman" w:cs="Times New Roman"/>
          <w:sz w:val="24"/>
          <w:szCs w:val="24"/>
        </w:rPr>
        <w:t>– ПК-6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Pr="00CE09A9" w:rsidR="00CE09A9">
        <w:rPr>
          <w:rFonts w:ascii="Times New Roman" w:hAnsi="Times New Roman" w:cs="Times New Roman"/>
          <w:sz w:val="24"/>
          <w:szCs w:val="24"/>
        </w:rPr>
        <w:t>ПК-7</w:t>
      </w:r>
      <w:r w:rsidR="000203BA">
        <w:rPr>
          <w:rFonts w:ascii="Times New Roman" w:hAnsi="Times New Roman" w:cs="Times New Roman"/>
          <w:sz w:val="24"/>
          <w:szCs w:val="24"/>
        </w:rPr>
        <w:t xml:space="preserve">,  </w:t>
      </w:r>
      <w:r w:rsidRPr="00CE09A9" w:rsidR="00CE09A9">
        <w:rPr>
          <w:rFonts w:ascii="Times New Roman" w:hAnsi="Times New Roman" w:cs="Times New Roman"/>
          <w:sz w:val="24"/>
          <w:szCs w:val="24"/>
        </w:rPr>
        <w:t>ПК-11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B06FFF">
        <w:rPr>
          <w:rFonts w:ascii="Times New Roman" w:hAnsi="Times New Roman" w:cs="Times New Roman"/>
          <w:sz w:val="24"/>
          <w:szCs w:val="24"/>
        </w:rPr>
        <w:t>ПК-12</w:t>
      </w:r>
      <w:r w:rsidR="000203B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CE09A9" w:rsidP="00B06FFF" w:rsidRDefault="00632136" w14:paraId="5B1ECB46" wp14:textId="77777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E09A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09A9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xmlns:wp14="http://schemas.microsoft.com/office/word/2010/wordml" w:rsidRPr="00597B43" w:rsidR="00B06FFF" w:rsidP="00B06FFF" w:rsidRDefault="00B06FFF" w14:paraId="06F966AD" wp14:textId="77777777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4"/>
        </w:rPr>
      </w:pPr>
      <w:r w:rsidRPr="00597B43">
        <w:rPr>
          <w:b/>
          <w:sz w:val="24"/>
        </w:rPr>
        <w:t>ЗНАТЬ:</w:t>
      </w:r>
    </w:p>
    <w:p xmlns:wp14="http://schemas.microsoft.com/office/word/2010/wordml" w:rsidRPr="00597B43" w:rsidR="00B06FFF" w:rsidP="00B06FFF" w:rsidRDefault="00B06FFF" w14:paraId="048E1B9A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принципы построения систем автоматизированного оперативного управления тяговыми и трансформаторными подстанциями;</w:t>
      </w:r>
    </w:p>
    <w:p xmlns:wp14="http://schemas.microsoft.com/office/word/2010/wordml" w:rsidRPr="00597B43" w:rsidR="00B06FFF" w:rsidP="00B06FFF" w:rsidRDefault="00B06FFF" w14:paraId="1F684FD9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алгоритмы работы автоматического повторного включения и автоматического включения резерва;</w:t>
      </w:r>
    </w:p>
    <w:p xmlns:wp14="http://schemas.microsoft.com/office/word/2010/wordml" w:rsidRPr="00597B43" w:rsidR="00B06FFF" w:rsidP="00B06FFF" w:rsidRDefault="00B06FFF" w14:paraId="67E8A97E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тенденции в развитии технических средств, обеспечивающих автоматизацию работы электрооборудования;</w:t>
      </w:r>
    </w:p>
    <w:p xmlns:wp14="http://schemas.microsoft.com/office/word/2010/wordml" w:rsidRPr="00597B43" w:rsidR="00B06FFF" w:rsidP="00B06FFF" w:rsidRDefault="00B06FFF" w14:paraId="1DA958D1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технические средства обеспечения обмена информацией между оперативным персоналом и оборудованием подстанций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597B43" w:rsidR="00B06FFF" w:rsidP="00B06FFF" w:rsidRDefault="00B06FFF" w14:paraId="46524BE4" wp14:textId="77777777">
      <w:pPr>
        <w:tabs>
          <w:tab w:val="left" w:pos="0"/>
        </w:tabs>
        <w:spacing w:after="0" w:line="240" w:lineRule="auto"/>
        <w:ind w:firstLine="851"/>
        <w:jc w:val="both"/>
        <w:rPr>
          <w:b/>
          <w:sz w:val="24"/>
        </w:rPr>
      </w:pPr>
      <w:r w:rsidRPr="00597B43">
        <w:rPr>
          <w:b/>
          <w:sz w:val="24"/>
        </w:rPr>
        <w:t>УМЕТЬ:</w:t>
      </w:r>
    </w:p>
    <w:p xmlns:wp14="http://schemas.microsoft.com/office/word/2010/wordml" w:rsidRPr="00597B43" w:rsidR="00B06FFF" w:rsidP="00B06FFF" w:rsidRDefault="00B06FFF" w14:paraId="7B58053A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анализировать работу схем вторичной коммутации;</w:t>
      </w:r>
    </w:p>
    <w:p xmlns:wp14="http://schemas.microsoft.com/office/word/2010/wordml" w:rsidRPr="00597B43" w:rsidR="00B06FFF" w:rsidP="00B06FFF" w:rsidRDefault="00B06FFF" w14:paraId="6F569C98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находить неисправности в устройствах автоматизации работы оборудования;</w:t>
      </w:r>
    </w:p>
    <w:p xmlns:wp14="http://schemas.microsoft.com/office/word/2010/wordml" w:rsidRPr="00597B43" w:rsidR="00B06FFF" w:rsidP="00B06FFF" w:rsidRDefault="00B06FFF" w14:paraId="67C9A141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вводить параметры  режимов работы микропроцессорных терминалов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597B43" w:rsidR="00B06FFF" w:rsidP="00B06FFF" w:rsidRDefault="00B06FFF" w14:paraId="1FE63C75" wp14:textId="77777777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b/>
          <w:sz w:val="24"/>
        </w:rPr>
      </w:pPr>
      <w:r w:rsidRPr="00597B43">
        <w:rPr>
          <w:b/>
          <w:sz w:val="24"/>
        </w:rPr>
        <w:t>ВЛАДЕТЬ:</w:t>
      </w:r>
    </w:p>
    <w:p xmlns:wp14="http://schemas.microsoft.com/office/word/2010/wordml" w:rsidRPr="00597B43" w:rsidR="00B06FFF" w:rsidP="00B06FFF" w:rsidRDefault="00B06FFF" w14:paraId="38955752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компьютерными технологиями обмена информацией с терминалами защиты и управления;</w:t>
      </w:r>
    </w:p>
    <w:p xmlns:wp14="http://schemas.microsoft.com/office/word/2010/wordml" w:rsidR="00B06FFF" w:rsidP="00B06FFF" w:rsidRDefault="00B06FFF" w14:paraId="541E04AE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методами настройки параметров технические средств автоматизации электрооборудования подстанций.</w:t>
      </w:r>
    </w:p>
    <w:p xmlns:wp14="http://schemas.microsoft.com/office/word/2010/wordml" w:rsidR="006C3850" w:rsidP="00B06FFF" w:rsidRDefault="006C3850" w14:paraId="0F16B074" wp14:textId="777777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2136" w:rsidP="00632136" w:rsidRDefault="00632136" w14:paraId="17E11B56" wp14:textId="777777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xmlns:wp14="http://schemas.microsoft.com/office/word/2010/wordml" w:rsidR="006C3850" w:rsidP="00632136" w:rsidRDefault="006C3850" w14:paraId="2F4F3936" wp14:textId="777777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B627BA" w:rsidR="00B627BA" w:rsidP="00B627BA" w:rsidRDefault="00B627BA" w14:paraId="01A55C2C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Автоматическое повторное включение</w:t>
      </w:r>
    </w:p>
    <w:p xmlns:wp14="http://schemas.microsoft.com/office/word/2010/wordml" w:rsidRPr="00B627BA" w:rsidR="00B627BA" w:rsidP="00B627BA" w:rsidRDefault="00B627BA" w14:paraId="2CD4AA37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Автоматическое включение резерва</w:t>
      </w:r>
    </w:p>
    <w:p xmlns:wp14="http://schemas.microsoft.com/office/word/2010/wordml" w:rsidRPr="00B627BA" w:rsidR="00B627BA" w:rsidP="00B627BA" w:rsidRDefault="00B627BA" w14:paraId="27FEA33F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Взаимодействие устройств защиты и автоматики</w:t>
      </w:r>
    </w:p>
    <w:p xmlns:wp14="http://schemas.microsoft.com/office/word/2010/wordml" w:rsidRPr="00B627BA" w:rsidR="00B627BA" w:rsidP="00B627BA" w:rsidRDefault="00B627BA" w14:paraId="77028668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Устройства резервирования отказа выключателей</w:t>
      </w:r>
    </w:p>
    <w:p xmlns:wp14="http://schemas.microsoft.com/office/word/2010/wordml" w:rsidRPr="00B627BA" w:rsidR="00B627BA" w:rsidP="00B627BA" w:rsidRDefault="00B627BA" w14:paraId="468781DD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Автоматическое регулирование напряжения и мощности</w:t>
      </w:r>
    </w:p>
    <w:p xmlns:wp14="http://schemas.microsoft.com/office/word/2010/wordml" w:rsidRPr="00B627BA" w:rsidR="00B627BA" w:rsidP="00B627BA" w:rsidRDefault="00B627BA" w14:paraId="642EABE5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Автоматизированные охранные и противопожарные системы.</w:t>
      </w:r>
    </w:p>
    <w:p xmlns:wp14="http://schemas.microsoft.com/office/word/2010/wordml" w:rsidRPr="00B627BA" w:rsidR="00B627BA" w:rsidP="00B627BA" w:rsidRDefault="00B627BA" w14:paraId="4E142840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 xml:space="preserve">Функции терминалов </w:t>
      </w:r>
    </w:p>
    <w:p xmlns:wp14="http://schemas.microsoft.com/office/word/2010/wordml" w:rsidRPr="00B627BA" w:rsidR="00B627BA" w:rsidP="00B627BA" w:rsidRDefault="00B627BA" w14:paraId="05A3D2B4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Коммуникативные возможности терминалов</w:t>
      </w:r>
    </w:p>
    <w:p xmlns:wp14="http://schemas.microsoft.com/office/word/2010/wordml" w:rsidRPr="00B627BA" w:rsidR="00B627BA" w:rsidP="00B627BA" w:rsidRDefault="00B627BA" w14:paraId="158D7B97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Параметризация терминалов и вывод аварийных записей на внешний носитель.</w:t>
      </w:r>
    </w:p>
    <w:p xmlns:wp14="http://schemas.microsoft.com/office/word/2010/wordml" w:rsidRPr="00B627BA" w:rsidR="00B627BA" w:rsidP="00B627BA" w:rsidRDefault="00B627BA" w14:paraId="312944F3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Технические средства обеспечения оперативного управления системой тягового электроснабжения</w:t>
      </w:r>
    </w:p>
    <w:p xmlns:wp14="http://schemas.microsoft.com/office/word/2010/wordml" w:rsidR="00B627BA" w:rsidP="00B627BA" w:rsidRDefault="00B627BA" w14:paraId="729556D9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Контроль и управление трансформаторными подстанциями по радиоканалам</w:t>
      </w:r>
    </w:p>
    <w:p xmlns:wp14="http://schemas.microsoft.com/office/word/2010/wordml" w:rsidRPr="00B627BA" w:rsidR="008A0A8C" w:rsidP="00B627BA" w:rsidRDefault="008A0A8C" w14:paraId="62AB8A53" wp14:textId="77777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xmlns:wp14="http://schemas.microsoft.com/office/word/2010/wordml" w:rsidR="00632136" w:rsidP="00632136" w:rsidRDefault="00632136" w14:paraId="729568FF" wp14:textId="777777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xmlns:wp14="http://schemas.microsoft.com/office/word/2010/wordml" w:rsidRPr="00152A7C" w:rsidR="006C3850" w:rsidP="00632136" w:rsidRDefault="006C3850" w14:paraId="78636E18" wp14:textId="777777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52A7C" w:rsidR="00632136" w:rsidP="00632136" w:rsidRDefault="00632136" w14:paraId="7222E7AB" wp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27B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0203B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627BA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0203BA">
        <w:rPr>
          <w:rFonts w:ascii="Times New Roman" w:hAnsi="Times New Roman" w:cs="Times New Roman"/>
          <w:sz w:val="24"/>
          <w:szCs w:val="24"/>
        </w:rPr>
        <w:t>1</w:t>
      </w:r>
      <w:r w:rsidR="00B627BA">
        <w:rPr>
          <w:rFonts w:ascii="Times New Roman" w:hAnsi="Times New Roman" w:cs="Times New Roman"/>
          <w:sz w:val="24"/>
          <w:szCs w:val="24"/>
        </w:rPr>
        <w:t>08</w:t>
      </w:r>
      <w:r w:rsidR="000203BA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xmlns:wp14="http://schemas.microsoft.com/office/word/2010/wordml" w:rsidRPr="00152A7C" w:rsidR="00632136" w:rsidP="00632136" w:rsidRDefault="00632136" w14:paraId="28F8E4D4" wp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27BA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xmlns:wp14="http://schemas.microsoft.com/office/word/2010/wordml" w:rsidR="000203BA" w:rsidP="00632136" w:rsidRDefault="00632136" w14:paraId="370D5E8F" wp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27BA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</w:p>
    <w:p xmlns:wp14="http://schemas.microsoft.com/office/word/2010/wordml" w:rsidRPr="00152A7C" w:rsidR="00632136" w:rsidP="00632136" w:rsidRDefault="000203BA" w14:paraId="12095D6F" wp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B627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152A7C" w:rsidR="0063213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52A7C" w:rsidR="00632136" w:rsidP="7D530390" w:rsidRDefault="00632136" w14:paraId="07E0AD14" wp14:noSpellErr="1" wp14:textId="7AD55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D530390" w:rsidR="7D5303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7D530390" w:rsidR="7D530390">
        <w:rPr>
          <w:rFonts w:ascii="Times New Roman" w:hAnsi="Times New Roman" w:cs="Times New Roman"/>
          <w:sz w:val="24"/>
          <w:szCs w:val="24"/>
        </w:rPr>
        <w:t>49</w:t>
      </w:r>
      <w:r w:rsidRPr="7D530390" w:rsidR="7D5303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7D530390" w:rsidP="7D530390" w:rsidRDefault="7D530390" w14:noSpellErr="1" w14:paraId="5A519D08" w14:textId="4D4FEACD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7D530390" w:rsidR="7D530390">
        <w:rPr>
          <w:rFonts w:ascii="Times New Roman" w:hAnsi="Times New Roman" w:cs="Times New Roman"/>
          <w:sz w:val="24"/>
          <w:szCs w:val="24"/>
        </w:rPr>
        <w:t>контроль</w:t>
      </w:r>
      <w:r w:rsidRPr="7D530390" w:rsidR="7D530390">
        <w:rPr>
          <w:rFonts w:ascii="Times New Roman" w:hAnsi="Times New Roman" w:cs="Times New Roman"/>
          <w:sz w:val="24"/>
          <w:szCs w:val="24"/>
        </w:rPr>
        <w:t xml:space="preserve"> – </w:t>
      </w:r>
      <w:r w:rsidRPr="7D530390" w:rsidR="7D530390">
        <w:rPr>
          <w:rFonts w:ascii="Times New Roman" w:hAnsi="Times New Roman" w:cs="Times New Roman"/>
          <w:sz w:val="24"/>
          <w:szCs w:val="24"/>
        </w:rPr>
        <w:t>9</w:t>
      </w:r>
      <w:r w:rsidRPr="7D530390" w:rsidR="7D530390">
        <w:rPr>
          <w:rFonts w:ascii="Times New Roman" w:hAnsi="Times New Roman" w:cs="Times New Roman"/>
          <w:sz w:val="24"/>
          <w:szCs w:val="24"/>
        </w:rPr>
        <w:t xml:space="preserve"> час</w:t>
      </w:r>
      <w:r w:rsidRPr="7D530390" w:rsidR="7D530390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52A7C" w:rsidR="00632136" w:rsidP="00632136" w:rsidRDefault="00632136" w14:paraId="0DD5CB90" wp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D530390" w:rsidR="7D53039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7D530390" w:rsidR="7D530390">
        <w:rPr>
          <w:rFonts w:ascii="Times New Roman" w:hAnsi="Times New Roman" w:cs="Times New Roman"/>
          <w:sz w:val="24"/>
          <w:szCs w:val="24"/>
        </w:rPr>
        <w:t>–</w:t>
      </w:r>
      <w:r w:rsidRPr="7D530390" w:rsidR="7D530390">
        <w:rPr>
          <w:rFonts w:ascii="Times New Roman" w:hAnsi="Times New Roman" w:cs="Times New Roman"/>
          <w:sz w:val="24"/>
          <w:szCs w:val="24"/>
        </w:rPr>
        <w:t xml:space="preserve"> </w:t>
      </w:r>
      <w:r w:rsidRPr="7D530390" w:rsidR="7D530390">
        <w:rPr>
          <w:rFonts w:ascii="Times New Roman" w:hAnsi="Times New Roman" w:cs="Times New Roman"/>
          <w:sz w:val="24"/>
          <w:szCs w:val="24"/>
        </w:rPr>
        <w:t>зачет</w:t>
      </w:r>
    </w:p>
    <w:p w:rsidR="7D530390" w:rsidP="7D530390" w:rsidRDefault="7D530390" w14:noSpellErr="1" w14:paraId="2B6748C8" w14:textId="0F723B3B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2136" w:rsidP="00632136" w:rsidRDefault="00632136" w14:paraId="2922FB5E" wp14:textId="7777777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uzmin.umk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3BA"/>
    <w:rsid w:val="000B486C"/>
    <w:rsid w:val="00142E74"/>
    <w:rsid w:val="00632136"/>
    <w:rsid w:val="006C3850"/>
    <w:rsid w:val="007E3C95"/>
    <w:rsid w:val="008A0A8C"/>
    <w:rsid w:val="00952672"/>
    <w:rsid w:val="00A27A03"/>
    <w:rsid w:val="00AE02B2"/>
    <w:rsid w:val="00B06FFF"/>
    <w:rsid w:val="00B177EB"/>
    <w:rsid w:val="00B56DFF"/>
    <w:rsid w:val="00B627BA"/>
    <w:rsid w:val="00CA35C1"/>
    <w:rsid w:val="00CE09A9"/>
    <w:rsid w:val="00D06585"/>
    <w:rsid w:val="00D5166C"/>
    <w:rsid w:val="00E064D4"/>
    <w:rsid w:val="00E61DFB"/>
    <w:rsid w:val="7D53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84F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ConsPlusNormal" w:customStyle="1">
    <w:name w:val="ConsPlusNormal"/>
    <w:rsid w:val="00B06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</w:rPr>
  </w:style>
  <w:style w:type="paragraph" w:styleId="1" w:customStyle="1">
    <w:name w:val="Абзац списка1"/>
    <w:basedOn w:val="a"/>
    <w:rsid w:val="00B06FFF"/>
    <w:pPr>
      <w:spacing w:after="0" w:line="240" w:lineRule="auto"/>
      <w:ind w:left="720"/>
      <w:contextualSpacing/>
    </w:pPr>
    <w:rPr>
      <w:rFonts w:ascii="Times New Roman" w:hAnsi="Times New Roman"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95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rmal">
    <w:name w:val="ConsPlusNormal"/>
    <w:rsid w:val="00B06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06FF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9dbce374efae469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Юля</dc:creator>
  <lastModifiedBy>kuzmin.umkd</lastModifiedBy>
  <revision>10</revision>
  <lastPrinted>2017-01-27T11:42:00.0000000Z</lastPrinted>
  <dcterms:created xsi:type="dcterms:W3CDTF">2016-04-03T17:51:00.0000000Z</dcterms:created>
  <dcterms:modified xsi:type="dcterms:W3CDTF">2017-11-17T08:56:52.6577794Z</dcterms:modified>
</coreProperties>
</file>