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A8F" w:rsidRDefault="00B85A8F" w:rsidP="00B85A8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B85A8F" w:rsidRDefault="00B85A8F" w:rsidP="00B85A8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</w:t>
      </w:r>
    </w:p>
    <w:p w:rsidR="00B85A8F" w:rsidRDefault="00991FFF" w:rsidP="00B85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B85A8F">
        <w:rPr>
          <w:rFonts w:ascii="Times New Roman" w:hAnsi="Times New Roman" w:cs="Times New Roman"/>
          <w:sz w:val="28"/>
          <w:szCs w:val="28"/>
        </w:rPr>
        <w:t>МЕХАНИКА»</w:t>
      </w:r>
    </w:p>
    <w:p w:rsidR="00B85A8F" w:rsidRDefault="00B85A8F" w:rsidP="00B85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A8F" w:rsidRDefault="00B85A8F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39605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.03.0</w:t>
      </w:r>
      <w:r w:rsidR="00007D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07D70">
        <w:rPr>
          <w:rFonts w:ascii="Times New Roman" w:hAnsi="Times New Roman" w:cs="Times New Roman"/>
          <w:sz w:val="28"/>
          <w:szCs w:val="28"/>
        </w:rPr>
        <w:t>Электроэнергетика и электротехника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 – </w:t>
      </w:r>
      <w:r w:rsidR="009F3870" w:rsidRPr="009F3870">
        <w:rPr>
          <w:rFonts w:ascii="Times New Roman" w:hAnsi="Times New Roman" w:cs="Times New Roman"/>
          <w:sz w:val="28"/>
          <w:szCs w:val="28"/>
        </w:rPr>
        <w:t>«Менеджмент в электроэнергетике и электротехнике»</w:t>
      </w:r>
    </w:p>
    <w:p w:rsidR="004770C6" w:rsidRDefault="004770C6" w:rsidP="004770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0C6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92177A" w:rsidRDefault="0092177A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007D7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еханика» (Б1.</w:t>
      </w:r>
      <w:r w:rsidR="003960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60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7D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</w:t>
      </w:r>
      <w:r w:rsidR="00007D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вариативной</w:t>
      </w:r>
      <w:r w:rsidR="0047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и является обязательной дисциплиной обучающегося.</w:t>
      </w:r>
    </w:p>
    <w:p w:rsidR="004770C6" w:rsidRPr="004770C6" w:rsidRDefault="004770C6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0C6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12011D" w:rsidRDefault="0012011D" w:rsidP="0012011D">
      <w:pPr>
        <w:pStyle w:val="a4"/>
        <w:ind w:firstLine="0"/>
      </w:pPr>
      <w: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12011D" w:rsidRPr="0012011D" w:rsidRDefault="0012011D" w:rsidP="0012011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привить навыки использования математического аппарата для решения инженерных задач в области механики;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освоить основы методов статического расчета конструкций и их элементов;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освоить основы кинематического и динамического исследования различных механизмов и их элементов;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формировать знания и навыки, необходимые для изучения ряда профессиональных дисциплин;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развивать логическое мышление и творческий подход к решению профессиональных задач.</w:t>
      </w:r>
    </w:p>
    <w:p w:rsidR="0012011D" w:rsidRPr="0012011D" w:rsidRDefault="0012011D" w:rsidP="0012011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12011D" w:rsidRPr="0012011D" w:rsidRDefault="0012011D" w:rsidP="001201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компетенций: ПК-</w:t>
      </w:r>
      <w:r w:rsidR="00007D70">
        <w:rPr>
          <w:rFonts w:ascii="Times New Roman" w:hAnsi="Times New Roman" w:cs="Times New Roman"/>
          <w:sz w:val="28"/>
          <w:szCs w:val="28"/>
        </w:rPr>
        <w:t>6</w:t>
      </w:r>
      <w:r w:rsidRPr="0012011D">
        <w:rPr>
          <w:rFonts w:ascii="Times New Roman" w:hAnsi="Times New Roman" w:cs="Times New Roman"/>
          <w:sz w:val="28"/>
          <w:szCs w:val="28"/>
        </w:rPr>
        <w:t>.</w:t>
      </w:r>
    </w:p>
    <w:p w:rsidR="00007D70" w:rsidRDefault="0012011D" w:rsidP="00007D70">
      <w:pPr>
        <w:pStyle w:val="a3"/>
        <w:spacing w:after="0" w:line="2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07D70" w:rsidRPr="00007D70" w:rsidRDefault="00007D70" w:rsidP="00007D70">
      <w:pPr>
        <w:pStyle w:val="a3"/>
        <w:spacing w:after="0" w:line="2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007D70">
        <w:rPr>
          <w:rFonts w:ascii="Times New Roman" w:hAnsi="Times New Roman" w:cs="Times New Roman"/>
          <w:sz w:val="28"/>
          <w:szCs w:val="28"/>
        </w:rPr>
        <w:t>ЗНАТЬ:</w:t>
      </w:r>
    </w:p>
    <w:p w:rsidR="00007D70" w:rsidRPr="00007D70" w:rsidRDefault="00007D70" w:rsidP="00007D70">
      <w:pPr>
        <w:pStyle w:val="a6"/>
        <w:rPr>
          <w:rFonts w:ascii="Times New Roman" w:hAnsi="Times New Roman" w:cs="Times New Roman"/>
          <w:sz w:val="28"/>
          <w:szCs w:val="28"/>
        </w:rPr>
      </w:pPr>
      <w:r w:rsidRPr="00007D70">
        <w:rPr>
          <w:rFonts w:ascii="Times New Roman" w:hAnsi="Times New Roman" w:cs="Times New Roman"/>
          <w:sz w:val="28"/>
          <w:szCs w:val="28"/>
        </w:rPr>
        <w:t>–   физические основы механики;</w:t>
      </w:r>
    </w:p>
    <w:p w:rsidR="00007D70" w:rsidRPr="00007D70" w:rsidRDefault="00007D70" w:rsidP="00007D70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007D70">
        <w:rPr>
          <w:rFonts w:ascii="Times New Roman" w:hAnsi="Times New Roman" w:cs="Times New Roman"/>
          <w:sz w:val="28"/>
          <w:szCs w:val="28"/>
        </w:rPr>
        <w:t>УМЕТЬ:</w:t>
      </w:r>
      <w:r w:rsidRPr="00007D70">
        <w:rPr>
          <w:rFonts w:ascii="Times New Roman" w:hAnsi="Times New Roman" w:cs="Times New Roman"/>
          <w:i/>
          <w:sz w:val="28"/>
          <w:szCs w:val="28"/>
        </w:rPr>
        <w:tab/>
      </w:r>
    </w:p>
    <w:p w:rsidR="00007D70" w:rsidRPr="00007D70" w:rsidRDefault="00007D70" w:rsidP="00007D7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007D70">
        <w:rPr>
          <w:rFonts w:ascii="Times New Roman" w:hAnsi="Times New Roman" w:cs="Times New Roman"/>
          <w:sz w:val="28"/>
          <w:szCs w:val="28"/>
        </w:rPr>
        <w:t>–  использовать</w:t>
      </w:r>
      <w:proofErr w:type="gramEnd"/>
      <w:r w:rsidRPr="00007D70">
        <w:rPr>
          <w:rFonts w:ascii="Times New Roman" w:hAnsi="Times New Roman" w:cs="Times New Roman"/>
          <w:sz w:val="28"/>
          <w:szCs w:val="28"/>
        </w:rPr>
        <w:t xml:space="preserve"> основные законы естественнонаучных дисциплин в профессиональной деятельности;</w:t>
      </w:r>
    </w:p>
    <w:p w:rsidR="00007D70" w:rsidRPr="00007D70" w:rsidRDefault="00007D70" w:rsidP="00007D7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007D70">
        <w:rPr>
          <w:rFonts w:ascii="Times New Roman" w:hAnsi="Times New Roman" w:cs="Times New Roman"/>
          <w:sz w:val="28"/>
          <w:szCs w:val="28"/>
        </w:rPr>
        <w:t>–  применять</w:t>
      </w:r>
      <w:proofErr w:type="gramEnd"/>
      <w:r w:rsidRPr="00007D70">
        <w:rPr>
          <w:rFonts w:ascii="Times New Roman" w:hAnsi="Times New Roman" w:cs="Times New Roman"/>
          <w:sz w:val="28"/>
          <w:szCs w:val="28"/>
        </w:rPr>
        <w:t xml:space="preserve"> математические методы, физические законы и вычислительную технику для решения практических задач;</w:t>
      </w:r>
    </w:p>
    <w:p w:rsidR="00007D70" w:rsidRPr="00007D70" w:rsidRDefault="00007D70" w:rsidP="00007D70">
      <w:pPr>
        <w:pStyle w:val="a6"/>
        <w:rPr>
          <w:rFonts w:ascii="Times New Roman" w:hAnsi="Times New Roman" w:cs="Times New Roman"/>
          <w:sz w:val="28"/>
          <w:szCs w:val="28"/>
        </w:rPr>
      </w:pPr>
      <w:r w:rsidRPr="00007D70">
        <w:rPr>
          <w:rFonts w:ascii="Times New Roman" w:hAnsi="Times New Roman" w:cs="Times New Roman"/>
          <w:sz w:val="28"/>
          <w:szCs w:val="28"/>
        </w:rPr>
        <w:t>ВЛАДЕТЬ:</w:t>
      </w:r>
    </w:p>
    <w:p w:rsidR="00007D70" w:rsidRPr="00007D70" w:rsidRDefault="00007D70" w:rsidP="00007D7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007D70">
        <w:rPr>
          <w:rFonts w:ascii="Times New Roman" w:hAnsi="Times New Roman" w:cs="Times New Roman"/>
          <w:sz w:val="28"/>
          <w:szCs w:val="28"/>
        </w:rPr>
        <w:lastRenderedPageBreak/>
        <w:t>–  методами</w:t>
      </w:r>
      <w:proofErr w:type="gramEnd"/>
      <w:r w:rsidRPr="00007D70">
        <w:rPr>
          <w:rFonts w:ascii="Times New Roman" w:hAnsi="Times New Roman" w:cs="Times New Roman"/>
          <w:sz w:val="28"/>
          <w:szCs w:val="28"/>
        </w:rPr>
        <w:t xml:space="preserve"> математического описания физических явлений и процессов, определяющих принципы работы различных технических устройств.</w:t>
      </w:r>
    </w:p>
    <w:p w:rsidR="00EE22C0" w:rsidRDefault="00EE22C0" w:rsidP="00EE2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2C0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Введение. 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Система сходящихся сил.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Момент силы. Пара сил.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Произвольная система сил в пространстве и на плоскости.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Равновесие сил, приложенных к системе твердых тел на плоскости</w:t>
      </w:r>
      <w:r w:rsidRPr="002855E8">
        <w:rPr>
          <w:rFonts w:ascii="Times New Roman" w:hAnsi="Times New Roman" w:cs="Times New Roman"/>
          <w:sz w:val="28"/>
          <w:szCs w:val="28"/>
        </w:rPr>
        <w:t>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Рычаг.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Трение скольжения и трение качения.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Центр тяжести.</w:t>
      </w:r>
    </w:p>
    <w:p w:rsidR="00EE22C0" w:rsidRPr="002855E8" w:rsidRDefault="00EE22C0" w:rsidP="002855E8">
      <w:pPr>
        <w:pStyle w:val="a4"/>
        <w:ind w:firstLine="0"/>
        <w:rPr>
          <w:iCs/>
          <w:szCs w:val="28"/>
        </w:rPr>
      </w:pPr>
      <w:r w:rsidRPr="002855E8">
        <w:rPr>
          <w:iCs/>
          <w:szCs w:val="28"/>
        </w:rPr>
        <w:t>Кинематика точки.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Поступательное движение твердого тела.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Вращение твердого тела вокруг неподвижной оси.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Плоское движение твердого тела.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Сферическое и свободное движения.</w:t>
      </w:r>
    </w:p>
    <w:p w:rsidR="00EE22C0" w:rsidRPr="002855E8" w:rsidRDefault="00EE22C0" w:rsidP="00285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Сложное движение точки.</w:t>
      </w:r>
    </w:p>
    <w:p w:rsidR="002855E8" w:rsidRPr="002855E8" w:rsidRDefault="002855E8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Дифференциальные уравнения движения материальной точки. Две основные задачи динамики.</w:t>
      </w:r>
    </w:p>
    <w:p w:rsidR="002855E8" w:rsidRPr="002855E8" w:rsidRDefault="002855E8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Динамика механической системы.</w:t>
      </w:r>
    </w:p>
    <w:p w:rsidR="002855E8" w:rsidRPr="002855E8" w:rsidRDefault="002855E8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 xml:space="preserve">Количество движения материальной точки и механической системы. Теоремы об изменении количества движения. </w:t>
      </w:r>
    </w:p>
    <w:p w:rsidR="002855E8" w:rsidRPr="002855E8" w:rsidRDefault="002855E8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Моменты инерции твердых тел.</w:t>
      </w:r>
    </w:p>
    <w:p w:rsidR="002855E8" w:rsidRPr="002855E8" w:rsidRDefault="002855E8" w:rsidP="002855E8">
      <w:pPr>
        <w:pStyle w:val="21"/>
        <w:spacing w:after="0" w:line="20" w:lineRule="atLeast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Моменты количества движения. Теоремы об изменении моментов количества движения.</w:t>
      </w:r>
    </w:p>
    <w:p w:rsidR="002855E8" w:rsidRPr="002855E8" w:rsidRDefault="002855E8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Работа и мощность сил.</w:t>
      </w:r>
    </w:p>
    <w:p w:rsidR="002855E8" w:rsidRDefault="002855E8" w:rsidP="002855E8">
      <w:pPr>
        <w:pStyle w:val="21"/>
        <w:spacing w:after="0" w:line="20" w:lineRule="atLeast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Кинетическая энергия материальной точки и механической системы. Теорема об изменении кинетической энергии.</w:t>
      </w:r>
    </w:p>
    <w:p w:rsidR="009F3870" w:rsidRPr="002855E8" w:rsidRDefault="009F3870" w:rsidP="002855E8">
      <w:pPr>
        <w:pStyle w:val="21"/>
        <w:spacing w:after="0" w:line="20" w:lineRule="atLeast"/>
        <w:ind w:left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Основы расчета элементов конструкций.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5E8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007D70">
        <w:rPr>
          <w:rFonts w:ascii="Times New Roman" w:hAnsi="Times New Roman" w:cs="Times New Roman"/>
          <w:sz w:val="28"/>
          <w:szCs w:val="28"/>
        </w:rPr>
        <w:t>2</w:t>
      </w:r>
      <w:r w:rsidRPr="002855E8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007D70">
        <w:rPr>
          <w:rFonts w:ascii="Times New Roman" w:hAnsi="Times New Roman" w:cs="Times New Roman"/>
          <w:sz w:val="28"/>
          <w:szCs w:val="28"/>
        </w:rPr>
        <w:t>72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007D70">
        <w:rPr>
          <w:rFonts w:ascii="Times New Roman" w:hAnsi="Times New Roman" w:cs="Times New Roman"/>
          <w:sz w:val="28"/>
          <w:szCs w:val="28"/>
        </w:rPr>
        <w:t>18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96056">
        <w:rPr>
          <w:rFonts w:ascii="Times New Roman" w:hAnsi="Times New Roman" w:cs="Times New Roman"/>
          <w:sz w:val="28"/>
          <w:szCs w:val="28"/>
        </w:rPr>
        <w:t>3</w:t>
      </w:r>
      <w:r w:rsidR="00007D70">
        <w:rPr>
          <w:rFonts w:ascii="Times New Roman" w:hAnsi="Times New Roman" w:cs="Times New Roman"/>
          <w:sz w:val="28"/>
          <w:szCs w:val="28"/>
        </w:rPr>
        <w:t>6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007D70">
        <w:rPr>
          <w:rFonts w:ascii="Times New Roman" w:hAnsi="Times New Roman" w:cs="Times New Roman"/>
          <w:sz w:val="28"/>
          <w:szCs w:val="28"/>
        </w:rPr>
        <w:t>18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EE22C0" w:rsidRDefault="002855E8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55E8">
        <w:rPr>
          <w:rFonts w:ascii="Times New Roman" w:hAnsi="Times New Roman" w:cs="Times New Roman"/>
          <w:sz w:val="28"/>
          <w:szCs w:val="28"/>
        </w:rPr>
        <w:t xml:space="preserve"> </w:t>
      </w:r>
      <w:r w:rsidR="00396056">
        <w:rPr>
          <w:rFonts w:ascii="Times New Roman" w:hAnsi="Times New Roman" w:cs="Times New Roman"/>
          <w:sz w:val="28"/>
          <w:szCs w:val="28"/>
        </w:rPr>
        <w:t>зачет</w:t>
      </w:r>
    </w:p>
    <w:p w:rsidR="006A2C8F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3"/>
    <w:rsid w:val="00007D70"/>
    <w:rsid w:val="000A1261"/>
    <w:rsid w:val="0012011D"/>
    <w:rsid w:val="00196822"/>
    <w:rsid w:val="002855E8"/>
    <w:rsid w:val="002C3D13"/>
    <w:rsid w:val="002D3CE7"/>
    <w:rsid w:val="00396056"/>
    <w:rsid w:val="004770C6"/>
    <w:rsid w:val="004D343C"/>
    <w:rsid w:val="00695C44"/>
    <w:rsid w:val="006A2C8F"/>
    <w:rsid w:val="0092177A"/>
    <w:rsid w:val="0094381D"/>
    <w:rsid w:val="00991FFF"/>
    <w:rsid w:val="009F3870"/>
    <w:rsid w:val="00B85A8F"/>
    <w:rsid w:val="00CD222C"/>
    <w:rsid w:val="00DA2EDE"/>
    <w:rsid w:val="00E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8A1CE-CA3E-4C84-857D-A17E6440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07D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22C0"/>
  </w:style>
  <w:style w:type="paragraph" w:styleId="a6">
    <w:name w:val="No Spacing"/>
    <w:uiPriority w:val="1"/>
    <w:qFormat/>
    <w:rsid w:val="0039605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07D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user</cp:lastModifiedBy>
  <cp:revision>2</cp:revision>
  <dcterms:created xsi:type="dcterms:W3CDTF">2017-12-08T13:50:00Z</dcterms:created>
  <dcterms:modified xsi:type="dcterms:W3CDTF">2017-12-08T13:50:00Z</dcterms:modified>
</cp:coreProperties>
</file>