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B2" w:rsidRPr="00AC46D6" w:rsidRDefault="006F60B2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6F60B2" w:rsidRPr="00AC46D6" w:rsidRDefault="006F60B2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Дисциплины</w:t>
      </w:r>
    </w:p>
    <w:p w:rsidR="006F60B2" w:rsidRDefault="006F60B2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</w:rPr>
        <w:t>СИХОЛОГИЯ ЗДОРОВЬЯ</w:t>
      </w:r>
      <w:r w:rsidRPr="00AC46D6">
        <w:rPr>
          <w:rFonts w:ascii="Times New Roman" w:hAnsi="Times New Roman"/>
          <w:sz w:val="24"/>
          <w:szCs w:val="24"/>
        </w:rPr>
        <w:t>»</w:t>
      </w:r>
    </w:p>
    <w:p w:rsidR="006F60B2" w:rsidRPr="00AC46D6" w:rsidRDefault="006F60B2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F60B2" w:rsidRPr="00AC46D6" w:rsidRDefault="006F60B2" w:rsidP="00FE19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Направление подготовки – 37.0</w:t>
      </w:r>
      <w:r w:rsidR="00C150E9">
        <w:rPr>
          <w:rFonts w:ascii="Times New Roman" w:hAnsi="Times New Roman"/>
          <w:sz w:val="24"/>
          <w:szCs w:val="24"/>
        </w:rPr>
        <w:t>3</w:t>
      </w:r>
      <w:r w:rsidRPr="00AC46D6">
        <w:rPr>
          <w:rFonts w:ascii="Times New Roman" w:hAnsi="Times New Roman"/>
          <w:sz w:val="24"/>
          <w:szCs w:val="24"/>
        </w:rPr>
        <w:t>.01 «Психология»</w:t>
      </w:r>
    </w:p>
    <w:p w:rsidR="006F60B2" w:rsidRDefault="006F60B2" w:rsidP="00FE19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6F60B2" w:rsidRPr="00AC46D6" w:rsidRDefault="006F60B2" w:rsidP="00FE19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«Психология»</w:t>
      </w:r>
    </w:p>
    <w:p w:rsidR="006F60B2" w:rsidRPr="00AC46D6" w:rsidRDefault="006F60B2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F60B2" w:rsidRPr="00AC46D6" w:rsidRDefault="006F60B2" w:rsidP="00FE19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F60B2" w:rsidRPr="00AC46D6" w:rsidRDefault="006F60B2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Дисциплина «</w:t>
      </w:r>
      <w:r w:rsidRPr="00780422">
        <w:rPr>
          <w:rFonts w:ascii="Times New Roman" w:hAnsi="Times New Roman"/>
          <w:bCs/>
          <w:color w:val="000000"/>
          <w:spacing w:val="-2"/>
          <w:sz w:val="24"/>
          <w:szCs w:val="24"/>
        </w:rPr>
        <w:t>Психология здоровья» Б</w:t>
      </w:r>
      <w:r w:rsidR="00325DA6">
        <w:rPr>
          <w:rFonts w:ascii="Times New Roman" w:hAnsi="Times New Roman"/>
          <w:bCs/>
          <w:color w:val="000000"/>
          <w:spacing w:val="-2"/>
          <w:sz w:val="24"/>
          <w:szCs w:val="24"/>
        </w:rPr>
        <w:t>1.</w:t>
      </w:r>
      <w:bookmarkStart w:id="0" w:name="_GoBack"/>
      <w:bookmarkEnd w:id="0"/>
      <w:r w:rsidR="001946A4" w:rsidRPr="00780422">
        <w:rPr>
          <w:rFonts w:ascii="Times New Roman" w:hAnsi="Times New Roman"/>
          <w:bCs/>
          <w:color w:val="000000"/>
          <w:spacing w:val="-2"/>
          <w:sz w:val="24"/>
          <w:szCs w:val="24"/>
        </w:rPr>
        <w:t>В.ОД</w:t>
      </w:r>
      <w:r w:rsidRPr="00780422">
        <w:rPr>
          <w:rFonts w:ascii="Times New Roman" w:hAnsi="Times New Roman"/>
          <w:bCs/>
          <w:color w:val="000000"/>
          <w:spacing w:val="-2"/>
          <w:sz w:val="24"/>
          <w:szCs w:val="24"/>
        </w:rPr>
        <w:t>.8</w:t>
      </w:r>
      <w:r w:rsidRPr="00AC46D6">
        <w:rPr>
          <w:rFonts w:ascii="Times New Roman" w:hAnsi="Times New Roman"/>
          <w:sz w:val="24"/>
          <w:szCs w:val="24"/>
        </w:rPr>
        <w:t xml:space="preserve"> </w:t>
      </w:r>
      <w:r w:rsidRPr="00780422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>
        <w:rPr>
          <w:rFonts w:ascii="Times New Roman" w:hAnsi="Times New Roman"/>
          <w:sz w:val="24"/>
          <w:szCs w:val="24"/>
        </w:rPr>
        <w:t>обязательной дисциплиной для обучающегося.</w:t>
      </w:r>
    </w:p>
    <w:p w:rsidR="006F60B2" w:rsidRPr="00AC46D6" w:rsidRDefault="006F60B2" w:rsidP="00FE19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F60B2" w:rsidRPr="00780422" w:rsidRDefault="006F60B2" w:rsidP="007804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0422">
        <w:rPr>
          <w:rFonts w:ascii="Times New Roman" w:hAnsi="Times New Roman"/>
          <w:sz w:val="24"/>
          <w:szCs w:val="24"/>
        </w:rPr>
        <w:t xml:space="preserve">Целью освоения дисциплины «Психология здоровья» является овладение студентами теоретическими знаниями и практическими навыками, ориентированными на сохранение и укрепление здоровья. </w:t>
      </w:r>
    </w:p>
    <w:p w:rsidR="006F60B2" w:rsidRPr="00780422" w:rsidRDefault="006F60B2" w:rsidP="007804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0422">
        <w:rPr>
          <w:rFonts w:ascii="Times New Roman" w:hAnsi="Times New Roman"/>
          <w:sz w:val="24"/>
          <w:szCs w:val="24"/>
        </w:rPr>
        <w:t xml:space="preserve"> Для достижения поставленных целей решаются следующие задачи:</w:t>
      </w:r>
    </w:p>
    <w:p w:rsidR="006F60B2" w:rsidRPr="00780422" w:rsidRDefault="006F60B2" w:rsidP="007804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0422">
        <w:rPr>
          <w:rFonts w:ascii="Times New Roman" w:hAnsi="Times New Roman"/>
          <w:sz w:val="24"/>
          <w:szCs w:val="24"/>
        </w:rPr>
        <w:t>- формирование отношения  к своему здоровью, как к одной из ведущих ценностей, определяющей достижение жизненных и профессиональных целей;</w:t>
      </w:r>
    </w:p>
    <w:p w:rsidR="006F60B2" w:rsidRPr="00780422" w:rsidRDefault="006F60B2" w:rsidP="007804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0422">
        <w:rPr>
          <w:rFonts w:ascii="Times New Roman" w:hAnsi="Times New Roman"/>
          <w:sz w:val="24"/>
          <w:szCs w:val="24"/>
        </w:rPr>
        <w:t>- обучение методам и навыкам сохранения и улучшения здоровья на основе теоретических представлений современной науки;</w:t>
      </w:r>
    </w:p>
    <w:p w:rsidR="006F60B2" w:rsidRDefault="006F60B2" w:rsidP="007804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0422">
        <w:rPr>
          <w:rFonts w:ascii="Times New Roman" w:hAnsi="Times New Roman"/>
          <w:sz w:val="24"/>
          <w:szCs w:val="24"/>
        </w:rPr>
        <w:t>- создание установки на здоровый образ жизни, на физическое и духовное самосовершенствование.</w:t>
      </w:r>
    </w:p>
    <w:p w:rsidR="006F60B2" w:rsidRPr="00AC46D6" w:rsidRDefault="006F60B2" w:rsidP="00FE19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Изучение дисциплины направлено на формирование следующих компетенции: ПК-1, ПК-5, ПК-9, ПК-11, ПК-13, ПК-14.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В результате освоения дисциплины обучающийся должен:</w:t>
      </w:r>
    </w:p>
    <w:p w:rsidR="006F60B2" w:rsidRPr="003B6AC5" w:rsidRDefault="006F60B2" w:rsidP="003B6AC5">
      <w:pPr>
        <w:pStyle w:val="zag"/>
        <w:ind w:firstLine="709"/>
        <w:jc w:val="both"/>
        <w:rPr>
          <w:bCs w:val="0"/>
          <w:sz w:val="24"/>
          <w:szCs w:val="24"/>
        </w:rPr>
      </w:pPr>
      <w:r w:rsidRPr="003B6AC5">
        <w:rPr>
          <w:bCs w:val="0"/>
          <w:sz w:val="24"/>
          <w:szCs w:val="24"/>
        </w:rPr>
        <w:t>ЗНАТЬ: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 xml:space="preserve">- основные представления современной психологии о сущности здоровья;  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- взаимосвязи физического, психического и социального здоровья;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- методы изучения, оценки и прогноза состояния здоровья;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- технологии улучшения здоровья с использованием динамических резервов отдельных систем и организма человека в целом.</w:t>
      </w:r>
    </w:p>
    <w:p w:rsidR="006F60B2" w:rsidRPr="003B6AC5" w:rsidRDefault="006F60B2" w:rsidP="003B6AC5">
      <w:pPr>
        <w:pStyle w:val="zag"/>
        <w:ind w:firstLine="709"/>
        <w:jc w:val="both"/>
        <w:rPr>
          <w:bCs w:val="0"/>
          <w:sz w:val="24"/>
          <w:szCs w:val="24"/>
        </w:rPr>
      </w:pPr>
      <w:r w:rsidRPr="003B6AC5">
        <w:rPr>
          <w:bCs w:val="0"/>
          <w:sz w:val="24"/>
          <w:szCs w:val="24"/>
        </w:rPr>
        <w:t>УМЕТЬ: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- проводить консультационную работу по адаптации работников к условиям профессиональной среды; обосновывать необходимость применения конкретных мер для профилактики стрессов и профессионального выгорания.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- разрабатывать программу  профилактики профессиональных заболеваний; на основании качественного анализа и количественных измерений здоровья персонала;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- обосновывать необходимость применения конкретных мер для профилактики стрессов и профессионального выгорания.</w:t>
      </w:r>
    </w:p>
    <w:p w:rsidR="006F60B2" w:rsidRPr="003B6AC5" w:rsidRDefault="006F60B2" w:rsidP="003B6AC5">
      <w:pPr>
        <w:pStyle w:val="zag"/>
        <w:ind w:firstLine="709"/>
        <w:jc w:val="both"/>
        <w:rPr>
          <w:bCs w:val="0"/>
          <w:sz w:val="24"/>
          <w:szCs w:val="24"/>
        </w:rPr>
      </w:pPr>
      <w:r w:rsidRPr="003B6AC5">
        <w:rPr>
          <w:bCs w:val="0"/>
          <w:sz w:val="24"/>
          <w:szCs w:val="24"/>
        </w:rPr>
        <w:t>ВЛАДЕТЬ: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 xml:space="preserve">- системой знаний, умений и навыков, обеспечивающих сохранение и укрепление здоровья, развитие и совершенствование психофизических способностей; 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- знаниями о здоровом образе жизни и его основополагающих признаках;</w:t>
      </w:r>
    </w:p>
    <w:p w:rsidR="006F60B2" w:rsidRPr="003B6AC5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- мерами по профилактике привычек, наносящих ущерб здоровью;</w:t>
      </w:r>
    </w:p>
    <w:p w:rsidR="006F60B2" w:rsidRDefault="006F60B2" w:rsidP="003B6AC5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3B6AC5">
        <w:rPr>
          <w:b w:val="0"/>
          <w:bCs w:val="0"/>
          <w:sz w:val="24"/>
          <w:szCs w:val="24"/>
        </w:rPr>
        <w:t>- методами и технологиями саморегуляции, способствующими психической и социальной адаптации человека к окружающей среде.</w:t>
      </w:r>
    </w:p>
    <w:p w:rsidR="006F60B2" w:rsidRPr="00AC46D6" w:rsidRDefault="006F60B2" w:rsidP="00FE19D6">
      <w:pPr>
        <w:pStyle w:val="zag"/>
        <w:ind w:firstLine="0"/>
        <w:jc w:val="both"/>
        <w:rPr>
          <w:sz w:val="24"/>
          <w:szCs w:val="24"/>
        </w:rPr>
      </w:pPr>
      <w:r w:rsidRPr="00AC46D6">
        <w:rPr>
          <w:sz w:val="24"/>
          <w:szCs w:val="24"/>
        </w:rPr>
        <w:t>4. Содержание и структура дисциплины</w:t>
      </w:r>
    </w:p>
    <w:p w:rsidR="006F60B2" w:rsidRPr="002C182F" w:rsidRDefault="006F60B2" w:rsidP="002C182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C182F">
        <w:rPr>
          <w:rFonts w:ascii="Times New Roman" w:hAnsi="Times New Roman"/>
          <w:sz w:val="24"/>
          <w:szCs w:val="24"/>
        </w:rPr>
        <w:t>. Предмет, задачи, современное состояние и место психологии здоровья  в системе наук.</w:t>
      </w:r>
    </w:p>
    <w:p w:rsidR="006F60B2" w:rsidRPr="002C182F" w:rsidRDefault="006F60B2" w:rsidP="002C182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2. Системный подход к пониманию здоровья</w:t>
      </w:r>
    </w:p>
    <w:p w:rsidR="006F60B2" w:rsidRPr="002C182F" w:rsidRDefault="006F60B2" w:rsidP="002C182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lastRenderedPageBreak/>
        <w:t xml:space="preserve">3. Факторы риска здоровья. Психологические факторы здоровья. </w:t>
      </w:r>
      <w:proofErr w:type="spellStart"/>
      <w:r w:rsidRPr="002C182F">
        <w:rPr>
          <w:rFonts w:ascii="Times New Roman" w:hAnsi="Times New Roman"/>
          <w:sz w:val="24"/>
          <w:szCs w:val="24"/>
        </w:rPr>
        <w:t>Копинг</w:t>
      </w:r>
      <w:proofErr w:type="spellEnd"/>
      <w:r w:rsidRPr="002C182F">
        <w:rPr>
          <w:rFonts w:ascii="Times New Roman" w:hAnsi="Times New Roman"/>
          <w:sz w:val="24"/>
          <w:szCs w:val="24"/>
        </w:rPr>
        <w:t>-стратегии.</w:t>
      </w:r>
    </w:p>
    <w:p w:rsidR="006F60B2" w:rsidRPr="002C182F" w:rsidRDefault="006F60B2" w:rsidP="002C182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4. Эволюционные основания теории здоровья. Здоровье и типологические особенности.</w:t>
      </w:r>
    </w:p>
    <w:p w:rsidR="006F60B2" w:rsidRPr="002C182F" w:rsidRDefault="006F60B2" w:rsidP="002C182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 xml:space="preserve">5. Социокультурные эталоны здоровья. Психологическая устойчивость личности. </w:t>
      </w:r>
    </w:p>
    <w:p w:rsidR="006F60B2" w:rsidRPr="002C182F" w:rsidRDefault="006F60B2" w:rsidP="002C182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 xml:space="preserve">6. Внутренняя картина здоровья. </w:t>
      </w:r>
    </w:p>
    <w:p w:rsidR="006F60B2" w:rsidRDefault="006F60B2" w:rsidP="002C182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7. Соотношение здоровья и болезни  в культурно-историческом контексте.</w:t>
      </w:r>
    </w:p>
    <w:p w:rsidR="006F60B2" w:rsidRPr="00AC46D6" w:rsidRDefault="006F60B2" w:rsidP="00FE19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C182F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Объем дисциплины – 2 зачетных единицы (72 час.), в том числе: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лекции – 16 час.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самостоятельная работа – 40 час.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C182F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Объем дисциплины – 2 зачетная единица (72 час.), в том числе: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лекции – 4 час.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2F"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:rsidR="006F60B2" w:rsidRPr="002C182F" w:rsidRDefault="006F60B2" w:rsidP="002C1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6F60B2" w:rsidRPr="00AC46D6" w:rsidRDefault="006F60B2" w:rsidP="002C1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F60B2" w:rsidRPr="00AC46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27"/>
  </w:num>
  <w:num w:numId="13">
    <w:abstractNumId w:val="3"/>
  </w:num>
  <w:num w:numId="14">
    <w:abstractNumId w:val="6"/>
  </w:num>
  <w:num w:numId="15">
    <w:abstractNumId w:val="20"/>
  </w:num>
  <w:num w:numId="16">
    <w:abstractNumId w:val="9"/>
  </w:num>
  <w:num w:numId="17">
    <w:abstractNumId w:val="4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5"/>
  </w:num>
  <w:num w:numId="23">
    <w:abstractNumId w:val="25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4921"/>
    <w:rsid w:val="00022CE8"/>
    <w:rsid w:val="00041245"/>
    <w:rsid w:val="000472DF"/>
    <w:rsid w:val="000C7919"/>
    <w:rsid w:val="00103374"/>
    <w:rsid w:val="00152960"/>
    <w:rsid w:val="001946A4"/>
    <w:rsid w:val="00202BA4"/>
    <w:rsid w:val="00244BA2"/>
    <w:rsid w:val="002458C6"/>
    <w:rsid w:val="002460A6"/>
    <w:rsid w:val="00251E54"/>
    <w:rsid w:val="00264404"/>
    <w:rsid w:val="0027374F"/>
    <w:rsid w:val="002B0761"/>
    <w:rsid w:val="002C182F"/>
    <w:rsid w:val="002E794A"/>
    <w:rsid w:val="00325DA6"/>
    <w:rsid w:val="0035633F"/>
    <w:rsid w:val="003B0918"/>
    <w:rsid w:val="003B6AC5"/>
    <w:rsid w:val="003C7F4E"/>
    <w:rsid w:val="0041070E"/>
    <w:rsid w:val="00416BC7"/>
    <w:rsid w:val="00480EB3"/>
    <w:rsid w:val="00496501"/>
    <w:rsid w:val="004D0388"/>
    <w:rsid w:val="0055642B"/>
    <w:rsid w:val="0056077F"/>
    <w:rsid w:val="005B7C14"/>
    <w:rsid w:val="005C68B7"/>
    <w:rsid w:val="005E1E0F"/>
    <w:rsid w:val="00632136"/>
    <w:rsid w:val="00671DCD"/>
    <w:rsid w:val="006828DF"/>
    <w:rsid w:val="006F60B2"/>
    <w:rsid w:val="00780422"/>
    <w:rsid w:val="007E3C95"/>
    <w:rsid w:val="00836D64"/>
    <w:rsid w:val="00837B01"/>
    <w:rsid w:val="008D33E6"/>
    <w:rsid w:val="00915620"/>
    <w:rsid w:val="00940101"/>
    <w:rsid w:val="0094119F"/>
    <w:rsid w:val="00965A8A"/>
    <w:rsid w:val="009B0C2B"/>
    <w:rsid w:val="009E6966"/>
    <w:rsid w:val="00A268A6"/>
    <w:rsid w:val="00A27AA3"/>
    <w:rsid w:val="00AB3641"/>
    <w:rsid w:val="00AC46D6"/>
    <w:rsid w:val="00B55FF6"/>
    <w:rsid w:val="00B632BF"/>
    <w:rsid w:val="00BD6898"/>
    <w:rsid w:val="00C150E9"/>
    <w:rsid w:val="00C45A09"/>
    <w:rsid w:val="00C61C77"/>
    <w:rsid w:val="00CA35C1"/>
    <w:rsid w:val="00CC5A50"/>
    <w:rsid w:val="00CE7797"/>
    <w:rsid w:val="00D06585"/>
    <w:rsid w:val="00D515B4"/>
    <w:rsid w:val="00D5166C"/>
    <w:rsid w:val="00D639F0"/>
    <w:rsid w:val="00D81CEA"/>
    <w:rsid w:val="00D90B15"/>
    <w:rsid w:val="00D9221E"/>
    <w:rsid w:val="00DC36F2"/>
    <w:rsid w:val="00E04266"/>
    <w:rsid w:val="00E90A9C"/>
    <w:rsid w:val="00E91621"/>
    <w:rsid w:val="00EB0017"/>
    <w:rsid w:val="00EE2546"/>
    <w:rsid w:val="00EF3589"/>
    <w:rsid w:val="00F33452"/>
    <w:rsid w:val="00FA02FC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82E527-F20F-4816-B694-711C09B3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rFonts w:cs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E9162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a9">
    <w:name w:val="список с точками"/>
    <w:basedOn w:val="a"/>
    <w:uiPriority w:val="99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пси</cp:lastModifiedBy>
  <cp:revision>2</cp:revision>
  <cp:lastPrinted>2016-02-15T14:00:00Z</cp:lastPrinted>
  <dcterms:created xsi:type="dcterms:W3CDTF">2017-11-28T06:26:00Z</dcterms:created>
  <dcterms:modified xsi:type="dcterms:W3CDTF">2017-11-28T06:26:00Z</dcterms:modified>
</cp:coreProperties>
</file>