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38214" w14:textId="4E3B3F99" w:rsidR="00632136" w:rsidRPr="00E512F0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АННОТАЦИЯ</w:t>
      </w:r>
    </w:p>
    <w:p w14:paraId="71D1F462" w14:textId="5467C7B4" w:rsidR="00632136" w:rsidRPr="00E512F0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Дисциплины</w:t>
      </w:r>
    </w:p>
    <w:p w14:paraId="2C65377B" w14:textId="7911A0FB" w:rsidR="0069308F" w:rsidRPr="00E512F0" w:rsidRDefault="0069308F" w:rsidP="0069308F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«</w:t>
      </w:r>
      <w:r w:rsidR="00C73CFE" w:rsidRPr="00E512F0">
        <w:rPr>
          <w:rFonts w:ascii="Times New Roman" w:hAnsi="Times New Roman"/>
          <w:noProof/>
          <w:sz w:val="28"/>
          <w:szCs w:val="28"/>
        </w:rPr>
        <w:t>ПСИХОЛОГИЯ КАРЬЕРЫ И ОСНОВЫ ПРОФОРИЕНТАЦИИ</w:t>
      </w:r>
      <w:r w:rsidRPr="00E512F0">
        <w:rPr>
          <w:rFonts w:ascii="Times New Roman" w:hAnsi="Times New Roman"/>
          <w:sz w:val="28"/>
          <w:szCs w:val="28"/>
        </w:rPr>
        <w:t>»</w:t>
      </w:r>
    </w:p>
    <w:p w14:paraId="7AB25D45" w14:textId="77777777" w:rsidR="00632136" w:rsidRPr="00E512F0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E512F0">
        <w:rPr>
          <w:rFonts w:ascii="Times New Roman" w:hAnsi="Times New Roman"/>
          <w:sz w:val="28"/>
          <w:szCs w:val="28"/>
        </w:rPr>
        <w:t>3</w:t>
      </w:r>
      <w:r w:rsidR="00B632BF" w:rsidRPr="00E512F0">
        <w:rPr>
          <w:rFonts w:ascii="Times New Roman" w:hAnsi="Times New Roman"/>
          <w:sz w:val="28"/>
          <w:szCs w:val="28"/>
        </w:rPr>
        <w:t>7</w:t>
      </w:r>
      <w:r w:rsidR="00CC5A50" w:rsidRPr="00E512F0">
        <w:rPr>
          <w:rFonts w:ascii="Times New Roman" w:hAnsi="Times New Roman"/>
          <w:sz w:val="28"/>
          <w:szCs w:val="28"/>
        </w:rPr>
        <w:t>.0</w:t>
      </w:r>
      <w:r w:rsidR="00B632BF" w:rsidRPr="00E512F0">
        <w:rPr>
          <w:rFonts w:ascii="Times New Roman" w:hAnsi="Times New Roman"/>
          <w:sz w:val="28"/>
          <w:szCs w:val="28"/>
        </w:rPr>
        <w:t>7</w:t>
      </w:r>
      <w:r w:rsidR="00CC5A50" w:rsidRPr="00E512F0">
        <w:rPr>
          <w:rFonts w:ascii="Times New Roman" w:hAnsi="Times New Roman"/>
          <w:sz w:val="28"/>
          <w:szCs w:val="28"/>
        </w:rPr>
        <w:t>.01 «</w:t>
      </w:r>
      <w:r w:rsidR="00B632BF" w:rsidRPr="00E512F0">
        <w:rPr>
          <w:rFonts w:ascii="Times New Roman" w:hAnsi="Times New Roman"/>
          <w:sz w:val="28"/>
          <w:szCs w:val="28"/>
        </w:rPr>
        <w:t>Психология</w:t>
      </w:r>
      <w:r w:rsidR="00CC5A50" w:rsidRPr="00E512F0">
        <w:rPr>
          <w:rFonts w:ascii="Times New Roman" w:hAnsi="Times New Roman"/>
          <w:sz w:val="28"/>
          <w:szCs w:val="28"/>
        </w:rPr>
        <w:t>»</w:t>
      </w:r>
    </w:p>
    <w:p w14:paraId="27B11C4D" w14:textId="77777777" w:rsidR="00632136" w:rsidRPr="00E512F0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E512F0">
        <w:rPr>
          <w:rFonts w:ascii="Times New Roman" w:hAnsi="Times New Roman"/>
          <w:sz w:val="28"/>
          <w:szCs w:val="28"/>
        </w:rPr>
        <w:t>бакалавр</w:t>
      </w:r>
    </w:p>
    <w:p w14:paraId="50976FBE" w14:textId="77777777" w:rsidR="0011115E" w:rsidRPr="00E512F0" w:rsidRDefault="0011115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Профиль – «Психология»</w:t>
      </w:r>
    </w:p>
    <w:p w14:paraId="4790283F" w14:textId="77777777" w:rsidR="0069308F" w:rsidRPr="00E512F0" w:rsidRDefault="0069308F" w:rsidP="0069308F">
      <w:pPr>
        <w:contextualSpacing/>
        <w:rPr>
          <w:rFonts w:ascii="Times New Roman" w:hAnsi="Times New Roman"/>
          <w:sz w:val="28"/>
          <w:szCs w:val="28"/>
        </w:rPr>
      </w:pPr>
    </w:p>
    <w:p w14:paraId="5CA6A796" w14:textId="77777777" w:rsidR="0041070E" w:rsidRPr="00E512F0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77FDFD" w14:textId="77777777" w:rsidR="00632136" w:rsidRPr="00E512F0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14:paraId="3FC2F6C4" w14:textId="0ECB3A7E" w:rsidR="0069308F" w:rsidRPr="00E512F0" w:rsidRDefault="0069308F" w:rsidP="006930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Дисциплина «</w:t>
      </w:r>
      <w:r w:rsidR="00C73CFE" w:rsidRPr="00E512F0">
        <w:rPr>
          <w:rFonts w:ascii="Times New Roman" w:hAnsi="Times New Roman"/>
          <w:noProof/>
          <w:sz w:val="28"/>
          <w:szCs w:val="28"/>
        </w:rPr>
        <w:t>Психология карьеры и основы профориентации</w:t>
      </w:r>
      <w:r w:rsidRPr="00E512F0">
        <w:rPr>
          <w:rFonts w:ascii="Times New Roman" w:hAnsi="Times New Roman"/>
          <w:sz w:val="28"/>
          <w:szCs w:val="28"/>
        </w:rPr>
        <w:t>» (</w:t>
      </w:r>
      <w:r w:rsidR="00C73CFE" w:rsidRPr="00E512F0">
        <w:rPr>
          <w:rFonts w:ascii="Times New Roman" w:hAnsi="Times New Roman"/>
          <w:sz w:val="28"/>
          <w:szCs w:val="28"/>
        </w:rPr>
        <w:t>Б1.В.ОД.11</w:t>
      </w:r>
      <w:r w:rsidRPr="00E512F0">
        <w:rPr>
          <w:rFonts w:ascii="Times New Roman" w:hAnsi="Times New Roman"/>
          <w:sz w:val="28"/>
          <w:szCs w:val="28"/>
        </w:rPr>
        <w:t>) относится к обязательным дисциплинам вариативной части.</w:t>
      </w:r>
    </w:p>
    <w:p w14:paraId="4BB1081D" w14:textId="77777777" w:rsidR="00202BA4" w:rsidRPr="00E512F0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14:paraId="72904D94" w14:textId="77777777" w:rsidR="00C73CFE" w:rsidRPr="00E512F0" w:rsidRDefault="00013AE9" w:rsidP="00C73C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Целью изучения дисциплины </w:t>
      </w:r>
      <w:r w:rsidR="00C73CFE" w:rsidRPr="00E512F0">
        <w:rPr>
          <w:rFonts w:ascii="Times New Roman" w:hAnsi="Times New Roman"/>
          <w:sz w:val="28"/>
          <w:szCs w:val="28"/>
        </w:rPr>
        <w:t xml:space="preserve">«Психология карьеры и основы профориентации» - ознакомление студентов с основными подходами, связанными с психологией карьеры, включая основные понятия и направления данной отрасли психологии,  формирование знаний, умений и личностной готовности к действиям, способствующим достижению успеха в трудоустройстве и профессиональной карьере, а так же к психологическому обеспечению помощи по осуществлению карьеры специалистов разного профиля в условиях организационной среды. </w:t>
      </w:r>
    </w:p>
    <w:p w14:paraId="14C38CA3" w14:textId="26219CFD" w:rsidR="00F44998" w:rsidRPr="00E512F0" w:rsidRDefault="00F44998" w:rsidP="0069308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14:paraId="5036FA74" w14:textId="77777777" w:rsidR="00C73CFE" w:rsidRPr="00E512F0" w:rsidRDefault="008217E7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</w:t>
      </w:r>
      <w:r w:rsidR="00C73CFE" w:rsidRPr="00E512F0">
        <w:rPr>
          <w:rFonts w:ascii="Times New Roman" w:hAnsi="Times New Roman"/>
          <w:sz w:val="28"/>
          <w:szCs w:val="28"/>
        </w:rPr>
        <w:t>сформировать представление о теории и практике построения карьеры;</w:t>
      </w:r>
    </w:p>
    <w:p w14:paraId="6833037D" w14:textId="3E57ECF6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сформировать умение диагностировать различные компоненты карьерных компетентностей у испытуемых;</w:t>
      </w:r>
    </w:p>
    <w:p w14:paraId="0819B9F7" w14:textId="422E70DB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 изучение основ профессиональной пригодности;</w:t>
      </w:r>
    </w:p>
    <w:p w14:paraId="5DFFED41" w14:textId="52F7BACA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сформировать умение строить программы управления карьерой и развитием персонала.</w:t>
      </w:r>
    </w:p>
    <w:p w14:paraId="3E3DBD1E" w14:textId="15C9F454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исследование профессионально важных качеств, а также </w:t>
      </w:r>
      <w:proofErr w:type="gramStart"/>
      <w:r w:rsidRPr="00E512F0">
        <w:rPr>
          <w:rFonts w:ascii="Times New Roman" w:hAnsi="Times New Roman"/>
          <w:sz w:val="28"/>
          <w:szCs w:val="28"/>
        </w:rPr>
        <w:t>мотивов  и</w:t>
      </w:r>
      <w:proofErr w:type="gramEnd"/>
      <w:r w:rsidRPr="00E512F0">
        <w:rPr>
          <w:rFonts w:ascii="Times New Roman" w:hAnsi="Times New Roman"/>
          <w:sz w:val="28"/>
          <w:szCs w:val="28"/>
        </w:rPr>
        <w:t xml:space="preserve"> принципов выбора профессии.</w:t>
      </w:r>
    </w:p>
    <w:p w14:paraId="0639DD6D" w14:textId="6B37A161" w:rsidR="00632136" w:rsidRPr="00E512F0" w:rsidRDefault="00632136" w:rsidP="00C73CFE">
      <w:pPr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14:paraId="6D96FFA9" w14:textId="07237E9B" w:rsidR="0069308F" w:rsidRPr="00E512F0" w:rsidRDefault="00C73CFE" w:rsidP="006930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компетенции: ПК-1, ПК-3, ПК-4, ПК-9, ПК-13, ПК-14.</w:t>
      </w:r>
    </w:p>
    <w:p w14:paraId="5702D0CB" w14:textId="77777777" w:rsidR="008217E7" w:rsidRPr="00E512F0" w:rsidRDefault="008217E7" w:rsidP="008217E7">
      <w:pPr>
        <w:tabs>
          <w:tab w:val="left" w:pos="0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512F0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14:paraId="2210F090" w14:textId="77777777" w:rsidR="008217E7" w:rsidRPr="00E512F0" w:rsidRDefault="008217E7" w:rsidP="008217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ЗНАТЬ:</w:t>
      </w:r>
    </w:p>
    <w:p w14:paraId="13D41643" w14:textId="0698ACCE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основные термины и понятия дисциплины; </w:t>
      </w:r>
    </w:p>
    <w:p w14:paraId="4A66B96B" w14:textId="77777777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lastRenderedPageBreak/>
        <w:t xml:space="preserve">- основные направления и виды профессиональной карьеры; </w:t>
      </w:r>
    </w:p>
    <w:p w14:paraId="61E416BC" w14:textId="77777777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этапы деловой карьеры; </w:t>
      </w:r>
    </w:p>
    <w:p w14:paraId="06491479" w14:textId="77777777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факторы развития персонала; </w:t>
      </w:r>
    </w:p>
    <w:p w14:paraId="3CA32832" w14:textId="77777777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виды, фонды и концепции времени;</w:t>
      </w:r>
    </w:p>
    <w:p w14:paraId="5A49CF85" w14:textId="77777777" w:rsidR="00C73CFE" w:rsidRPr="00E512F0" w:rsidRDefault="00C73CFE" w:rsidP="00C73C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стратегии и технологии управления временем в организации. </w:t>
      </w:r>
    </w:p>
    <w:p w14:paraId="5CAAF47C" w14:textId="77777777" w:rsidR="00C73CFE" w:rsidRPr="00E512F0" w:rsidRDefault="00C73CFE" w:rsidP="00C73CF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УМЕТЬ:</w:t>
      </w:r>
    </w:p>
    <w:p w14:paraId="25722AB7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применять модель индивидуального планирования карьеры;</w:t>
      </w:r>
    </w:p>
    <w:p w14:paraId="27DD7703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 - диагностировать различные компоненты карьерных компетентностей у испытуемых; </w:t>
      </w:r>
    </w:p>
    <w:p w14:paraId="762B8155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определять типы и этапы деловой карьеры; </w:t>
      </w:r>
    </w:p>
    <w:p w14:paraId="7E0D9283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определять компетенции, писать резюме, сопроводительные и рекомендательные письма. </w:t>
      </w:r>
    </w:p>
    <w:p w14:paraId="69BA9683" w14:textId="77777777" w:rsidR="00C73CFE" w:rsidRPr="00E512F0" w:rsidRDefault="00C73CFE" w:rsidP="00C73CF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ВЛАДЕТЬ:</w:t>
      </w:r>
    </w:p>
    <w:p w14:paraId="362D0139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принципами планирования и управления карьерой; </w:t>
      </w:r>
    </w:p>
    <w:p w14:paraId="7794B52E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диагностическими материалами, позволяющими определять профессиональную пригодность, готовность и предрасположенность к выполнению профессиональной деятельности, психологическое здоровье, профессионально важные качества и деформации, психические состояния в трудовом процессе; </w:t>
      </w:r>
    </w:p>
    <w:p w14:paraId="1EF79EDF" w14:textId="77777777" w:rsidR="00C73CFE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- основами профессионального консультирования, связанного с адекватным выбором профессии;</w:t>
      </w:r>
    </w:p>
    <w:p w14:paraId="74DD72A2" w14:textId="5AC14000" w:rsidR="0069308F" w:rsidRPr="00E512F0" w:rsidRDefault="00C73CFE" w:rsidP="00C73CFE">
      <w:pPr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-  методами </w:t>
      </w:r>
      <w:proofErr w:type="spellStart"/>
      <w:r w:rsidRPr="00E512F0">
        <w:rPr>
          <w:rFonts w:ascii="Times New Roman" w:hAnsi="Times New Roman"/>
          <w:sz w:val="28"/>
          <w:szCs w:val="28"/>
        </w:rPr>
        <w:t>профпсихологии</w:t>
      </w:r>
      <w:proofErr w:type="spellEnd"/>
      <w:r w:rsidRPr="00E512F0">
        <w:rPr>
          <w:rFonts w:ascii="Times New Roman" w:hAnsi="Times New Roman"/>
          <w:sz w:val="28"/>
          <w:szCs w:val="28"/>
        </w:rPr>
        <w:t xml:space="preserve"> и методикой их реализации знаниями для построения программ управления карьерой </w:t>
      </w:r>
      <w:proofErr w:type="gramStart"/>
      <w:r w:rsidRPr="00E512F0">
        <w:rPr>
          <w:rFonts w:ascii="Times New Roman" w:hAnsi="Times New Roman"/>
          <w:sz w:val="28"/>
          <w:szCs w:val="28"/>
        </w:rPr>
        <w:t>осуществлять  подготовку</w:t>
      </w:r>
      <w:proofErr w:type="gramEnd"/>
      <w:r w:rsidRPr="00E512F0">
        <w:rPr>
          <w:rFonts w:ascii="Times New Roman" w:hAnsi="Times New Roman"/>
          <w:sz w:val="28"/>
          <w:szCs w:val="28"/>
        </w:rPr>
        <w:t xml:space="preserve"> общей схемы проведения </w:t>
      </w:r>
      <w:proofErr w:type="spellStart"/>
      <w:r w:rsidRPr="00E512F0">
        <w:rPr>
          <w:rFonts w:ascii="Times New Roman" w:hAnsi="Times New Roman"/>
          <w:sz w:val="28"/>
          <w:szCs w:val="28"/>
        </w:rPr>
        <w:t>диагностико</w:t>
      </w:r>
      <w:proofErr w:type="spellEnd"/>
      <w:r w:rsidRPr="00E512F0">
        <w:rPr>
          <w:rFonts w:ascii="Times New Roman" w:hAnsi="Times New Roman"/>
          <w:sz w:val="28"/>
          <w:szCs w:val="28"/>
        </w:rPr>
        <w:t>-оптимизационной работы с персоналом организаций.</w:t>
      </w:r>
    </w:p>
    <w:p w14:paraId="2D70A37C" w14:textId="76E44670" w:rsidR="0058037E" w:rsidRPr="00E512F0" w:rsidRDefault="008217E7" w:rsidP="00BE0386">
      <w:pPr>
        <w:tabs>
          <w:tab w:val="left" w:pos="-180"/>
        </w:tabs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14:paraId="423749B4" w14:textId="77777777" w:rsidR="00BE0386" w:rsidRPr="00E512F0" w:rsidRDefault="00BE0386" w:rsidP="00BE0386">
      <w:pPr>
        <w:tabs>
          <w:tab w:val="left" w:pos="-180"/>
        </w:tabs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1. Человек и кадровая политика организации в системе трудовых отношений.</w:t>
      </w:r>
    </w:p>
    <w:p w14:paraId="3B49E4DF" w14:textId="5F5E5D89" w:rsidR="00BE0386" w:rsidRPr="00E512F0" w:rsidRDefault="00BE0386" w:rsidP="00BE0386">
      <w:pPr>
        <w:tabs>
          <w:tab w:val="left" w:pos="-180"/>
        </w:tabs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2. Карьера как стратегия трудовой жизни. Профессиональная карьера </w:t>
      </w:r>
      <w:proofErr w:type="gramStart"/>
      <w:r w:rsidRPr="00E512F0">
        <w:rPr>
          <w:rFonts w:ascii="Times New Roman" w:hAnsi="Times New Roman"/>
          <w:sz w:val="28"/>
          <w:szCs w:val="28"/>
        </w:rPr>
        <w:t>в  рамках</w:t>
      </w:r>
      <w:proofErr w:type="gramEnd"/>
      <w:r w:rsidRPr="00E512F0">
        <w:rPr>
          <w:rFonts w:ascii="Times New Roman" w:hAnsi="Times New Roman"/>
          <w:sz w:val="28"/>
          <w:szCs w:val="28"/>
        </w:rPr>
        <w:t xml:space="preserve"> работы с кадровым резервом.</w:t>
      </w:r>
    </w:p>
    <w:p w14:paraId="2A69820D" w14:textId="0D6BC0EB" w:rsidR="00BE0386" w:rsidRPr="00E512F0" w:rsidRDefault="00BE0386" w:rsidP="00BE0386">
      <w:pPr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3. Планирование и развитие карьеры молодого специалиста. Профессиональная карьера в различных трудовых сферах.</w:t>
      </w:r>
    </w:p>
    <w:p w14:paraId="3E66F6BE" w14:textId="15BE94DE" w:rsidR="00BE0386" w:rsidRPr="00E512F0" w:rsidRDefault="00BE0386" w:rsidP="00E512F0">
      <w:pPr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lastRenderedPageBreak/>
        <w:t>4. Теория и практика трудоустройства. Юридические аспекты трудовых отношений.</w:t>
      </w:r>
    </w:p>
    <w:p w14:paraId="580AB479" w14:textId="77777777" w:rsidR="0069308F" w:rsidRPr="00E512F0" w:rsidRDefault="0069308F" w:rsidP="0069308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12F0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14:paraId="3ABD6A01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512F0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14:paraId="0F9875FE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Объем дисциплины – 4 зачетных единицы (144 час.), в том числе:</w:t>
      </w:r>
    </w:p>
    <w:p w14:paraId="66F34BA4" w14:textId="6609DE25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лекции – 1</w:t>
      </w:r>
      <w:r w:rsidR="005121A4">
        <w:rPr>
          <w:rFonts w:ascii="Times New Roman" w:hAnsi="Times New Roman"/>
          <w:sz w:val="28"/>
          <w:szCs w:val="28"/>
        </w:rPr>
        <w:t>6</w:t>
      </w:r>
      <w:r w:rsidRPr="00E512F0">
        <w:rPr>
          <w:rFonts w:ascii="Times New Roman" w:hAnsi="Times New Roman"/>
          <w:sz w:val="28"/>
          <w:szCs w:val="28"/>
        </w:rPr>
        <w:t xml:space="preserve"> час.</w:t>
      </w:r>
    </w:p>
    <w:p w14:paraId="71255590" w14:textId="35F648FB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практические занятия – 3</w:t>
      </w:r>
      <w:r w:rsidR="005121A4">
        <w:rPr>
          <w:rFonts w:ascii="Times New Roman" w:hAnsi="Times New Roman"/>
          <w:sz w:val="28"/>
          <w:szCs w:val="28"/>
        </w:rPr>
        <w:t>2</w:t>
      </w:r>
      <w:r w:rsidRPr="00E512F0">
        <w:rPr>
          <w:rFonts w:ascii="Times New Roman" w:hAnsi="Times New Roman"/>
          <w:sz w:val="28"/>
          <w:szCs w:val="28"/>
        </w:rPr>
        <w:t xml:space="preserve"> час.</w:t>
      </w:r>
    </w:p>
    <w:p w14:paraId="40506601" w14:textId="6484EFFC" w:rsidR="00C73CFE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5121A4">
        <w:rPr>
          <w:rFonts w:ascii="Times New Roman" w:hAnsi="Times New Roman"/>
          <w:sz w:val="28"/>
          <w:szCs w:val="28"/>
        </w:rPr>
        <w:t>51</w:t>
      </w:r>
      <w:r w:rsidRPr="00E512F0">
        <w:rPr>
          <w:rFonts w:ascii="Times New Roman" w:hAnsi="Times New Roman"/>
          <w:sz w:val="28"/>
          <w:szCs w:val="28"/>
        </w:rPr>
        <w:t xml:space="preserve"> час.</w:t>
      </w:r>
    </w:p>
    <w:p w14:paraId="5AF79566" w14:textId="5F508FDE" w:rsidR="005121A4" w:rsidRPr="00E512F0" w:rsidRDefault="005121A4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45 час.</w:t>
      </w:r>
    </w:p>
    <w:p w14:paraId="67661565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Форма контроля знаний – экзамен.</w:t>
      </w:r>
    </w:p>
    <w:p w14:paraId="524FA625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A5CD34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512F0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14:paraId="77BE3614" w14:textId="28938184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Объем дисциплины – 4 зачетных единицы (</w:t>
      </w:r>
      <w:r w:rsidR="006C1DA8" w:rsidRPr="00E512F0">
        <w:rPr>
          <w:rFonts w:ascii="Times New Roman" w:hAnsi="Times New Roman"/>
          <w:sz w:val="28"/>
          <w:szCs w:val="28"/>
        </w:rPr>
        <w:t>144</w:t>
      </w:r>
      <w:r w:rsidRPr="00E512F0">
        <w:rPr>
          <w:rFonts w:ascii="Times New Roman" w:hAnsi="Times New Roman"/>
          <w:sz w:val="28"/>
          <w:szCs w:val="28"/>
        </w:rPr>
        <w:t xml:space="preserve"> час.), в том числе:</w:t>
      </w:r>
    </w:p>
    <w:p w14:paraId="572D9693" w14:textId="44E4C62E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лекции – </w:t>
      </w:r>
      <w:r w:rsidR="006C1DA8" w:rsidRPr="00E512F0">
        <w:rPr>
          <w:rFonts w:ascii="Times New Roman" w:hAnsi="Times New Roman"/>
          <w:sz w:val="28"/>
          <w:szCs w:val="28"/>
        </w:rPr>
        <w:t>6</w:t>
      </w:r>
      <w:r w:rsidRPr="00E512F0">
        <w:rPr>
          <w:rFonts w:ascii="Times New Roman" w:hAnsi="Times New Roman"/>
          <w:sz w:val="28"/>
          <w:szCs w:val="28"/>
        </w:rPr>
        <w:t xml:space="preserve"> час.</w:t>
      </w:r>
    </w:p>
    <w:p w14:paraId="29239A06" w14:textId="77044A46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6C1DA8" w:rsidRPr="00E512F0">
        <w:rPr>
          <w:rFonts w:ascii="Times New Roman" w:hAnsi="Times New Roman"/>
          <w:sz w:val="28"/>
          <w:szCs w:val="28"/>
        </w:rPr>
        <w:t>8</w:t>
      </w:r>
      <w:r w:rsidRPr="00E512F0">
        <w:rPr>
          <w:rFonts w:ascii="Times New Roman" w:hAnsi="Times New Roman"/>
          <w:sz w:val="28"/>
          <w:szCs w:val="28"/>
        </w:rPr>
        <w:t xml:space="preserve"> час.</w:t>
      </w:r>
    </w:p>
    <w:p w14:paraId="55D8A62E" w14:textId="31A1D839" w:rsidR="00C73CFE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 w:rsidRPr="00E512F0">
        <w:rPr>
          <w:rFonts w:ascii="Times New Roman" w:hAnsi="Times New Roman"/>
          <w:sz w:val="28"/>
          <w:szCs w:val="28"/>
        </w:rPr>
        <w:t xml:space="preserve">–  </w:t>
      </w:r>
      <w:r w:rsidR="006C1DA8" w:rsidRPr="00E512F0">
        <w:rPr>
          <w:rFonts w:ascii="Times New Roman" w:hAnsi="Times New Roman"/>
          <w:sz w:val="28"/>
          <w:szCs w:val="28"/>
        </w:rPr>
        <w:t>121</w:t>
      </w:r>
      <w:proofErr w:type="gramEnd"/>
      <w:r w:rsidRPr="00E512F0">
        <w:rPr>
          <w:rFonts w:ascii="Times New Roman" w:hAnsi="Times New Roman"/>
          <w:sz w:val="28"/>
          <w:szCs w:val="28"/>
        </w:rPr>
        <w:t xml:space="preserve"> час.</w:t>
      </w:r>
    </w:p>
    <w:p w14:paraId="627E7BC9" w14:textId="59BF662A" w:rsidR="005121A4" w:rsidRPr="00E512F0" w:rsidRDefault="005121A4" w:rsidP="005121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–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14:paraId="13ABA914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12F0">
        <w:rPr>
          <w:rFonts w:ascii="Times New Roman" w:hAnsi="Times New Roman"/>
          <w:sz w:val="28"/>
          <w:szCs w:val="28"/>
        </w:rPr>
        <w:t>Форма контроля знаний – экзамен.</w:t>
      </w:r>
      <w:bookmarkStart w:id="0" w:name="_GoBack"/>
      <w:bookmarkEnd w:id="0"/>
    </w:p>
    <w:p w14:paraId="3B821DBC" w14:textId="77777777" w:rsidR="00C73CFE" w:rsidRPr="00E512F0" w:rsidRDefault="00C73CFE" w:rsidP="00C73C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BF025E" w14:textId="0F59B7ED" w:rsidR="00940101" w:rsidRPr="00E512F0" w:rsidRDefault="00940101" w:rsidP="00C73CF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79E6DB61" w14:textId="77777777" w:rsidR="00E512F0" w:rsidRPr="00E512F0" w:rsidRDefault="00E512F0" w:rsidP="00E512F0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7FF1A54F" w14:textId="77777777" w:rsidR="00E512F0" w:rsidRPr="00E512F0" w:rsidRDefault="00E512F0" w:rsidP="00C73CFE">
      <w:pPr>
        <w:spacing w:after="0" w:line="240" w:lineRule="auto"/>
        <w:contextualSpacing/>
        <w:jc w:val="both"/>
        <w:rPr>
          <w:sz w:val="28"/>
          <w:szCs w:val="28"/>
        </w:rPr>
      </w:pPr>
    </w:p>
    <w:sectPr w:rsidR="00E512F0" w:rsidRPr="00E512F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65B9"/>
    <w:multiLevelType w:val="hybridMultilevel"/>
    <w:tmpl w:val="912816C4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746DF"/>
    <w:multiLevelType w:val="hybridMultilevel"/>
    <w:tmpl w:val="2B84C05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6" w15:restartNumberingAfterBreak="0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22BB6"/>
    <w:multiLevelType w:val="hybridMultilevel"/>
    <w:tmpl w:val="32DA312C"/>
    <w:lvl w:ilvl="0" w:tplc="7FFA2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82D41"/>
    <w:multiLevelType w:val="hybridMultilevel"/>
    <w:tmpl w:val="ACB89E7E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37"/>
  </w:num>
  <w:num w:numId="5">
    <w:abstractNumId w:val="18"/>
  </w:num>
  <w:num w:numId="6">
    <w:abstractNumId w:val="20"/>
  </w:num>
  <w:num w:numId="7">
    <w:abstractNumId w:val="33"/>
  </w:num>
  <w:num w:numId="8">
    <w:abstractNumId w:val="22"/>
  </w:num>
  <w:num w:numId="9">
    <w:abstractNumId w:val="17"/>
  </w:num>
  <w:num w:numId="10">
    <w:abstractNumId w:val="14"/>
  </w:num>
  <w:num w:numId="11">
    <w:abstractNumId w:val="12"/>
  </w:num>
  <w:num w:numId="12">
    <w:abstractNumId w:val="36"/>
  </w:num>
  <w:num w:numId="13">
    <w:abstractNumId w:val="3"/>
  </w:num>
  <w:num w:numId="14">
    <w:abstractNumId w:val="7"/>
  </w:num>
  <w:num w:numId="15">
    <w:abstractNumId w:val="24"/>
  </w:num>
  <w:num w:numId="16">
    <w:abstractNumId w:val="11"/>
  </w:num>
  <w:num w:numId="17">
    <w:abstractNumId w:val="4"/>
  </w:num>
  <w:num w:numId="18">
    <w:abstractNumId w:val="27"/>
  </w:num>
  <w:num w:numId="19">
    <w:abstractNumId w:val="23"/>
  </w:num>
  <w:num w:numId="20">
    <w:abstractNumId w:val="15"/>
  </w:num>
  <w:num w:numId="21">
    <w:abstractNumId w:val="28"/>
  </w:num>
  <w:num w:numId="22">
    <w:abstractNumId w:val="5"/>
  </w:num>
  <w:num w:numId="23">
    <w:abstractNumId w:val="32"/>
  </w:num>
  <w:num w:numId="24">
    <w:abstractNumId w:val="38"/>
  </w:num>
  <w:num w:numId="25">
    <w:abstractNumId w:val="21"/>
  </w:num>
  <w:num w:numId="26">
    <w:abstractNumId w:val="2"/>
  </w:num>
  <w:num w:numId="27">
    <w:abstractNumId w:val="9"/>
  </w:num>
  <w:num w:numId="28">
    <w:abstractNumId w:val="30"/>
  </w:num>
  <w:num w:numId="29">
    <w:abstractNumId w:val="0"/>
  </w:num>
  <w:num w:numId="30">
    <w:abstractNumId w:val="1"/>
  </w:num>
  <w:num w:numId="31">
    <w:abstractNumId w:val="6"/>
  </w:num>
  <w:num w:numId="32">
    <w:abstractNumId w:val="34"/>
  </w:num>
  <w:num w:numId="33">
    <w:abstractNumId w:val="31"/>
  </w:num>
  <w:num w:numId="34">
    <w:abstractNumId w:val="16"/>
  </w:num>
  <w:num w:numId="35">
    <w:abstractNumId w:val="8"/>
  </w:num>
  <w:num w:numId="36">
    <w:abstractNumId w:val="26"/>
  </w:num>
  <w:num w:numId="37">
    <w:abstractNumId w:val="13"/>
  </w:num>
  <w:num w:numId="38">
    <w:abstractNumId w:val="2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AE9"/>
    <w:rsid w:val="00022CE8"/>
    <w:rsid w:val="00041245"/>
    <w:rsid w:val="000472DF"/>
    <w:rsid w:val="000C7919"/>
    <w:rsid w:val="00103374"/>
    <w:rsid w:val="0011115E"/>
    <w:rsid w:val="00152960"/>
    <w:rsid w:val="001C7DB6"/>
    <w:rsid w:val="00202BA4"/>
    <w:rsid w:val="00244BA2"/>
    <w:rsid w:val="002460A6"/>
    <w:rsid w:val="00251E54"/>
    <w:rsid w:val="00264404"/>
    <w:rsid w:val="0027374F"/>
    <w:rsid w:val="00274445"/>
    <w:rsid w:val="002B0761"/>
    <w:rsid w:val="002C2459"/>
    <w:rsid w:val="002E794A"/>
    <w:rsid w:val="0035633F"/>
    <w:rsid w:val="00381429"/>
    <w:rsid w:val="003C7F4E"/>
    <w:rsid w:val="0041070E"/>
    <w:rsid w:val="00480EB3"/>
    <w:rsid w:val="00496501"/>
    <w:rsid w:val="004D0388"/>
    <w:rsid w:val="004F6714"/>
    <w:rsid w:val="005121A4"/>
    <w:rsid w:val="0055642B"/>
    <w:rsid w:val="0058037E"/>
    <w:rsid w:val="00632136"/>
    <w:rsid w:val="00633C0E"/>
    <w:rsid w:val="00671DCD"/>
    <w:rsid w:val="0069308F"/>
    <w:rsid w:val="006C1DA8"/>
    <w:rsid w:val="007977C3"/>
    <w:rsid w:val="007E3C95"/>
    <w:rsid w:val="008217E7"/>
    <w:rsid w:val="00836D64"/>
    <w:rsid w:val="00837B01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C46D6"/>
    <w:rsid w:val="00AC57D2"/>
    <w:rsid w:val="00B33054"/>
    <w:rsid w:val="00B632BF"/>
    <w:rsid w:val="00B7741C"/>
    <w:rsid w:val="00BD6898"/>
    <w:rsid w:val="00BE0386"/>
    <w:rsid w:val="00C61C77"/>
    <w:rsid w:val="00C73CFE"/>
    <w:rsid w:val="00CA35C1"/>
    <w:rsid w:val="00CB0248"/>
    <w:rsid w:val="00CC5A50"/>
    <w:rsid w:val="00CD256E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DF3211"/>
    <w:rsid w:val="00E04266"/>
    <w:rsid w:val="00E512F0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6B20"/>
  <w15:docId w15:val="{FB49982E-0B80-417D-BD85-86FB29E9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B02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02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02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4FEC-C862-43E5-BAB1-F1717767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</cp:lastModifiedBy>
  <cp:revision>2</cp:revision>
  <cp:lastPrinted>2017-11-14T19:39:00Z</cp:lastPrinted>
  <dcterms:created xsi:type="dcterms:W3CDTF">2017-12-11T12:14:00Z</dcterms:created>
  <dcterms:modified xsi:type="dcterms:W3CDTF">2017-12-11T12:14:00Z</dcterms:modified>
</cp:coreProperties>
</file>