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CE13BA">
        <w:rPr>
          <w:rFonts w:ascii="Times New Roman" w:hAnsi="Times New Roman"/>
          <w:sz w:val="28"/>
          <w:szCs w:val="28"/>
        </w:rPr>
        <w:t xml:space="preserve">УПРАВЛЕНИЕ </w:t>
      </w:r>
      <w:r w:rsidR="008D3C57" w:rsidRPr="008D3C57">
        <w:rPr>
          <w:rFonts w:ascii="Times New Roman" w:hAnsi="Times New Roman"/>
          <w:sz w:val="28"/>
          <w:szCs w:val="28"/>
        </w:rPr>
        <w:t xml:space="preserve">ЗЕМЕЛЬНЫМИ РЕСУРСАМИ И ИНЫМИ ОБЪЕКТАМИ НЕДВИЖИМОСТИ»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Pr="00063FFC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C64C0" w:rsidRDefault="00775BD0" w:rsidP="00CE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CE13BA">
        <w:rPr>
          <w:rFonts w:ascii="Times New Roman" w:hAnsi="Times New Roman"/>
          <w:spacing w:val="-4"/>
          <w:sz w:val="24"/>
          <w:szCs w:val="24"/>
        </w:rPr>
        <w:t xml:space="preserve">Управление </w:t>
      </w:r>
      <w:r w:rsidR="008D3C57">
        <w:rPr>
          <w:rFonts w:ascii="Times New Roman" w:hAnsi="Times New Roman"/>
          <w:spacing w:val="-4"/>
          <w:sz w:val="24"/>
          <w:szCs w:val="24"/>
        </w:rPr>
        <w:t>земельными ресурсами и иными объектами недвижимости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="008D3C57" w:rsidRPr="008D3C57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8D3C57" w:rsidRPr="008D3C57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8D3C57" w:rsidRPr="008D3C57">
        <w:rPr>
          <w:rFonts w:ascii="Times New Roman" w:hAnsi="Times New Roman"/>
          <w:bCs/>
          <w:sz w:val="24"/>
          <w:szCs w:val="24"/>
        </w:rPr>
        <w:t>.В.ОД.17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="008C64C0" w:rsidRPr="008C64C0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обязательной для обучающегося дисциплиной </w:t>
      </w:r>
    </w:p>
    <w:p w:rsidR="00775BD0" w:rsidRPr="007E3C95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75BD0" w:rsidRPr="00CC3D73" w:rsidRDefault="008D3C57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Целью изучения дисциплины является теоретическое освоение основных её разделов и методически обоснованное понимание возможности и роли курса при решении задач эффективного управления земельными ресурсами.</w:t>
      </w:r>
    </w:p>
    <w:p w:rsidR="00CE13BA" w:rsidRPr="00CE13BA" w:rsidRDefault="00CE13BA" w:rsidP="00CE13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E13BA" w:rsidRPr="00CE13BA" w:rsidRDefault="00CE13BA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приобретение знаний и формирования у студентов навыков и умений аналитической деятельности в данной области, </w:t>
      </w:r>
    </w:p>
    <w:p w:rsidR="00CE13BA" w:rsidRPr="00CE13BA" w:rsidRDefault="00CE13BA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получения системного представления о роли,  месте принципов и методов управления, </w:t>
      </w:r>
    </w:p>
    <w:p w:rsidR="00CE13BA" w:rsidRPr="00CE13BA" w:rsidRDefault="00CE13BA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определения инструментов принятия управленческих решений и представлений об определении экономической, политической и социальной  эффективности управления земельными ресурсами.</w:t>
      </w: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2</w:t>
      </w:r>
      <w:r w:rsidR="00CE13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принципы, цели, задачи, функции и  методы управления земельными ресурсами; 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современную систему взглядов на управление земельными ресурсами за рубежом и в РФ; 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принятия управленческих решений в кадастровой деятельности; 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основы информационного обеспечения управления земельными ресурсами. </w:t>
      </w:r>
    </w:p>
    <w:p w:rsidR="00775BD0" w:rsidRPr="002B59B5" w:rsidRDefault="00775BD0" w:rsidP="00CE13B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применять на практике методы управления земельными ресурсами;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рассчитывать эффективность управления земельными ресурсами.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навыками принятия управленческих решений в земельно-кадастровой деятельности, </w:t>
      </w:r>
    </w:p>
    <w:p w:rsidR="00775BD0" w:rsidRPr="002B59B5" w:rsidRDefault="00CE13BA" w:rsidP="00CE13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навыками работы с информационной базой управления земельными ресурсами.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3C57" w:rsidRP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Введение. Понятие управления земельными ресурсами</w:t>
      </w:r>
    </w:p>
    <w:p w:rsidR="008D3C57" w:rsidRP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Разграничение государственной и муниципальной собственности на земельные участки</w:t>
      </w:r>
    </w:p>
    <w:p w:rsidR="008D3C57" w:rsidRP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Система управления земельными ресурсами</w:t>
      </w:r>
    </w:p>
    <w:p w:rsidR="008D3C57" w:rsidRP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lastRenderedPageBreak/>
        <w:t>Правовое регулирование земельного рынка в РФ</w:t>
      </w:r>
    </w:p>
    <w:p w:rsid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Форма собственности и разрешенное использование земельного участка.</w:t>
      </w:r>
    </w:p>
    <w:p w:rsidR="00775BD0" w:rsidRPr="007E3C95" w:rsidRDefault="00775BD0" w:rsidP="008D3C5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13BA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E13BA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8E47EB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CE13B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="008E47EB">
        <w:rPr>
          <w:rFonts w:ascii="Times New Roman" w:hAnsi="Times New Roman"/>
          <w:sz w:val="24"/>
          <w:szCs w:val="24"/>
        </w:rPr>
        <w:t>6</w:t>
      </w:r>
      <w:r w:rsidR="00775BD0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4</w:t>
      </w:r>
      <w:r w:rsidR="008E47EB">
        <w:rPr>
          <w:rFonts w:ascii="Times New Roman" w:hAnsi="Times New Roman"/>
          <w:sz w:val="24"/>
          <w:szCs w:val="24"/>
        </w:rPr>
        <w:t>0</w:t>
      </w:r>
      <w:bookmarkStart w:id="2" w:name="_GoBack"/>
      <w:bookmarkEnd w:id="2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E13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E13BA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3FFC"/>
    <w:rsid w:val="00142E74"/>
    <w:rsid w:val="00152A7C"/>
    <w:rsid w:val="00217AD6"/>
    <w:rsid w:val="002318AB"/>
    <w:rsid w:val="002A59FA"/>
    <w:rsid w:val="002B59B5"/>
    <w:rsid w:val="002F0CEA"/>
    <w:rsid w:val="00416BC7"/>
    <w:rsid w:val="00462BFC"/>
    <w:rsid w:val="004D2C72"/>
    <w:rsid w:val="00632136"/>
    <w:rsid w:val="00713BC1"/>
    <w:rsid w:val="00775BD0"/>
    <w:rsid w:val="007E3C95"/>
    <w:rsid w:val="008C64C0"/>
    <w:rsid w:val="008D3C57"/>
    <w:rsid w:val="008E47EB"/>
    <w:rsid w:val="00B50FE4"/>
    <w:rsid w:val="00B5657C"/>
    <w:rsid w:val="00CA35C1"/>
    <w:rsid w:val="00CC3D73"/>
    <w:rsid w:val="00CC68D3"/>
    <w:rsid w:val="00CE13BA"/>
    <w:rsid w:val="00D0071E"/>
    <w:rsid w:val="00D06585"/>
    <w:rsid w:val="00D2714B"/>
    <w:rsid w:val="00D5166C"/>
    <w:rsid w:val="00D93B21"/>
    <w:rsid w:val="00DB6DA6"/>
    <w:rsid w:val="00E27FA8"/>
    <w:rsid w:val="00F200D6"/>
    <w:rsid w:val="00F4415E"/>
    <w:rsid w:val="00F93F9C"/>
    <w:rsid w:val="00FC5E61"/>
    <w:rsid w:val="00FC7D7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Сергей</cp:lastModifiedBy>
  <cp:revision>5</cp:revision>
  <cp:lastPrinted>2016-02-10T06:34:00Z</cp:lastPrinted>
  <dcterms:created xsi:type="dcterms:W3CDTF">2016-03-13T18:40:00Z</dcterms:created>
  <dcterms:modified xsi:type="dcterms:W3CDTF">2017-10-23T11:01:00Z</dcterms:modified>
</cp:coreProperties>
</file>