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5E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A87B5E" w:rsidRPr="00104973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A87B5E" w:rsidRPr="00104973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A87B5E" w:rsidRPr="00104973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A87B5E" w:rsidRPr="00104973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A87B5E" w:rsidRPr="00104973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A87B5E" w:rsidRPr="00104973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A87B5E" w:rsidRPr="00104973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Инженерная химия и естествознание</w:t>
      </w:r>
      <w:r w:rsidRPr="00104973">
        <w:rPr>
          <w:sz w:val="28"/>
          <w:szCs w:val="28"/>
          <w:lang w:eastAsia="ru-RU"/>
        </w:rPr>
        <w:t>»</w:t>
      </w:r>
    </w:p>
    <w:p w:rsidR="00A87B5E" w:rsidRPr="00104973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A87B5E" w:rsidRPr="00104973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A87B5E" w:rsidRPr="00104973" w:rsidRDefault="00A87B5E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A87B5E" w:rsidRPr="00104973" w:rsidRDefault="00A87B5E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A87B5E" w:rsidRPr="00104973" w:rsidRDefault="00A87B5E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A87B5E" w:rsidRPr="00104973" w:rsidRDefault="00A87B5E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A87B5E" w:rsidRPr="00104973" w:rsidRDefault="00A87B5E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A87B5E" w:rsidRPr="00104973" w:rsidRDefault="00A87B5E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A87B5E" w:rsidRPr="00104973" w:rsidRDefault="00A87B5E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A87B5E" w:rsidRPr="00104973" w:rsidRDefault="00A87B5E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A87B5E" w:rsidRPr="00104973" w:rsidRDefault="00A87B5E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A87B5E" w:rsidRPr="00104973" w:rsidRDefault="00A87B5E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A87B5E" w:rsidRPr="00104973" w:rsidRDefault="00A87B5E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A87B5E" w:rsidRPr="00104973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ХИМИЯ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Б1.Б.16</w:t>
      </w:r>
      <w:r w:rsidRPr="00104973">
        <w:rPr>
          <w:sz w:val="28"/>
          <w:szCs w:val="28"/>
          <w:lang w:eastAsia="ru-RU"/>
        </w:rPr>
        <w:t>)</w:t>
      </w:r>
    </w:p>
    <w:p w:rsidR="00A87B5E" w:rsidRPr="00104973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A87B5E" w:rsidRPr="00104973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</w:t>
      </w:r>
      <w:r w:rsidRPr="0010497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10497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4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Эксплуатация железных дорог</w:t>
      </w:r>
      <w:r w:rsidRPr="00104973">
        <w:rPr>
          <w:sz w:val="28"/>
          <w:szCs w:val="28"/>
          <w:lang w:eastAsia="ru-RU"/>
        </w:rPr>
        <w:t xml:space="preserve">» </w:t>
      </w:r>
    </w:p>
    <w:p w:rsidR="00A87B5E" w:rsidRPr="00104973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 специ</w:t>
      </w:r>
      <w:r>
        <w:rPr>
          <w:sz w:val="28"/>
          <w:szCs w:val="28"/>
          <w:lang w:eastAsia="ru-RU"/>
        </w:rPr>
        <w:t>ализации</w:t>
      </w:r>
    </w:p>
    <w:p w:rsidR="00A87B5E" w:rsidRPr="00104973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Транспортный бизнес и логистика</w:t>
      </w:r>
      <w:r w:rsidRPr="00104973">
        <w:rPr>
          <w:sz w:val="28"/>
          <w:szCs w:val="28"/>
          <w:lang w:eastAsia="ru-RU"/>
        </w:rPr>
        <w:t xml:space="preserve">» </w:t>
      </w:r>
    </w:p>
    <w:p w:rsidR="00A87B5E" w:rsidRPr="00104973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</w:t>
      </w:r>
    </w:p>
    <w:p w:rsidR="00A87B5E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A87B5E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A87B5E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A87B5E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A87B5E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A87B5E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A87B5E" w:rsidRPr="00104973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A87B5E" w:rsidRPr="00104973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A87B5E" w:rsidRPr="00104973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A87B5E" w:rsidRPr="00104973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A87B5E" w:rsidRPr="00104973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A87B5E" w:rsidRPr="00104973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A87B5E" w:rsidRPr="00104973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A87B5E" w:rsidRPr="00104973" w:rsidRDefault="00A87B5E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16</w:t>
      </w:r>
    </w:p>
    <w:p w:rsidR="00A87B5E" w:rsidRPr="00104973" w:rsidRDefault="00A87B5E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</w:p>
    <w:p w:rsidR="00A87B5E" w:rsidRPr="00CA5FC0" w:rsidRDefault="00A87B5E" w:rsidP="009D3730">
      <w:pPr>
        <w:spacing w:after="0"/>
        <w:rPr>
          <w:sz w:val="28"/>
          <w:szCs w:val="28"/>
          <w:lang w:eastAsia="ru-RU"/>
        </w:rPr>
      </w:pPr>
      <w:r w:rsidRPr="000363B3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65pt;height:639.75pt;visibility:visible">
            <v:imagedata r:id="rId5" o:title=""/>
          </v:shape>
        </w:pict>
      </w:r>
    </w:p>
    <w:p w:rsidR="00A87B5E" w:rsidRPr="00CA5FC0" w:rsidRDefault="00A87B5E" w:rsidP="009D3730">
      <w:pPr>
        <w:spacing w:after="0"/>
        <w:rPr>
          <w:sz w:val="28"/>
          <w:szCs w:val="28"/>
          <w:lang w:eastAsia="ru-RU"/>
        </w:rPr>
      </w:pPr>
    </w:p>
    <w:p w:rsidR="00A87B5E" w:rsidRPr="00104973" w:rsidRDefault="00A87B5E" w:rsidP="009D3730">
      <w:pPr>
        <w:spacing w:after="0"/>
        <w:jc w:val="center"/>
        <w:rPr>
          <w:i/>
          <w:sz w:val="28"/>
          <w:szCs w:val="28"/>
          <w:lang w:eastAsia="ru-RU"/>
        </w:rPr>
      </w:pPr>
    </w:p>
    <w:p w:rsidR="00A87B5E" w:rsidRPr="00104973" w:rsidRDefault="00A87B5E" w:rsidP="009D3730">
      <w:pPr>
        <w:spacing w:after="0"/>
        <w:ind w:firstLine="851"/>
        <w:jc w:val="both"/>
        <w:rPr>
          <w:sz w:val="28"/>
          <w:szCs w:val="28"/>
          <w:lang w:eastAsia="ru-RU"/>
        </w:rPr>
      </w:pPr>
    </w:p>
    <w:p w:rsidR="00A87B5E" w:rsidRPr="00104973" w:rsidRDefault="00A87B5E" w:rsidP="009D3730">
      <w:pPr>
        <w:spacing w:after="0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r w:rsidRPr="000363B3">
        <w:rPr>
          <w:noProof/>
          <w:sz w:val="28"/>
          <w:szCs w:val="28"/>
          <w:lang w:eastAsia="ru-RU"/>
        </w:rPr>
        <w:pict>
          <v:shape id="Рисунок 1" o:spid="_x0000_i1026" type="#_x0000_t75" style="width:465pt;height:639.75pt;visibility:visible">
            <v:imagedata r:id="rId6" o:title=""/>
          </v:shape>
        </w:pict>
      </w:r>
    </w:p>
    <w:p w:rsidR="00A87B5E" w:rsidRPr="00104973" w:rsidRDefault="00A87B5E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r w:rsidRPr="00104973">
        <w:rPr>
          <w:b/>
          <w:bCs/>
          <w:sz w:val="28"/>
          <w:szCs w:val="28"/>
          <w:lang w:eastAsia="ru-RU"/>
        </w:rPr>
        <w:t>1. Цели и задачи дисциплины</w:t>
      </w:r>
    </w:p>
    <w:p w:rsidR="00A87B5E" w:rsidRPr="00104973" w:rsidRDefault="00A87B5E" w:rsidP="009D3730">
      <w:pPr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</w:p>
    <w:p w:rsidR="00A87B5E" w:rsidRPr="00104973" w:rsidRDefault="00A87B5E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>
        <w:rPr>
          <w:sz w:val="28"/>
          <w:szCs w:val="28"/>
          <w:lang w:eastAsia="ru-RU"/>
        </w:rPr>
        <w:t>17</w:t>
      </w:r>
      <w:r w:rsidRPr="00104973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октября</w:t>
      </w:r>
      <w:r w:rsidRPr="00104973">
        <w:rPr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04973">
          <w:rPr>
            <w:sz w:val="28"/>
            <w:szCs w:val="28"/>
            <w:lang w:eastAsia="ru-RU"/>
          </w:rPr>
          <w:t>20</w:t>
        </w:r>
        <w:r>
          <w:rPr>
            <w:sz w:val="28"/>
            <w:szCs w:val="28"/>
            <w:lang w:eastAsia="ru-RU"/>
          </w:rPr>
          <w:t>16</w:t>
        </w:r>
        <w:r w:rsidRPr="00104973">
          <w:rPr>
            <w:sz w:val="28"/>
            <w:szCs w:val="28"/>
            <w:lang w:eastAsia="ru-RU"/>
          </w:rPr>
          <w:t xml:space="preserve"> г</w:t>
        </w:r>
      </w:smartTag>
      <w:r w:rsidRPr="00104973">
        <w:rPr>
          <w:sz w:val="28"/>
          <w:szCs w:val="28"/>
          <w:lang w:eastAsia="ru-RU"/>
        </w:rPr>
        <w:t xml:space="preserve">., приказ № </w:t>
      </w:r>
      <w:r>
        <w:rPr>
          <w:sz w:val="28"/>
          <w:szCs w:val="28"/>
          <w:lang w:eastAsia="ru-RU"/>
        </w:rPr>
        <w:t>1289</w:t>
      </w:r>
      <w:r w:rsidRPr="00104973">
        <w:rPr>
          <w:sz w:val="28"/>
          <w:szCs w:val="28"/>
          <w:lang w:eastAsia="ru-RU"/>
        </w:rPr>
        <w:t xml:space="preserve"> по специальности </w:t>
      </w:r>
      <w:r>
        <w:rPr>
          <w:sz w:val="28"/>
          <w:szCs w:val="28"/>
          <w:lang w:eastAsia="ru-RU"/>
        </w:rPr>
        <w:t>23.05.04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Эксплуатация железных дорог</w:t>
      </w:r>
      <w:r w:rsidRPr="00104973">
        <w:rPr>
          <w:sz w:val="28"/>
          <w:szCs w:val="28"/>
          <w:lang w:eastAsia="ru-RU"/>
        </w:rPr>
        <w:t>», по дисциплине «</w:t>
      </w:r>
      <w:r>
        <w:rPr>
          <w:sz w:val="28"/>
          <w:szCs w:val="28"/>
          <w:lang w:eastAsia="ru-RU"/>
        </w:rPr>
        <w:t>Химия</w:t>
      </w:r>
      <w:r w:rsidRPr="00104973">
        <w:rPr>
          <w:sz w:val="28"/>
          <w:szCs w:val="28"/>
          <w:lang w:eastAsia="ru-RU"/>
        </w:rPr>
        <w:t>».</w:t>
      </w:r>
    </w:p>
    <w:p w:rsidR="00A87B5E" w:rsidRPr="00446ABA" w:rsidRDefault="00A87B5E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446ABA">
        <w:rPr>
          <w:sz w:val="28"/>
          <w:szCs w:val="28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A87B5E" w:rsidRPr="00104973" w:rsidRDefault="00A87B5E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A87B5E" w:rsidRDefault="00A87B5E" w:rsidP="009D3730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A87B5E" w:rsidRDefault="00A87B5E" w:rsidP="009D3730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</w:t>
      </w:r>
      <w:r>
        <w:t>.</w:t>
      </w:r>
    </w:p>
    <w:p w:rsidR="00A87B5E" w:rsidRPr="00104973" w:rsidRDefault="00A87B5E" w:rsidP="009D3730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A87B5E" w:rsidRPr="00104973" w:rsidRDefault="00A87B5E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A87B5E" w:rsidRPr="00104973" w:rsidRDefault="00A87B5E" w:rsidP="009D3730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A87B5E" w:rsidRPr="00104973" w:rsidRDefault="00A87B5E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A87B5E" w:rsidRPr="00104973" w:rsidRDefault="00A87B5E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A87B5E" w:rsidRPr="00104973" w:rsidRDefault="00A87B5E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ЗНАТЬ</w:t>
      </w:r>
      <w:r w:rsidRPr="00104973">
        <w:rPr>
          <w:sz w:val="28"/>
          <w:szCs w:val="28"/>
          <w:lang w:eastAsia="ru-RU"/>
        </w:rPr>
        <w:t>:</w:t>
      </w:r>
    </w:p>
    <w:p w:rsidR="00A87B5E" w:rsidRPr="00967233" w:rsidRDefault="00A87B5E" w:rsidP="009D3730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967233">
        <w:rPr>
          <w:bCs/>
          <w:sz w:val="28"/>
          <w:szCs w:val="28"/>
          <w:lang w:eastAsia="ru-RU"/>
        </w:rPr>
        <w:t>- основные химические системы, основы химической термодинамики, кинетики и химической идентификации</w:t>
      </w:r>
    </w:p>
    <w:p w:rsidR="00A87B5E" w:rsidRPr="00967233" w:rsidRDefault="00A87B5E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967233">
        <w:rPr>
          <w:b/>
          <w:sz w:val="28"/>
          <w:szCs w:val="28"/>
          <w:lang w:eastAsia="ru-RU"/>
        </w:rPr>
        <w:t>УМЕТЬ</w:t>
      </w:r>
      <w:r w:rsidRPr="00967233">
        <w:rPr>
          <w:sz w:val="28"/>
          <w:szCs w:val="28"/>
          <w:lang w:eastAsia="ru-RU"/>
        </w:rPr>
        <w:t>:</w:t>
      </w:r>
    </w:p>
    <w:p w:rsidR="00A87B5E" w:rsidRPr="00967233" w:rsidRDefault="00A87B5E" w:rsidP="009D3730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Pr="00967233">
        <w:rPr>
          <w:bCs/>
          <w:sz w:val="28"/>
          <w:szCs w:val="28"/>
          <w:lang w:eastAsia="ru-RU"/>
        </w:rPr>
        <w:t xml:space="preserve">составлять и анализировать химические уравнения; </w:t>
      </w:r>
    </w:p>
    <w:p w:rsidR="00A87B5E" w:rsidRPr="00967233" w:rsidRDefault="00A87B5E" w:rsidP="009D3730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Pr="00967233">
        <w:rPr>
          <w:bCs/>
          <w:sz w:val="28"/>
          <w:szCs w:val="28"/>
          <w:lang w:eastAsia="ru-RU"/>
        </w:rPr>
        <w:t>соблюдать меры безопасности при работе с химическими реактивами.</w:t>
      </w:r>
    </w:p>
    <w:p w:rsidR="00A87B5E" w:rsidRPr="00967233" w:rsidRDefault="00A87B5E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967233">
        <w:rPr>
          <w:b/>
          <w:sz w:val="28"/>
          <w:szCs w:val="28"/>
          <w:lang w:eastAsia="ru-RU"/>
        </w:rPr>
        <w:t>ВЛАДЕТЬ</w:t>
      </w:r>
      <w:r w:rsidRPr="00967233">
        <w:rPr>
          <w:sz w:val="28"/>
          <w:szCs w:val="28"/>
          <w:lang w:eastAsia="ru-RU"/>
        </w:rPr>
        <w:t>:</w:t>
      </w:r>
    </w:p>
    <w:p w:rsidR="00A87B5E" w:rsidRPr="00967233" w:rsidRDefault="00A87B5E" w:rsidP="009D3730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Pr="00967233">
        <w:rPr>
          <w:bCs/>
          <w:sz w:val="28"/>
          <w:szCs w:val="28"/>
          <w:lang w:eastAsia="ru-RU"/>
        </w:rPr>
        <w:t>основными методами физико-химического анализа.</w:t>
      </w:r>
    </w:p>
    <w:p w:rsidR="00A87B5E" w:rsidRPr="00104973" w:rsidRDefault="00A87B5E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A87B5E" w:rsidRPr="00104973" w:rsidRDefault="00A87B5E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sz w:val="28"/>
          <w:szCs w:val="28"/>
          <w:lang w:eastAsia="ru-RU"/>
        </w:rPr>
        <w:t>:</w:t>
      </w:r>
    </w:p>
    <w:p w:rsidR="00A87B5E" w:rsidRPr="00967233" w:rsidRDefault="00A87B5E" w:rsidP="009D3730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967233">
        <w:rPr>
          <w:sz w:val="28"/>
          <w:szCs w:val="28"/>
          <w:lang w:eastAsia="ru-RU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A87B5E" w:rsidRPr="00104973" w:rsidRDefault="00A87B5E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A87B5E" w:rsidRPr="00104973" w:rsidRDefault="00A87B5E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A87B5E" w:rsidRPr="00104973" w:rsidRDefault="00A87B5E" w:rsidP="009D3730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A87B5E" w:rsidRPr="00104973" w:rsidRDefault="00A87B5E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A87B5E" w:rsidRPr="00104973" w:rsidRDefault="00A87B5E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A87B5E" w:rsidRPr="00104973" w:rsidRDefault="00A87B5E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A87B5E" w:rsidRPr="00104973" w:rsidRDefault="00A87B5E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967233">
        <w:rPr>
          <w:sz w:val="28"/>
          <w:szCs w:val="28"/>
          <w:lang w:eastAsia="ru-RU"/>
        </w:rPr>
        <w:t>Дисциплина «Химия» (Б1.Б.16) относится к базовой части и является обязательной обучающегося.</w:t>
      </w:r>
    </w:p>
    <w:p w:rsidR="00A87B5E" w:rsidRPr="00104973" w:rsidRDefault="00A87B5E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A87B5E" w:rsidRPr="00104973" w:rsidRDefault="00A87B5E" w:rsidP="009D3730">
      <w:pPr>
        <w:tabs>
          <w:tab w:val="left" w:pos="851"/>
        </w:tabs>
        <w:spacing w:after="0" w:line="240" w:lineRule="auto"/>
        <w:ind w:firstLine="851"/>
        <w:jc w:val="center"/>
        <w:rPr>
          <w:szCs w:val="28"/>
          <w:lang w:eastAsia="ru-RU"/>
        </w:rPr>
      </w:pPr>
    </w:p>
    <w:p w:rsidR="00A87B5E" w:rsidRPr="00104973" w:rsidRDefault="00A87B5E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p w:rsidR="00A87B5E" w:rsidRPr="00104973" w:rsidRDefault="00A87B5E" w:rsidP="009D3730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126"/>
        <w:gridCol w:w="2092"/>
      </w:tblGrid>
      <w:tr w:rsidR="00A87B5E" w:rsidRPr="000363B3" w:rsidTr="00C37117">
        <w:trPr>
          <w:jc w:val="center"/>
        </w:trPr>
        <w:tc>
          <w:tcPr>
            <w:tcW w:w="5353" w:type="dxa"/>
            <w:vMerge w:val="restart"/>
            <w:vAlign w:val="center"/>
          </w:tcPr>
          <w:p w:rsidR="00A87B5E" w:rsidRDefault="00A87B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87B5E" w:rsidRDefault="00A87B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87B5E" w:rsidRDefault="00A87B5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A87B5E" w:rsidRPr="000363B3" w:rsidTr="00C37117">
        <w:trPr>
          <w:jc w:val="center"/>
        </w:trPr>
        <w:tc>
          <w:tcPr>
            <w:tcW w:w="5353" w:type="dxa"/>
            <w:vMerge/>
            <w:vAlign w:val="center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87B5E" w:rsidRDefault="00A87B5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 xml:space="preserve">I </w:t>
            </w:r>
          </w:p>
        </w:tc>
      </w:tr>
      <w:tr w:rsidR="00A87B5E" w:rsidRPr="000363B3" w:rsidTr="00C37117">
        <w:trPr>
          <w:jc w:val="center"/>
        </w:trPr>
        <w:tc>
          <w:tcPr>
            <w:tcW w:w="5353" w:type="dxa"/>
            <w:vAlign w:val="center"/>
          </w:tcPr>
          <w:p w:rsidR="00A87B5E" w:rsidRDefault="00A87B5E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87B5E" w:rsidRDefault="00A87B5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том числе:</w:t>
            </w:r>
          </w:p>
          <w:p w:rsidR="00A87B5E" w:rsidRDefault="00A87B5E" w:rsidP="00C37117">
            <w:pPr>
              <w:widowControl w:val="0"/>
              <w:numPr>
                <w:ilvl w:val="0"/>
                <w:numId w:val="3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лекции (Л)</w:t>
            </w:r>
          </w:p>
          <w:p w:rsidR="00A87B5E" w:rsidRDefault="00A87B5E" w:rsidP="00C37117">
            <w:pPr>
              <w:widowControl w:val="0"/>
              <w:numPr>
                <w:ilvl w:val="0"/>
                <w:numId w:val="3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A87B5E" w:rsidRDefault="00A87B5E" w:rsidP="00C37117">
            <w:pPr>
              <w:widowControl w:val="0"/>
              <w:numPr>
                <w:ilvl w:val="0"/>
                <w:numId w:val="3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87B5E" w:rsidRDefault="00A87B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A87B5E" w:rsidRDefault="00A87B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36</w:t>
            </w:r>
          </w:p>
          <w:p w:rsidR="00A87B5E" w:rsidRDefault="00A87B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A87B5E" w:rsidRDefault="00A87B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18</w:t>
            </w:r>
          </w:p>
          <w:p w:rsidR="00A87B5E" w:rsidRDefault="00A87B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A87B5E" w:rsidRDefault="00A87B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2092" w:type="dxa"/>
            <w:vAlign w:val="center"/>
          </w:tcPr>
          <w:p w:rsidR="00A87B5E" w:rsidRDefault="00A87B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A87B5E" w:rsidRDefault="00A87B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36</w:t>
            </w:r>
          </w:p>
          <w:p w:rsidR="00A87B5E" w:rsidRDefault="00A87B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A87B5E" w:rsidRDefault="00A87B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18</w:t>
            </w:r>
          </w:p>
          <w:p w:rsidR="00A87B5E" w:rsidRDefault="00A87B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A87B5E" w:rsidRDefault="00A87B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18</w:t>
            </w:r>
          </w:p>
        </w:tc>
      </w:tr>
      <w:tr w:rsidR="00A87B5E" w:rsidRPr="000363B3" w:rsidTr="00C37117">
        <w:trPr>
          <w:jc w:val="center"/>
        </w:trPr>
        <w:tc>
          <w:tcPr>
            <w:tcW w:w="5353" w:type="dxa"/>
            <w:vAlign w:val="center"/>
          </w:tcPr>
          <w:p w:rsidR="00A87B5E" w:rsidRDefault="00A87B5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87B5E" w:rsidRDefault="00A87B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A87B5E" w:rsidRDefault="00A87B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36</w:t>
            </w:r>
          </w:p>
        </w:tc>
      </w:tr>
      <w:tr w:rsidR="00A87B5E" w:rsidRPr="000363B3" w:rsidTr="00C37117">
        <w:trPr>
          <w:jc w:val="center"/>
        </w:trPr>
        <w:tc>
          <w:tcPr>
            <w:tcW w:w="5353" w:type="dxa"/>
            <w:vAlign w:val="center"/>
          </w:tcPr>
          <w:p w:rsidR="00A87B5E" w:rsidRDefault="00A87B5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87B5E" w:rsidRDefault="00A87B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87B5E" w:rsidRDefault="00A87B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87B5E" w:rsidRPr="000363B3" w:rsidTr="00C37117">
        <w:trPr>
          <w:jc w:val="center"/>
        </w:trPr>
        <w:tc>
          <w:tcPr>
            <w:tcW w:w="5353" w:type="dxa"/>
            <w:vAlign w:val="center"/>
          </w:tcPr>
          <w:p w:rsidR="00A87B5E" w:rsidRDefault="00A87B5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87B5E" w:rsidRDefault="00A87B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A87B5E" w:rsidRDefault="00A87B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</w:p>
        </w:tc>
      </w:tr>
      <w:tr w:rsidR="00A87B5E" w:rsidRPr="000363B3" w:rsidTr="00C37117">
        <w:trPr>
          <w:jc w:val="center"/>
        </w:trPr>
        <w:tc>
          <w:tcPr>
            <w:tcW w:w="5353" w:type="dxa"/>
            <w:vAlign w:val="center"/>
          </w:tcPr>
          <w:p w:rsidR="00A87B5E" w:rsidRDefault="00A87B5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A87B5E" w:rsidRDefault="00A87B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A87B5E" w:rsidRDefault="00A87B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A87B5E" w:rsidRPr="00104973" w:rsidRDefault="00A87B5E" w:rsidP="009D3730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A87B5E" w:rsidRPr="00104973" w:rsidRDefault="00A87B5E" w:rsidP="009D3730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A87B5E" w:rsidRPr="00104973" w:rsidRDefault="00A87B5E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A87B5E" w:rsidRPr="00104973" w:rsidRDefault="00A87B5E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A87B5E" w:rsidRPr="00A8012D" w:rsidRDefault="00A87B5E" w:rsidP="009D3730">
      <w:pPr>
        <w:spacing w:before="120" w:after="120" w:line="240" w:lineRule="auto"/>
        <w:ind w:firstLine="851"/>
        <w:jc w:val="both"/>
        <w:rPr>
          <w:sz w:val="28"/>
          <w:szCs w:val="28"/>
          <w:lang w:eastAsia="ru-RU"/>
        </w:rPr>
      </w:pPr>
      <w:r w:rsidRPr="00A8012D">
        <w:rPr>
          <w:sz w:val="28"/>
          <w:szCs w:val="28"/>
          <w:lang w:eastAsia="ru-RU"/>
        </w:rPr>
        <w:t>5.1 Содержание дисциплины</w:t>
      </w: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975"/>
        <w:gridCol w:w="5942"/>
      </w:tblGrid>
      <w:tr w:rsidR="00A87B5E" w:rsidRPr="000363B3" w:rsidTr="004657A7">
        <w:tc>
          <w:tcPr>
            <w:tcW w:w="617" w:type="dxa"/>
            <w:vAlign w:val="center"/>
          </w:tcPr>
          <w:p w:rsidR="00A87B5E" w:rsidRPr="00A8012D" w:rsidRDefault="00A87B5E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5" w:type="dxa"/>
            <w:vAlign w:val="center"/>
          </w:tcPr>
          <w:p w:rsidR="00A87B5E" w:rsidRPr="00A8012D" w:rsidRDefault="00A87B5E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942" w:type="dxa"/>
            <w:vAlign w:val="center"/>
          </w:tcPr>
          <w:p w:rsidR="00A87B5E" w:rsidRPr="00A8012D" w:rsidRDefault="00A87B5E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b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A87B5E" w:rsidRPr="000363B3" w:rsidTr="004657A7">
        <w:tc>
          <w:tcPr>
            <w:tcW w:w="617" w:type="dxa"/>
            <w:vAlign w:val="center"/>
          </w:tcPr>
          <w:p w:rsidR="00A87B5E" w:rsidRPr="00A8012D" w:rsidRDefault="00A87B5E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1</w:t>
            </w:r>
          </w:p>
        </w:tc>
        <w:tc>
          <w:tcPr>
            <w:tcW w:w="2975" w:type="dxa"/>
            <w:vAlign w:val="center"/>
          </w:tcPr>
          <w:p w:rsidR="00A87B5E" w:rsidRPr="00A8012D" w:rsidRDefault="00A87B5E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pacing w:val="-2"/>
                <w:szCs w:val="24"/>
                <w:lang w:eastAsia="ru-RU"/>
              </w:rPr>
              <w:t xml:space="preserve">Химическая термодинамика </w:t>
            </w:r>
          </w:p>
        </w:tc>
        <w:tc>
          <w:tcPr>
            <w:tcW w:w="5942" w:type="dxa"/>
          </w:tcPr>
          <w:p w:rsidR="00A87B5E" w:rsidRPr="00A8012D" w:rsidRDefault="00A87B5E" w:rsidP="004657A7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Первое и второе начала термодинамики, виды систем, закон Гесса, термодинамические расчеты реакций</w:t>
            </w:r>
          </w:p>
        </w:tc>
      </w:tr>
      <w:tr w:rsidR="00A87B5E" w:rsidRPr="000363B3" w:rsidTr="004657A7">
        <w:tc>
          <w:tcPr>
            <w:tcW w:w="617" w:type="dxa"/>
            <w:vAlign w:val="center"/>
          </w:tcPr>
          <w:p w:rsidR="00A87B5E" w:rsidRPr="00A8012D" w:rsidRDefault="00A87B5E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vAlign w:val="center"/>
          </w:tcPr>
          <w:p w:rsidR="00A87B5E" w:rsidRPr="00A8012D" w:rsidRDefault="00A87B5E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pacing w:val="-2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5942" w:type="dxa"/>
          </w:tcPr>
          <w:p w:rsidR="00A87B5E" w:rsidRPr="00A8012D" w:rsidRDefault="00A87B5E" w:rsidP="004657A7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Скорость химической реакции, зависимость скорости химической реакции. Закон действующих масс, энергия активации, химическое равновесие, принцип Ле-Шателье</w:t>
            </w:r>
          </w:p>
        </w:tc>
      </w:tr>
      <w:tr w:rsidR="00A87B5E" w:rsidRPr="000363B3" w:rsidTr="004657A7">
        <w:tc>
          <w:tcPr>
            <w:tcW w:w="617" w:type="dxa"/>
            <w:vAlign w:val="center"/>
          </w:tcPr>
          <w:p w:rsidR="00A87B5E" w:rsidRPr="00A8012D" w:rsidRDefault="00A87B5E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vAlign w:val="center"/>
          </w:tcPr>
          <w:p w:rsidR="00A87B5E" w:rsidRPr="00A8012D" w:rsidRDefault="00A87B5E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 xml:space="preserve">Строение атома </w:t>
            </w:r>
          </w:p>
        </w:tc>
        <w:tc>
          <w:tcPr>
            <w:tcW w:w="5942" w:type="dxa"/>
          </w:tcPr>
          <w:p w:rsidR="00A87B5E" w:rsidRPr="00A8012D" w:rsidRDefault="00A87B5E" w:rsidP="004657A7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 xml:space="preserve">Квантовые числа, их физических и химический смысл, электронный паспорт элемента, </w:t>
            </w:r>
          </w:p>
        </w:tc>
      </w:tr>
      <w:tr w:rsidR="00A87B5E" w:rsidRPr="000363B3" w:rsidTr="004657A7">
        <w:tc>
          <w:tcPr>
            <w:tcW w:w="617" w:type="dxa"/>
            <w:vAlign w:val="center"/>
          </w:tcPr>
          <w:p w:rsidR="00A87B5E" w:rsidRPr="00A8012D" w:rsidRDefault="00A87B5E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4</w:t>
            </w:r>
          </w:p>
        </w:tc>
        <w:tc>
          <w:tcPr>
            <w:tcW w:w="2975" w:type="dxa"/>
            <w:vAlign w:val="center"/>
          </w:tcPr>
          <w:p w:rsidR="00A87B5E" w:rsidRPr="00A8012D" w:rsidRDefault="00A87B5E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Химическая связь</w:t>
            </w:r>
          </w:p>
        </w:tc>
        <w:tc>
          <w:tcPr>
            <w:tcW w:w="5942" w:type="dxa"/>
          </w:tcPr>
          <w:p w:rsidR="00A87B5E" w:rsidRPr="00A8012D" w:rsidRDefault="00A87B5E" w:rsidP="004657A7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Виды химической связи, типы гибридизации</w:t>
            </w:r>
          </w:p>
        </w:tc>
      </w:tr>
      <w:tr w:rsidR="00A87B5E" w:rsidRPr="000363B3" w:rsidTr="004657A7">
        <w:trPr>
          <w:trHeight w:val="873"/>
        </w:trPr>
        <w:tc>
          <w:tcPr>
            <w:tcW w:w="617" w:type="dxa"/>
            <w:vAlign w:val="center"/>
          </w:tcPr>
          <w:p w:rsidR="00A87B5E" w:rsidRPr="00A8012D" w:rsidRDefault="00A87B5E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5</w:t>
            </w:r>
          </w:p>
        </w:tc>
        <w:tc>
          <w:tcPr>
            <w:tcW w:w="2975" w:type="dxa"/>
            <w:vAlign w:val="center"/>
          </w:tcPr>
          <w:p w:rsidR="00A87B5E" w:rsidRPr="00A8012D" w:rsidRDefault="00A87B5E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 xml:space="preserve">Электрохимические системы  </w:t>
            </w:r>
          </w:p>
        </w:tc>
        <w:tc>
          <w:tcPr>
            <w:tcW w:w="5942" w:type="dxa"/>
          </w:tcPr>
          <w:p w:rsidR="00A87B5E" w:rsidRPr="00A8012D" w:rsidRDefault="00A87B5E" w:rsidP="004657A7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Электродный потенциал, равнение Нернста. Характеристика гальванического элемента, электролиз, анодные и катодные процессы, коррозия металлов.</w:t>
            </w:r>
          </w:p>
        </w:tc>
      </w:tr>
      <w:tr w:rsidR="00A87B5E" w:rsidRPr="000363B3" w:rsidTr="004657A7">
        <w:tc>
          <w:tcPr>
            <w:tcW w:w="617" w:type="dxa"/>
            <w:vAlign w:val="center"/>
          </w:tcPr>
          <w:p w:rsidR="00A87B5E" w:rsidRPr="00A8012D" w:rsidRDefault="00A87B5E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6</w:t>
            </w:r>
          </w:p>
        </w:tc>
        <w:tc>
          <w:tcPr>
            <w:tcW w:w="2975" w:type="dxa"/>
            <w:vAlign w:val="center"/>
          </w:tcPr>
          <w:p w:rsidR="00A87B5E" w:rsidRPr="00A8012D" w:rsidRDefault="00A87B5E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Растворы</w:t>
            </w:r>
          </w:p>
        </w:tc>
        <w:tc>
          <w:tcPr>
            <w:tcW w:w="5942" w:type="dxa"/>
          </w:tcPr>
          <w:p w:rsidR="00A87B5E" w:rsidRPr="00A8012D" w:rsidRDefault="00A87B5E" w:rsidP="004657A7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Водные растворы электролитов. Сильные и слабые электролиты. Электролитическая диссоциация воды. Водородный показатель среды. Произведение растворимости. Гидролиз солей.</w:t>
            </w:r>
          </w:p>
        </w:tc>
      </w:tr>
      <w:tr w:rsidR="00A87B5E" w:rsidRPr="000363B3" w:rsidTr="004657A7">
        <w:tc>
          <w:tcPr>
            <w:tcW w:w="617" w:type="dxa"/>
            <w:vAlign w:val="center"/>
          </w:tcPr>
          <w:p w:rsidR="00A87B5E" w:rsidRPr="00A8012D" w:rsidRDefault="00A87B5E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7</w:t>
            </w:r>
          </w:p>
        </w:tc>
        <w:tc>
          <w:tcPr>
            <w:tcW w:w="2975" w:type="dxa"/>
            <w:vAlign w:val="center"/>
          </w:tcPr>
          <w:p w:rsidR="00A87B5E" w:rsidRPr="00A8012D" w:rsidRDefault="00A87B5E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Дисперсные системы</w:t>
            </w:r>
          </w:p>
        </w:tc>
        <w:tc>
          <w:tcPr>
            <w:tcW w:w="5942" w:type="dxa"/>
          </w:tcPr>
          <w:p w:rsidR="00A87B5E" w:rsidRPr="00A8012D" w:rsidRDefault="00A87B5E" w:rsidP="004657A7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Общая характеристика дисперсных систем, методы получения дисперсных систем, методы очистки коллоидных растворов, строение коллоидных частиц (мицелл)</w:t>
            </w:r>
          </w:p>
        </w:tc>
      </w:tr>
      <w:tr w:rsidR="00A87B5E" w:rsidRPr="000363B3" w:rsidTr="004657A7">
        <w:tc>
          <w:tcPr>
            <w:tcW w:w="617" w:type="dxa"/>
            <w:vAlign w:val="center"/>
          </w:tcPr>
          <w:p w:rsidR="00A87B5E" w:rsidRPr="00A8012D" w:rsidRDefault="00A87B5E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8</w:t>
            </w:r>
          </w:p>
        </w:tc>
        <w:tc>
          <w:tcPr>
            <w:tcW w:w="2975" w:type="dxa"/>
            <w:vAlign w:val="center"/>
          </w:tcPr>
          <w:p w:rsidR="00A87B5E" w:rsidRPr="00A8012D" w:rsidRDefault="00A87B5E" w:rsidP="004657A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5942" w:type="dxa"/>
          </w:tcPr>
          <w:p w:rsidR="00A87B5E" w:rsidRPr="00A8012D" w:rsidRDefault="00A87B5E" w:rsidP="004657A7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szCs w:val="24"/>
                <w:lang w:eastAsia="ru-RU"/>
              </w:rPr>
            </w:pPr>
            <w:r w:rsidRPr="00A8012D">
              <w:rPr>
                <w:szCs w:val="24"/>
                <w:lang w:eastAsia="ru-RU"/>
              </w:rPr>
              <w:t>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мет.</w:t>
            </w:r>
          </w:p>
        </w:tc>
      </w:tr>
    </w:tbl>
    <w:p w:rsidR="00A87B5E" w:rsidRPr="00A8012D" w:rsidRDefault="00A87B5E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A87B5E" w:rsidRPr="00104973" w:rsidRDefault="00A87B5E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A87B5E" w:rsidRPr="001C3556" w:rsidRDefault="00A87B5E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4951"/>
        <w:gridCol w:w="992"/>
        <w:gridCol w:w="992"/>
        <w:gridCol w:w="992"/>
        <w:gridCol w:w="851"/>
      </w:tblGrid>
      <w:tr w:rsidR="00A87B5E" w:rsidRPr="000363B3" w:rsidTr="000E7704">
        <w:tc>
          <w:tcPr>
            <w:tcW w:w="792" w:type="dxa"/>
            <w:vAlign w:val="center"/>
          </w:tcPr>
          <w:p w:rsidR="00A87B5E" w:rsidRDefault="00A87B5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51" w:type="dxa"/>
            <w:vAlign w:val="center"/>
          </w:tcPr>
          <w:p w:rsidR="00A87B5E" w:rsidRDefault="00A87B5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A87B5E" w:rsidRDefault="00A87B5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A87B5E" w:rsidRDefault="00A87B5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A87B5E" w:rsidRDefault="00A87B5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A87B5E" w:rsidRDefault="00A87B5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A87B5E" w:rsidRPr="000363B3" w:rsidTr="000E7704">
        <w:tc>
          <w:tcPr>
            <w:tcW w:w="792" w:type="dxa"/>
            <w:vAlign w:val="center"/>
          </w:tcPr>
          <w:p w:rsidR="00A87B5E" w:rsidRDefault="00A87B5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1" w:type="dxa"/>
            <w:vAlign w:val="center"/>
          </w:tcPr>
          <w:p w:rsidR="00A87B5E" w:rsidRDefault="00A87B5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pacing w:val="-2"/>
                <w:sz w:val="28"/>
                <w:szCs w:val="24"/>
                <w:lang w:eastAsia="ru-RU"/>
              </w:rPr>
              <w:t>Химическая термодинамика</w:t>
            </w:r>
          </w:p>
        </w:tc>
        <w:tc>
          <w:tcPr>
            <w:tcW w:w="992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A87B5E" w:rsidRPr="000363B3" w:rsidTr="000E7704">
        <w:tc>
          <w:tcPr>
            <w:tcW w:w="792" w:type="dxa"/>
            <w:vAlign w:val="center"/>
          </w:tcPr>
          <w:p w:rsidR="00A87B5E" w:rsidRDefault="00A87B5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1" w:type="dxa"/>
            <w:vAlign w:val="center"/>
          </w:tcPr>
          <w:p w:rsidR="00A87B5E" w:rsidRDefault="00A87B5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pacing w:val="-2"/>
                <w:sz w:val="28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992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A87B5E" w:rsidRPr="000363B3" w:rsidTr="000E7704">
        <w:tc>
          <w:tcPr>
            <w:tcW w:w="792" w:type="dxa"/>
            <w:vAlign w:val="center"/>
          </w:tcPr>
          <w:p w:rsidR="00A87B5E" w:rsidRDefault="00A87B5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1" w:type="dxa"/>
            <w:vAlign w:val="center"/>
          </w:tcPr>
          <w:p w:rsidR="00A87B5E" w:rsidRDefault="00A87B5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Строение атома</w:t>
            </w:r>
          </w:p>
        </w:tc>
        <w:tc>
          <w:tcPr>
            <w:tcW w:w="992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A87B5E" w:rsidRPr="000363B3" w:rsidTr="000E7704">
        <w:tc>
          <w:tcPr>
            <w:tcW w:w="792" w:type="dxa"/>
            <w:vAlign w:val="center"/>
          </w:tcPr>
          <w:p w:rsidR="00A87B5E" w:rsidRDefault="00A87B5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1" w:type="dxa"/>
            <w:vAlign w:val="center"/>
          </w:tcPr>
          <w:p w:rsidR="00A87B5E" w:rsidRDefault="00A87B5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2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A87B5E" w:rsidRPr="000363B3" w:rsidTr="000E7704">
        <w:tc>
          <w:tcPr>
            <w:tcW w:w="792" w:type="dxa"/>
            <w:vAlign w:val="center"/>
          </w:tcPr>
          <w:p w:rsidR="00A87B5E" w:rsidRDefault="00A87B5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1" w:type="dxa"/>
            <w:vAlign w:val="center"/>
          </w:tcPr>
          <w:p w:rsidR="00A87B5E" w:rsidRDefault="00A87B5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Электрохимические системы</w:t>
            </w:r>
          </w:p>
        </w:tc>
        <w:tc>
          <w:tcPr>
            <w:tcW w:w="992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A87B5E" w:rsidRPr="000363B3" w:rsidTr="000E7704">
        <w:tc>
          <w:tcPr>
            <w:tcW w:w="792" w:type="dxa"/>
            <w:vAlign w:val="center"/>
          </w:tcPr>
          <w:p w:rsidR="00A87B5E" w:rsidRDefault="00A87B5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1" w:type="dxa"/>
            <w:vAlign w:val="center"/>
          </w:tcPr>
          <w:p w:rsidR="00A87B5E" w:rsidRDefault="00A87B5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 xml:space="preserve">Растворы </w:t>
            </w:r>
          </w:p>
        </w:tc>
        <w:tc>
          <w:tcPr>
            <w:tcW w:w="992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A87B5E" w:rsidRPr="000363B3" w:rsidTr="000E7704">
        <w:tc>
          <w:tcPr>
            <w:tcW w:w="792" w:type="dxa"/>
            <w:vAlign w:val="center"/>
          </w:tcPr>
          <w:p w:rsidR="00A87B5E" w:rsidRDefault="00A87B5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1" w:type="dxa"/>
            <w:vAlign w:val="center"/>
          </w:tcPr>
          <w:p w:rsidR="00A87B5E" w:rsidRDefault="00A87B5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992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A87B5E" w:rsidRPr="000363B3" w:rsidTr="000E7704">
        <w:tc>
          <w:tcPr>
            <w:tcW w:w="792" w:type="dxa"/>
            <w:vAlign w:val="center"/>
          </w:tcPr>
          <w:p w:rsidR="00A87B5E" w:rsidRDefault="00A87B5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1" w:type="dxa"/>
            <w:vAlign w:val="center"/>
          </w:tcPr>
          <w:p w:rsidR="00A87B5E" w:rsidRDefault="00A87B5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992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A87B5E" w:rsidRPr="000363B3" w:rsidTr="000E7704">
        <w:tc>
          <w:tcPr>
            <w:tcW w:w="5743" w:type="dxa"/>
            <w:gridSpan w:val="2"/>
            <w:vAlign w:val="center"/>
          </w:tcPr>
          <w:p w:rsidR="00A87B5E" w:rsidRDefault="00A87B5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</w:tcPr>
          <w:p w:rsidR="00A87B5E" w:rsidRDefault="00A87B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</w:tbl>
    <w:p w:rsidR="00A87B5E" w:rsidRPr="001C3556" w:rsidRDefault="00A87B5E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outlineLvl w:val="0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outlineLvl w:val="0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outlineLvl w:val="0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outlineLvl w:val="0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outlineLvl w:val="0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outlineLvl w:val="0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outlineLvl w:val="0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outlineLvl w:val="0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outlineLvl w:val="0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outlineLvl w:val="0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outlineLvl w:val="0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outlineLvl w:val="0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outlineLvl w:val="0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outlineLvl w:val="0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outlineLvl w:val="0"/>
        <w:rPr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outlineLvl w:val="0"/>
        <w:rPr>
          <w:sz w:val="28"/>
          <w:szCs w:val="28"/>
          <w:lang w:eastAsia="ru-RU"/>
        </w:rPr>
      </w:pPr>
    </w:p>
    <w:p w:rsidR="00A87B5E" w:rsidRPr="001C3556" w:rsidRDefault="00A87B5E" w:rsidP="009D3730">
      <w:pPr>
        <w:spacing w:after="0" w:line="240" w:lineRule="auto"/>
        <w:ind w:firstLine="851"/>
        <w:jc w:val="center"/>
        <w:outlineLvl w:val="0"/>
        <w:rPr>
          <w:b/>
          <w:bCs/>
          <w:sz w:val="28"/>
          <w:szCs w:val="28"/>
          <w:lang w:eastAsia="ru-RU"/>
        </w:rPr>
      </w:pPr>
      <w:r w:rsidRPr="001C3556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27"/>
        <w:gridCol w:w="6769"/>
      </w:tblGrid>
      <w:tr w:rsidR="00A87B5E" w:rsidRPr="000363B3" w:rsidTr="004657A7">
        <w:trPr>
          <w:jc w:val="center"/>
        </w:trPr>
        <w:tc>
          <w:tcPr>
            <w:tcW w:w="675" w:type="dxa"/>
          </w:tcPr>
          <w:p w:rsidR="00A87B5E" w:rsidRPr="001C3556" w:rsidRDefault="00A87B5E" w:rsidP="004657A7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1C3556"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7" w:type="dxa"/>
          </w:tcPr>
          <w:p w:rsidR="00A87B5E" w:rsidRPr="001C3556" w:rsidRDefault="00A87B5E" w:rsidP="004657A7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1C3556">
              <w:rPr>
                <w:b/>
                <w:sz w:val="28"/>
                <w:szCs w:val="28"/>
                <w:lang w:eastAsia="ru-RU"/>
              </w:rPr>
              <w:t>Наименование раздела</w:t>
            </w:r>
            <w:r>
              <w:rPr>
                <w:b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6769" w:type="dxa"/>
          </w:tcPr>
          <w:p w:rsidR="00A87B5E" w:rsidRPr="001C3556" w:rsidRDefault="00A87B5E" w:rsidP="004657A7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1C3556">
              <w:rPr>
                <w:b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A87B5E" w:rsidRPr="000363B3" w:rsidTr="004657A7">
        <w:trPr>
          <w:jc w:val="center"/>
        </w:trPr>
        <w:tc>
          <w:tcPr>
            <w:tcW w:w="675" w:type="dxa"/>
          </w:tcPr>
          <w:p w:rsidR="00A87B5E" w:rsidRPr="001C3556" w:rsidRDefault="00A87B5E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A87B5E" w:rsidRPr="001C3556" w:rsidRDefault="00A87B5E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6769" w:type="dxa"/>
          </w:tcPr>
          <w:p w:rsidR="00A87B5E" w:rsidRPr="001C3556" w:rsidRDefault="00A87B5E" w:rsidP="004657A7">
            <w:pPr>
              <w:tabs>
                <w:tab w:val="left" w:pos="42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Лекции по инженерной химии и естествознанию. Часть I / под ред. Л.Б. Сватовской. – СПб.: ПГУПС, 2009. – 109 с.</w:t>
            </w:r>
          </w:p>
          <w:p w:rsidR="00A87B5E" w:rsidRPr="001C3556" w:rsidRDefault="00A87B5E" w:rsidP="004657A7">
            <w:pPr>
              <w:tabs>
                <w:tab w:val="left" w:pos="42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Суворов А.В., Никольский А.Б.  Общая химия: учеб. для вузов  - СПб.: Химиздат, 2007. – 623 с.</w:t>
            </w:r>
          </w:p>
        </w:tc>
      </w:tr>
      <w:tr w:rsidR="00A87B5E" w:rsidRPr="000363B3" w:rsidTr="004657A7">
        <w:trPr>
          <w:jc w:val="center"/>
        </w:trPr>
        <w:tc>
          <w:tcPr>
            <w:tcW w:w="675" w:type="dxa"/>
          </w:tcPr>
          <w:p w:rsidR="00A87B5E" w:rsidRPr="001C3556" w:rsidRDefault="00A87B5E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A87B5E" w:rsidRPr="001C3556" w:rsidRDefault="00A87B5E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6769" w:type="dxa"/>
          </w:tcPr>
          <w:p w:rsidR="00A87B5E" w:rsidRPr="001C3556" w:rsidRDefault="00A87B5E" w:rsidP="004657A7">
            <w:pPr>
              <w:spacing w:after="0" w:line="240" w:lineRule="auto"/>
              <w:ind w:right="-143"/>
              <w:jc w:val="both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Сватовская Л.Б.. Лукина Л.Г., Степанова И.Н. Индивидуальные задания по инженерной химии: для самос. работы студентов Ч.2 СПб.: ПГУПС, 2011 - 38 с.</w:t>
            </w:r>
          </w:p>
          <w:p w:rsidR="00A87B5E" w:rsidRPr="001C3556" w:rsidRDefault="00A87B5E" w:rsidP="004657A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Суворов А.В., Никольский А.Б.  Общая химия: учеб. для вузов  - СПб.: Химиздат, 2007. – 623 с.</w:t>
            </w:r>
          </w:p>
        </w:tc>
      </w:tr>
      <w:tr w:rsidR="00A87B5E" w:rsidRPr="000363B3" w:rsidTr="004657A7">
        <w:trPr>
          <w:jc w:val="center"/>
        </w:trPr>
        <w:tc>
          <w:tcPr>
            <w:tcW w:w="675" w:type="dxa"/>
          </w:tcPr>
          <w:p w:rsidR="00A87B5E" w:rsidRPr="001C3556" w:rsidRDefault="00A87B5E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A87B5E" w:rsidRPr="001C3556" w:rsidRDefault="00A87B5E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6769" w:type="dxa"/>
          </w:tcPr>
          <w:p w:rsidR="00A87B5E" w:rsidRPr="001C3556" w:rsidRDefault="00A87B5E" w:rsidP="004657A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Сватовская Л.Б.. Лукина Л.Г., Степанова И.Н. Индивидуальные задания по инженерной химии: для самостоят. работы студентов Ч.1 – СПб.: ПГУПС, 2007 - 126 с.</w:t>
            </w:r>
          </w:p>
          <w:p w:rsidR="00A87B5E" w:rsidRPr="001C3556" w:rsidRDefault="00A87B5E" w:rsidP="004657A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Суворов А.В., Никольский А.Б.  Общая химия: учеб. для вузов  - СПб.: Химиздат, 2007. – 623 с.</w:t>
            </w:r>
          </w:p>
        </w:tc>
      </w:tr>
      <w:tr w:rsidR="00A87B5E" w:rsidRPr="000363B3" w:rsidTr="004657A7">
        <w:trPr>
          <w:jc w:val="center"/>
        </w:trPr>
        <w:tc>
          <w:tcPr>
            <w:tcW w:w="675" w:type="dxa"/>
          </w:tcPr>
          <w:p w:rsidR="00A87B5E" w:rsidRPr="001C3556" w:rsidRDefault="00A87B5E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A87B5E" w:rsidRPr="001C3556" w:rsidRDefault="00A87B5E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6769" w:type="dxa"/>
          </w:tcPr>
          <w:p w:rsidR="00A87B5E" w:rsidRPr="001C3556" w:rsidRDefault="00A87B5E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Лекции по инженерной химии и естествознанию. Часть I / под ред. Л.Б. Сватовской. – СПб.: ПГУПС, 2009. – 109 с.</w:t>
            </w:r>
          </w:p>
          <w:p w:rsidR="00A87B5E" w:rsidRPr="001C3556" w:rsidRDefault="00A87B5E" w:rsidP="004657A7">
            <w:pPr>
              <w:spacing w:after="0" w:line="240" w:lineRule="auto"/>
              <w:ind w:right="-143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Латутова М.Н., Макарова Е.И. Полимерные материалы /учебное пособие / - СПб.: ПГУПС, 2011 – 24.с.</w:t>
            </w:r>
          </w:p>
        </w:tc>
      </w:tr>
      <w:tr w:rsidR="00A87B5E" w:rsidRPr="000363B3" w:rsidTr="004657A7">
        <w:trPr>
          <w:jc w:val="center"/>
        </w:trPr>
        <w:tc>
          <w:tcPr>
            <w:tcW w:w="675" w:type="dxa"/>
          </w:tcPr>
          <w:p w:rsidR="00A87B5E" w:rsidRPr="001C3556" w:rsidRDefault="00A87B5E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</w:tcPr>
          <w:p w:rsidR="00A87B5E" w:rsidRPr="001C3556" w:rsidRDefault="00A87B5E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Электрохими-ческие системы</w:t>
            </w:r>
          </w:p>
        </w:tc>
        <w:tc>
          <w:tcPr>
            <w:tcW w:w="6769" w:type="dxa"/>
          </w:tcPr>
          <w:p w:rsidR="00A87B5E" w:rsidRPr="001C3556" w:rsidRDefault="00A87B5E" w:rsidP="004657A7">
            <w:pPr>
              <w:tabs>
                <w:tab w:val="left" w:pos="42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Сватовской. – СПб.: ПГУПС, 2012. – 52 с. </w:t>
            </w:r>
          </w:p>
          <w:p w:rsidR="00A87B5E" w:rsidRPr="001C3556" w:rsidRDefault="00A87B5E" w:rsidP="004657A7">
            <w:pPr>
              <w:tabs>
                <w:tab w:val="left" w:pos="42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Суворов А.В., Никольский А.Б.  Общая химия: учеб. для вузов  - СПб.: Химиздат, 2007. – 623 с.</w:t>
            </w:r>
          </w:p>
        </w:tc>
      </w:tr>
      <w:tr w:rsidR="00A87B5E" w:rsidRPr="000363B3" w:rsidTr="004657A7">
        <w:trPr>
          <w:jc w:val="center"/>
        </w:trPr>
        <w:tc>
          <w:tcPr>
            <w:tcW w:w="675" w:type="dxa"/>
          </w:tcPr>
          <w:p w:rsidR="00A87B5E" w:rsidRPr="001C3556" w:rsidRDefault="00A87B5E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</w:tcPr>
          <w:p w:rsidR="00A87B5E" w:rsidRPr="001C3556" w:rsidRDefault="00A87B5E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6769" w:type="dxa"/>
          </w:tcPr>
          <w:p w:rsidR="00A87B5E" w:rsidRPr="001C3556" w:rsidRDefault="00A87B5E" w:rsidP="004657A7">
            <w:pPr>
              <w:tabs>
                <w:tab w:val="left" w:pos="42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 xml:space="preserve">Суворов А.В., Никольский А.Б.  Общая химия: учеб. для вузов  - СПб.: Химиздат, 2007. – 623 с. </w:t>
            </w:r>
          </w:p>
          <w:p w:rsidR="00A87B5E" w:rsidRPr="001C3556" w:rsidRDefault="00A87B5E" w:rsidP="004657A7">
            <w:pPr>
              <w:tabs>
                <w:tab w:val="left" w:pos="42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Сватовской. – СПб.: ПГУПС, 2012. – 52 с. </w:t>
            </w:r>
          </w:p>
        </w:tc>
      </w:tr>
      <w:tr w:rsidR="00A87B5E" w:rsidRPr="000363B3" w:rsidTr="004657A7">
        <w:trPr>
          <w:jc w:val="center"/>
        </w:trPr>
        <w:tc>
          <w:tcPr>
            <w:tcW w:w="675" w:type="dxa"/>
          </w:tcPr>
          <w:p w:rsidR="00A87B5E" w:rsidRPr="001C3556" w:rsidRDefault="00A87B5E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</w:tcPr>
          <w:p w:rsidR="00A87B5E" w:rsidRPr="001C3556" w:rsidRDefault="00A87B5E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6769" w:type="dxa"/>
          </w:tcPr>
          <w:p w:rsidR="00A87B5E" w:rsidRPr="001C3556" w:rsidRDefault="00A87B5E" w:rsidP="004657A7">
            <w:pPr>
              <w:spacing w:after="0" w:line="240" w:lineRule="auto"/>
              <w:ind w:right="-143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Соловьева В.Я. и др. Особенности физико-химической природы и свойств дисперсий наноразмера: методич. указания – СПб.: ПГУПС, 2014 -  29 с.</w:t>
            </w:r>
          </w:p>
        </w:tc>
      </w:tr>
      <w:tr w:rsidR="00A87B5E" w:rsidRPr="000363B3" w:rsidTr="004657A7">
        <w:trPr>
          <w:jc w:val="center"/>
        </w:trPr>
        <w:tc>
          <w:tcPr>
            <w:tcW w:w="675" w:type="dxa"/>
          </w:tcPr>
          <w:p w:rsidR="00A87B5E" w:rsidRPr="001C3556" w:rsidRDefault="00A87B5E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</w:tcPr>
          <w:p w:rsidR="00A87B5E" w:rsidRPr="001C3556" w:rsidRDefault="00A87B5E" w:rsidP="004657A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6769" w:type="dxa"/>
          </w:tcPr>
          <w:p w:rsidR="00A87B5E" w:rsidRPr="001C3556" w:rsidRDefault="00A87B5E" w:rsidP="004657A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C3556">
              <w:rPr>
                <w:sz w:val="28"/>
                <w:szCs w:val="28"/>
                <w:lang w:eastAsia="ru-RU"/>
              </w:rPr>
              <w:t>Современная идентификация веществ / учебное пособие / Герке С.Г.. Чибисов Н.П. – СПб.: ПГУПС, 2009. – 36 с.</w:t>
            </w:r>
          </w:p>
        </w:tc>
      </w:tr>
    </w:tbl>
    <w:p w:rsidR="00A87B5E" w:rsidRPr="00104973" w:rsidRDefault="00A87B5E" w:rsidP="009D3730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A87B5E" w:rsidRPr="00104973" w:rsidRDefault="00A87B5E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87B5E" w:rsidRPr="00104973" w:rsidRDefault="00A87B5E" w:rsidP="009D3730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A87B5E" w:rsidRPr="00104973" w:rsidRDefault="00A87B5E" w:rsidP="009D3730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87B5E" w:rsidRPr="00104973" w:rsidRDefault="00A87B5E" w:rsidP="009D3730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A87B5E" w:rsidRPr="00104973" w:rsidRDefault="00A87B5E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87B5E" w:rsidRPr="00104973" w:rsidRDefault="00A87B5E" w:rsidP="009D3730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A87B5E" w:rsidRPr="00104973" w:rsidRDefault="00A87B5E" w:rsidP="009D373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A87B5E" w:rsidRPr="00104973" w:rsidRDefault="00A87B5E" w:rsidP="009D373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A87B5E" w:rsidRPr="001C3556" w:rsidRDefault="00A87B5E" w:rsidP="009D3730">
      <w:pPr>
        <w:tabs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1C3556">
        <w:rPr>
          <w:sz w:val="28"/>
          <w:szCs w:val="28"/>
          <w:lang w:eastAsia="ru-RU"/>
        </w:rPr>
        <w:t>.</w:t>
      </w:r>
      <w:r w:rsidRPr="001C3556">
        <w:rPr>
          <w:sz w:val="28"/>
          <w:szCs w:val="28"/>
          <w:lang w:eastAsia="ru-RU"/>
        </w:rPr>
        <w:tab/>
        <w:t>Лекции по инженерной химии и естествознанию. Часть II / Сватовская Л.Б. [и др.]; под ред. Л.Б. Сватовской. – СПб.: ПГУПС, 2012. – 52 с.</w:t>
      </w:r>
    </w:p>
    <w:p w:rsidR="00A87B5E" w:rsidRPr="001C3556" w:rsidRDefault="00A87B5E" w:rsidP="009D3730">
      <w:pPr>
        <w:tabs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1C3556">
        <w:rPr>
          <w:sz w:val="28"/>
          <w:szCs w:val="28"/>
          <w:lang w:eastAsia="ru-RU"/>
        </w:rPr>
        <w:t>.</w:t>
      </w:r>
      <w:r w:rsidRPr="001C3556">
        <w:rPr>
          <w:sz w:val="28"/>
          <w:szCs w:val="28"/>
          <w:lang w:eastAsia="ru-RU"/>
        </w:rPr>
        <w:tab/>
        <w:t>Лекции по инженерной химии и естествознанию. Часть I / под ред. Л.Б. Сватовской. – СПб.: ПГУПС, 2009. – 109 с.</w:t>
      </w:r>
    </w:p>
    <w:p w:rsidR="00A87B5E" w:rsidRPr="001C3556" w:rsidRDefault="00A87B5E" w:rsidP="009D3730">
      <w:pPr>
        <w:tabs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1C3556">
        <w:rPr>
          <w:sz w:val="28"/>
          <w:szCs w:val="28"/>
          <w:lang w:eastAsia="ru-RU"/>
        </w:rPr>
        <w:t>.</w:t>
      </w:r>
      <w:r w:rsidRPr="001C3556">
        <w:rPr>
          <w:sz w:val="28"/>
          <w:szCs w:val="28"/>
          <w:lang w:eastAsia="ru-RU"/>
        </w:rPr>
        <w:tab/>
        <w:t>Современная идентификация веществ / учебное пособие / Герке С.Г.. Чибисов Н.П. – СПб.: ПГУПС, 2009. – 36 с.</w:t>
      </w:r>
    </w:p>
    <w:p w:rsidR="00A87B5E" w:rsidRPr="001C3556" w:rsidRDefault="00A87B5E" w:rsidP="009D3730">
      <w:pPr>
        <w:tabs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1C3556">
        <w:rPr>
          <w:sz w:val="28"/>
          <w:szCs w:val="28"/>
          <w:lang w:eastAsia="ru-RU"/>
        </w:rPr>
        <w:t>.</w:t>
      </w:r>
      <w:r w:rsidRPr="001C3556">
        <w:rPr>
          <w:sz w:val="28"/>
          <w:szCs w:val="28"/>
          <w:lang w:eastAsia="ru-RU"/>
        </w:rPr>
        <w:tab/>
        <w:t>Латутова М.Н., Макарова Е.И. Полимерные материалы /учебное пособие / - СПб.: ПГУПС, 2011 – 24 с.</w:t>
      </w:r>
    </w:p>
    <w:p w:rsidR="00A87B5E" w:rsidRPr="001C3556" w:rsidRDefault="00A87B5E" w:rsidP="009D3730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1C3556">
        <w:rPr>
          <w:sz w:val="28"/>
          <w:szCs w:val="28"/>
          <w:lang w:eastAsia="ru-RU"/>
        </w:rPr>
        <w:t>. Сватовская Л.Б.. Лукина Л.Г., Степанова И.Н. Индивидуальные задания по инженерной химии: для самостоят. работы студентов Ч.1 – СПб.: ПГУПС, 2007 - 126 с.</w:t>
      </w:r>
    </w:p>
    <w:p w:rsidR="00A87B5E" w:rsidRPr="001C3556" w:rsidRDefault="00A87B5E" w:rsidP="009D3730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1C3556">
        <w:rPr>
          <w:sz w:val="28"/>
          <w:szCs w:val="28"/>
          <w:lang w:eastAsia="ru-RU"/>
        </w:rPr>
        <w:t>. Сватовская Л.Б.. Лукина Л.Г., Степанова И.Н. Индивидуальные задания по инженерной химии: для самостоят. работы студентов Ч.2 СПб.: ПГУПС, 2011 - 38 с.</w:t>
      </w:r>
    </w:p>
    <w:p w:rsidR="00A87B5E" w:rsidRPr="00104973" w:rsidRDefault="00A87B5E" w:rsidP="009D373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A87B5E" w:rsidRPr="00104973" w:rsidRDefault="00A87B5E" w:rsidP="009D373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87B5E" w:rsidRPr="001C3556" w:rsidRDefault="00A87B5E" w:rsidP="009D3730">
      <w:pPr>
        <w:tabs>
          <w:tab w:val="left" w:pos="284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1C3556">
        <w:rPr>
          <w:sz w:val="28"/>
          <w:szCs w:val="28"/>
          <w:lang w:eastAsia="ru-RU"/>
        </w:rPr>
        <w:t>1. Инженерно-химические и естественно-научные основы охраны окружающей среды: учеб. пособие / Сватовская Л.Б. [и др.]; – СПб.: ПГУПС, 2009. – 23 с.</w:t>
      </w:r>
    </w:p>
    <w:p w:rsidR="00A87B5E" w:rsidRPr="001C3556" w:rsidRDefault="00A87B5E" w:rsidP="009D3730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C3556">
        <w:rPr>
          <w:sz w:val="28"/>
          <w:szCs w:val="28"/>
          <w:lang w:eastAsia="ru-RU"/>
        </w:rPr>
        <w:t>2. Естественно-научные основы геоэкохимической картины мира / учебное пособие / Шершнева М.В., Макарова Е.И. – СПб.: ПГУПС, 2014. – 29 с.</w:t>
      </w:r>
    </w:p>
    <w:p w:rsidR="00A87B5E" w:rsidRPr="001C3556" w:rsidRDefault="00A87B5E" w:rsidP="009D3730">
      <w:pPr>
        <w:tabs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1C3556">
        <w:rPr>
          <w:sz w:val="28"/>
          <w:szCs w:val="28"/>
          <w:lang w:eastAsia="ru-RU"/>
        </w:rPr>
        <w:t>3. Сватовская Л.Б. и др. Химические, экологические и некоторые технические аспекты р-элементов учебное пособие / - СПб.: ПГУПС, 2014 – 89с.</w:t>
      </w:r>
    </w:p>
    <w:p w:rsidR="00A87B5E" w:rsidRPr="001C3556" w:rsidRDefault="00A87B5E" w:rsidP="009D3730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C3556">
        <w:rPr>
          <w:sz w:val="28"/>
          <w:szCs w:val="28"/>
          <w:lang w:eastAsia="ru-RU"/>
        </w:rPr>
        <w:t>4. Сватовская Л.Б. и др. Химические, экологические и технические аспекты s- и d-элементов учебное пособие / - СПб.: ПГУПС, 2014 – 61.с.</w:t>
      </w:r>
    </w:p>
    <w:p w:rsidR="00A87B5E" w:rsidRPr="00104973" w:rsidRDefault="00A87B5E" w:rsidP="009D373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A87B5E" w:rsidRPr="00104973" w:rsidRDefault="00A87B5E" w:rsidP="009D373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A87B5E" w:rsidRPr="00E55AB3" w:rsidRDefault="00A87B5E" w:rsidP="009D373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E55AB3">
        <w:rPr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A87B5E" w:rsidRPr="00104973" w:rsidRDefault="00A87B5E" w:rsidP="009D373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A87B5E" w:rsidRPr="00104973" w:rsidRDefault="00A87B5E" w:rsidP="009D373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87B5E" w:rsidRPr="0038692A" w:rsidRDefault="00A87B5E" w:rsidP="009D373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</w:t>
      </w:r>
      <w:r>
        <w:rPr>
          <w:bCs/>
          <w:sz w:val="28"/>
          <w:szCs w:val="28"/>
          <w:lang w:eastAsia="ru-RU"/>
        </w:rPr>
        <w:tab/>
        <w:t>Смирнова Т.В., Масленникова Л.Л. Выполнение тетовых работ по дисциплине «Химия»</w:t>
      </w:r>
      <w:r w:rsidRPr="0038692A">
        <w:rPr>
          <w:bCs/>
          <w:sz w:val="28"/>
          <w:szCs w:val="28"/>
          <w:lang w:eastAsia="ru-RU"/>
        </w:rPr>
        <w:t xml:space="preserve"> //</w:t>
      </w:r>
      <w:r>
        <w:rPr>
          <w:bCs/>
          <w:sz w:val="28"/>
          <w:szCs w:val="28"/>
          <w:lang w:eastAsia="ru-RU"/>
        </w:rPr>
        <w:t xml:space="preserve"> Метод. указания, СПб.: ПГУПС, 2015 – 37 с.</w:t>
      </w:r>
    </w:p>
    <w:p w:rsidR="00A87B5E" w:rsidRDefault="00A87B5E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A87B5E" w:rsidRDefault="00A87B5E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7B5E" w:rsidRPr="003E7A37" w:rsidRDefault="00A87B5E" w:rsidP="003E7A37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3E7A37">
        <w:rPr>
          <w:sz w:val="28"/>
          <w:szCs w:val="28"/>
          <w:lang w:eastAsia="ru-RU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A87B5E" w:rsidRPr="003E7A37" w:rsidRDefault="00A87B5E" w:rsidP="003E7A37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bCs/>
          <w:sz w:val="28"/>
          <w:szCs w:val="28"/>
        </w:rPr>
      </w:pPr>
      <w:r w:rsidRPr="003E7A37">
        <w:rPr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экрана.</w:t>
      </w:r>
    </w:p>
    <w:p w:rsidR="00A87B5E" w:rsidRPr="003E7A37" w:rsidRDefault="00A87B5E" w:rsidP="003E7A37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bCs/>
          <w:sz w:val="28"/>
          <w:szCs w:val="28"/>
        </w:rPr>
      </w:pPr>
      <w:r w:rsidRPr="003E7A37">
        <w:rPr>
          <w:color w:val="000000"/>
          <w:sz w:val="28"/>
          <w:szCs w:val="28"/>
        </w:rPr>
        <w:t>Электронная библиотека онлайн «Единое окно к образовательным ресурсам» [Электронный ресурс]. Режим доступа: http://window.edu.ru, свободный. — Загл. с экрана.</w:t>
      </w:r>
    </w:p>
    <w:p w:rsidR="00A87B5E" w:rsidRPr="003E7A37" w:rsidRDefault="00A87B5E" w:rsidP="003E7A37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bCs/>
          <w:sz w:val="28"/>
          <w:szCs w:val="28"/>
        </w:rPr>
      </w:pPr>
      <w:r w:rsidRPr="003E7A37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A87B5E" w:rsidRDefault="00A87B5E" w:rsidP="009D373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A87B5E" w:rsidRPr="00104973" w:rsidRDefault="00A87B5E" w:rsidP="009D373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A87B5E" w:rsidRPr="00104973" w:rsidRDefault="00A87B5E" w:rsidP="009D373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A87B5E" w:rsidRPr="00104973" w:rsidRDefault="00A87B5E" w:rsidP="009D3730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87B5E" w:rsidRPr="00104973" w:rsidRDefault="00A87B5E" w:rsidP="009D3730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87B5E" w:rsidRPr="00104973" w:rsidRDefault="00A87B5E" w:rsidP="009D3730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87B5E" w:rsidRPr="00104973" w:rsidRDefault="00A87B5E" w:rsidP="003E7A37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87B5E" w:rsidRPr="00CC0A0E" w:rsidRDefault="00A87B5E" w:rsidP="009D373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CC0A0E">
        <w:rPr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87B5E" w:rsidRPr="00CC0A0E" w:rsidRDefault="00A87B5E" w:rsidP="003E7A37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0"/>
        <w:jc w:val="both"/>
        <w:rPr>
          <w:b/>
          <w:bCs/>
          <w:sz w:val="28"/>
          <w:szCs w:val="28"/>
          <w:lang w:eastAsia="ru-RU"/>
        </w:rPr>
      </w:pPr>
      <w:r w:rsidRPr="00CC0A0E">
        <w:rPr>
          <w:bCs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A87B5E" w:rsidRPr="00CC0A0E" w:rsidRDefault="00A87B5E" w:rsidP="003E7A37">
      <w:pPr>
        <w:widowControl w:val="0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rPr>
          <w:b/>
          <w:bCs/>
          <w:sz w:val="28"/>
          <w:szCs w:val="28"/>
          <w:lang w:eastAsia="ru-RU"/>
        </w:rPr>
      </w:pPr>
      <w:r w:rsidRPr="00CC0A0E">
        <w:rPr>
          <w:bCs/>
          <w:sz w:val="28"/>
          <w:szCs w:val="28"/>
          <w:lang w:eastAsia="ru-RU"/>
        </w:rPr>
        <w:t>методы обучения с использованием информационных технологий(демонстрация мультимедийныхматериалов);</w:t>
      </w:r>
    </w:p>
    <w:p w:rsidR="00A87B5E" w:rsidRPr="00CC0A0E" w:rsidRDefault="00A87B5E" w:rsidP="003E7A37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0"/>
        <w:jc w:val="both"/>
        <w:outlineLvl w:val="0"/>
        <w:rPr>
          <w:sz w:val="28"/>
          <w:szCs w:val="28"/>
          <w:lang w:eastAsia="ru-RU"/>
        </w:rPr>
      </w:pPr>
      <w:r w:rsidRPr="00CC0A0E">
        <w:rPr>
          <w:sz w:val="28"/>
          <w:szCs w:val="28"/>
          <w:lang w:eastAsia="ru-RU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87B5E" w:rsidRPr="00CC0A0E" w:rsidRDefault="00A87B5E" w:rsidP="003E7A37">
      <w:pPr>
        <w:widowControl w:val="0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firstLine="0"/>
        <w:jc w:val="both"/>
        <w:rPr>
          <w:bCs/>
          <w:sz w:val="28"/>
          <w:szCs w:val="28"/>
          <w:lang w:eastAsia="ru-RU"/>
        </w:rPr>
      </w:pPr>
      <w:r w:rsidRPr="00CC0A0E">
        <w:rPr>
          <w:bCs/>
          <w:sz w:val="28"/>
          <w:szCs w:val="28"/>
          <w:lang w:eastAsia="ru-RU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 согласно п. 9 рабочей программы);</w:t>
      </w:r>
    </w:p>
    <w:p w:rsidR="00A87B5E" w:rsidRPr="00CC0A0E" w:rsidRDefault="00A87B5E" w:rsidP="009D3730">
      <w:pPr>
        <w:widowControl w:val="0"/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CC0A0E">
        <w:rPr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A87B5E" w:rsidRPr="00CC0A0E" w:rsidRDefault="00A87B5E" w:rsidP="009D3730">
      <w:pPr>
        <w:tabs>
          <w:tab w:val="left" w:pos="1418"/>
        </w:tabs>
        <w:spacing w:after="0" w:line="300" w:lineRule="auto"/>
        <w:ind w:left="851" w:firstLine="425"/>
        <w:jc w:val="both"/>
        <w:rPr>
          <w:bCs/>
          <w:sz w:val="28"/>
          <w:szCs w:val="28"/>
          <w:lang w:eastAsia="ru-RU"/>
        </w:rPr>
      </w:pPr>
    </w:p>
    <w:p w:rsidR="00A87B5E" w:rsidRPr="00CC0A0E" w:rsidRDefault="00A87B5E" w:rsidP="009D3730">
      <w:pPr>
        <w:spacing w:after="0" w:line="240" w:lineRule="auto"/>
        <w:jc w:val="center"/>
        <w:rPr>
          <w:bCs/>
          <w:sz w:val="28"/>
          <w:szCs w:val="28"/>
          <w:lang w:eastAsia="ru-RU"/>
        </w:rPr>
      </w:pPr>
      <w:r w:rsidRPr="00CC0A0E"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87B5E" w:rsidRPr="00CC0A0E" w:rsidRDefault="00A87B5E" w:rsidP="009D3730">
      <w:pPr>
        <w:widowControl w:val="0"/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 w:rsidRPr="00CC0A0E">
        <w:rPr>
          <w:bCs/>
          <w:sz w:val="28"/>
          <w:szCs w:val="20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A87B5E" w:rsidRPr="00CC0A0E" w:rsidRDefault="00A87B5E" w:rsidP="009D3730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bCs/>
          <w:sz w:val="28"/>
          <w:szCs w:val="20"/>
          <w:lang w:eastAsia="ru-RU"/>
        </w:rPr>
      </w:pPr>
      <w:r w:rsidRPr="00CC0A0E">
        <w:rPr>
          <w:bCs/>
          <w:sz w:val="28"/>
          <w:szCs w:val="20"/>
          <w:lang w:eastAsia="ru-RU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A87B5E" w:rsidRPr="00CC0A0E" w:rsidRDefault="00A87B5E" w:rsidP="009D3730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bCs/>
          <w:sz w:val="28"/>
          <w:szCs w:val="20"/>
          <w:lang w:eastAsia="ru-RU"/>
        </w:rPr>
      </w:pPr>
      <w:r w:rsidRPr="00CC0A0E">
        <w:rPr>
          <w:bCs/>
          <w:sz w:val="28"/>
          <w:szCs w:val="20"/>
          <w:lang w:eastAsia="ru-RU"/>
        </w:rPr>
        <w:t>помещения для самостоятельной работы;</w:t>
      </w:r>
    </w:p>
    <w:p w:rsidR="00A87B5E" w:rsidRPr="00CC0A0E" w:rsidRDefault="00A87B5E" w:rsidP="009D3730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bCs/>
          <w:sz w:val="28"/>
          <w:szCs w:val="20"/>
          <w:lang w:eastAsia="ru-RU"/>
        </w:rPr>
      </w:pPr>
      <w:r w:rsidRPr="00CC0A0E">
        <w:rPr>
          <w:bCs/>
          <w:sz w:val="28"/>
          <w:szCs w:val="20"/>
          <w:lang w:eastAsia="ru-RU"/>
        </w:rPr>
        <w:t xml:space="preserve">помещения для хранения и профилактического обслуживания технических средств обучения. </w:t>
      </w:r>
    </w:p>
    <w:p w:rsidR="00A87B5E" w:rsidRPr="00CC0A0E" w:rsidRDefault="00A87B5E" w:rsidP="009D3730">
      <w:pPr>
        <w:widowControl w:val="0"/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>
        <w:rPr>
          <w:bCs/>
          <w:sz w:val="28"/>
          <w:szCs w:val="20"/>
          <w:lang w:eastAsia="ru-RU"/>
        </w:rPr>
        <w:t>Специальные помещения</w:t>
      </w:r>
      <w:r w:rsidRPr="00CC0A0E">
        <w:rPr>
          <w:bCs/>
          <w:sz w:val="28"/>
          <w:szCs w:val="20"/>
          <w:lang w:eastAsia="ru-RU"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A87B5E" w:rsidRPr="00CC0A0E" w:rsidRDefault="00A87B5E" w:rsidP="009D3730">
      <w:pPr>
        <w:widowControl w:val="0"/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 w:rsidRPr="00CC0A0E">
        <w:rPr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A87B5E" w:rsidRDefault="00A87B5E" w:rsidP="009D3730">
      <w:pPr>
        <w:spacing w:after="0" w:line="240" w:lineRule="auto"/>
        <w:jc w:val="both"/>
        <w:rPr>
          <w:bCs/>
          <w:sz w:val="28"/>
          <w:szCs w:val="20"/>
          <w:lang w:eastAsia="ru-RU"/>
        </w:rPr>
      </w:pPr>
      <w:r w:rsidRPr="00CC0A0E">
        <w:rPr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</w:t>
      </w:r>
    </w:p>
    <w:p w:rsidR="00A87B5E" w:rsidRDefault="00A87B5E" w:rsidP="009D3730">
      <w:pPr>
        <w:spacing w:after="0" w:line="240" w:lineRule="auto"/>
        <w:jc w:val="both"/>
        <w:rPr>
          <w:szCs w:val="24"/>
        </w:rPr>
      </w:pPr>
      <w:r w:rsidRPr="000363B3">
        <w:rPr>
          <w:noProof/>
          <w:sz w:val="28"/>
          <w:szCs w:val="20"/>
          <w:lang w:eastAsia="ru-RU"/>
        </w:rPr>
        <w:pict>
          <v:shape id="Рисунок 5" o:spid="_x0000_i1027" type="#_x0000_t75" style="width:489.75pt;height:673.5pt;visibility:visible">
            <v:imagedata r:id="rId7" o:title=""/>
          </v:shape>
        </w:pict>
      </w:r>
      <w:bookmarkStart w:id="0" w:name="_GoBack"/>
      <w:bookmarkEnd w:id="0"/>
    </w:p>
    <w:sectPr w:rsidR="00A87B5E" w:rsidSect="00F1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10"/>
  </w:num>
  <w:num w:numId="5">
    <w:abstractNumId w:val="30"/>
  </w:num>
  <w:num w:numId="6">
    <w:abstractNumId w:val="28"/>
  </w:num>
  <w:num w:numId="7">
    <w:abstractNumId w:val="19"/>
  </w:num>
  <w:num w:numId="8">
    <w:abstractNumId w:val="24"/>
  </w:num>
  <w:num w:numId="9">
    <w:abstractNumId w:val="1"/>
  </w:num>
  <w:num w:numId="10">
    <w:abstractNumId w:val="18"/>
  </w:num>
  <w:num w:numId="11">
    <w:abstractNumId w:val="23"/>
  </w:num>
  <w:num w:numId="12">
    <w:abstractNumId w:val="31"/>
  </w:num>
  <w:num w:numId="13">
    <w:abstractNumId w:val="3"/>
  </w:num>
  <w:num w:numId="14">
    <w:abstractNumId w:val="12"/>
  </w:num>
  <w:num w:numId="15">
    <w:abstractNumId w:val="27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20"/>
  </w:num>
  <w:num w:numId="22">
    <w:abstractNumId w:val="13"/>
  </w:num>
  <w:num w:numId="23">
    <w:abstractNumId w:val="11"/>
  </w:num>
  <w:num w:numId="24">
    <w:abstractNumId w:val="29"/>
  </w:num>
  <w:num w:numId="25">
    <w:abstractNumId w:val="8"/>
  </w:num>
  <w:num w:numId="26">
    <w:abstractNumId w:val="22"/>
  </w:num>
  <w:num w:numId="27">
    <w:abstractNumId w:val="7"/>
  </w:num>
  <w:num w:numId="28">
    <w:abstractNumId w:val="9"/>
  </w:num>
  <w:num w:numId="29">
    <w:abstractNumId w:val="25"/>
  </w:num>
  <w:num w:numId="30">
    <w:abstractNumId w:val="0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363B3"/>
    <w:rsid w:val="000E1457"/>
    <w:rsid w:val="000E7704"/>
    <w:rsid w:val="00104973"/>
    <w:rsid w:val="00122CF1"/>
    <w:rsid w:val="00124E2A"/>
    <w:rsid w:val="00145133"/>
    <w:rsid w:val="001679F7"/>
    <w:rsid w:val="001A7CF3"/>
    <w:rsid w:val="001C3556"/>
    <w:rsid w:val="001D5F8E"/>
    <w:rsid w:val="00270DB8"/>
    <w:rsid w:val="0038692A"/>
    <w:rsid w:val="003E7A37"/>
    <w:rsid w:val="00444E6A"/>
    <w:rsid w:val="00446ABA"/>
    <w:rsid w:val="00461115"/>
    <w:rsid w:val="004657A7"/>
    <w:rsid w:val="004A544B"/>
    <w:rsid w:val="00534D33"/>
    <w:rsid w:val="00566189"/>
    <w:rsid w:val="00703684"/>
    <w:rsid w:val="007178AA"/>
    <w:rsid w:val="00744617"/>
    <w:rsid w:val="007B19F4"/>
    <w:rsid w:val="00857D57"/>
    <w:rsid w:val="00935C22"/>
    <w:rsid w:val="00957413"/>
    <w:rsid w:val="00967233"/>
    <w:rsid w:val="009D3730"/>
    <w:rsid w:val="00A531DC"/>
    <w:rsid w:val="00A8012D"/>
    <w:rsid w:val="00A81286"/>
    <w:rsid w:val="00A87B5E"/>
    <w:rsid w:val="00AD6FBE"/>
    <w:rsid w:val="00BF48B5"/>
    <w:rsid w:val="00C37117"/>
    <w:rsid w:val="00CA314D"/>
    <w:rsid w:val="00CA5FC0"/>
    <w:rsid w:val="00CC0A0E"/>
    <w:rsid w:val="00CE5BEB"/>
    <w:rsid w:val="00D96C21"/>
    <w:rsid w:val="00D96E0F"/>
    <w:rsid w:val="00E037C4"/>
    <w:rsid w:val="00E420CC"/>
    <w:rsid w:val="00E446B0"/>
    <w:rsid w:val="00E540B0"/>
    <w:rsid w:val="00E546A9"/>
    <w:rsid w:val="00E55AB3"/>
    <w:rsid w:val="00E55E7C"/>
    <w:rsid w:val="00F05E95"/>
    <w:rsid w:val="00F117CC"/>
    <w:rsid w:val="00F25294"/>
    <w:rsid w:val="00F4723A"/>
    <w:rsid w:val="00FB2B44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CC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11</Pages>
  <Words>1908</Words>
  <Characters>10877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Кафедра: "ЖДСУ"</cp:lastModifiedBy>
  <cp:revision>4</cp:revision>
  <cp:lastPrinted>2018-01-03T11:31:00Z</cp:lastPrinted>
  <dcterms:created xsi:type="dcterms:W3CDTF">2017-11-11T09:34:00Z</dcterms:created>
  <dcterms:modified xsi:type="dcterms:W3CDTF">2018-01-03T11:32:00Z</dcterms:modified>
</cp:coreProperties>
</file>