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D8" w:rsidRDefault="007F56D8" w:rsidP="007F56D8">
      <w:pPr>
        <w:spacing w:line="276" w:lineRule="auto"/>
        <w:jc w:val="center"/>
        <w:rPr>
          <w:sz w:val="28"/>
          <w:szCs w:val="28"/>
        </w:rPr>
      </w:pP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  <w:r w:rsidRPr="00AE64D2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  <w:r w:rsidRPr="00AE64D2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  <w:r w:rsidRPr="00AE64D2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  <w:r w:rsidRPr="00AE64D2">
        <w:rPr>
          <w:rFonts w:eastAsia="Times New Roman"/>
          <w:sz w:val="28"/>
          <w:szCs w:val="28"/>
        </w:rPr>
        <w:t xml:space="preserve">Императора Александра </w:t>
      </w:r>
      <w:r w:rsidRPr="00AE64D2">
        <w:rPr>
          <w:rFonts w:eastAsia="Times New Roman"/>
          <w:sz w:val="28"/>
          <w:szCs w:val="28"/>
          <w:lang w:val="en-US"/>
        </w:rPr>
        <w:t>I</w:t>
      </w:r>
      <w:r w:rsidRPr="00AE64D2">
        <w:rPr>
          <w:rFonts w:eastAsia="Times New Roman"/>
          <w:sz w:val="28"/>
          <w:szCs w:val="28"/>
        </w:rPr>
        <w:t>»</w:t>
      </w: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  <w:r w:rsidRPr="00AE64D2">
        <w:rPr>
          <w:rFonts w:eastAsia="Times New Roman"/>
          <w:sz w:val="28"/>
          <w:szCs w:val="28"/>
        </w:rPr>
        <w:t>(ФГБОУ ВО ПГУПС)</w:t>
      </w: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  <w:r w:rsidRPr="00AE64D2">
        <w:rPr>
          <w:rFonts w:eastAsia="Times New Roman"/>
          <w:sz w:val="28"/>
          <w:szCs w:val="28"/>
        </w:rPr>
        <w:t>Кафедра «Управление эксплуатационной работой»</w:t>
      </w: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ind w:left="5245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ind w:left="5245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ind w:left="5245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ind w:left="5245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ind w:left="5245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ind w:left="5245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ind w:left="5245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ind w:left="5245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ind w:left="5245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jc w:val="center"/>
        <w:rPr>
          <w:rFonts w:eastAsia="Times New Roman"/>
          <w:b/>
          <w:bCs/>
          <w:sz w:val="28"/>
          <w:szCs w:val="28"/>
        </w:rPr>
      </w:pPr>
      <w:r w:rsidRPr="00AE64D2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AE64D2" w:rsidRPr="00AE64D2" w:rsidRDefault="00AE64D2" w:rsidP="00AE64D2">
      <w:pPr>
        <w:jc w:val="center"/>
        <w:rPr>
          <w:rFonts w:eastAsia="Times New Roman"/>
          <w:i/>
          <w:iCs/>
          <w:sz w:val="28"/>
          <w:szCs w:val="28"/>
        </w:rPr>
      </w:pPr>
      <w:r w:rsidRPr="00AE64D2">
        <w:rPr>
          <w:rFonts w:eastAsia="Times New Roman"/>
          <w:i/>
          <w:iCs/>
          <w:sz w:val="28"/>
          <w:szCs w:val="28"/>
        </w:rPr>
        <w:t>дисциплины</w:t>
      </w: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  <w:r w:rsidRPr="00AE64D2">
        <w:rPr>
          <w:rFonts w:eastAsia="Times New Roman"/>
          <w:sz w:val="28"/>
          <w:szCs w:val="28"/>
        </w:rPr>
        <w:t>«ОРГАНИЗАЦИЯ РАБОТЫ РАЙОНА УПРАВЛЕНИЯ» (Б</w:t>
      </w:r>
      <w:proofErr w:type="gramStart"/>
      <w:r w:rsidRPr="00AE64D2">
        <w:rPr>
          <w:rFonts w:eastAsia="Times New Roman"/>
          <w:sz w:val="28"/>
          <w:szCs w:val="28"/>
        </w:rPr>
        <w:t>1.В.ОД</w:t>
      </w:r>
      <w:proofErr w:type="gramEnd"/>
      <w:r w:rsidRPr="00AE64D2">
        <w:rPr>
          <w:rFonts w:eastAsia="Times New Roman"/>
          <w:sz w:val="28"/>
          <w:szCs w:val="28"/>
        </w:rPr>
        <w:t>.7)</w:t>
      </w:r>
    </w:p>
    <w:p w:rsidR="00AE64D2" w:rsidRPr="00AE64D2" w:rsidRDefault="00AE64D2" w:rsidP="00AE64D2">
      <w:pPr>
        <w:jc w:val="center"/>
        <w:rPr>
          <w:rFonts w:eastAsia="Times New Roman"/>
          <w:i/>
          <w:sz w:val="22"/>
          <w:szCs w:val="28"/>
        </w:rPr>
      </w:pP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  <w:r w:rsidRPr="00AE64D2">
        <w:rPr>
          <w:rFonts w:eastAsia="Times New Roman"/>
          <w:sz w:val="28"/>
          <w:szCs w:val="28"/>
        </w:rPr>
        <w:t>для специальности</w:t>
      </w: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  <w:r w:rsidRPr="00AE64D2">
        <w:rPr>
          <w:rFonts w:eastAsia="Times New Roman"/>
          <w:sz w:val="28"/>
          <w:szCs w:val="28"/>
        </w:rPr>
        <w:t xml:space="preserve">23.05.04 «Эксплуатация железных дорог» </w:t>
      </w:r>
    </w:p>
    <w:p w:rsidR="00AE64D2" w:rsidRPr="00AE64D2" w:rsidRDefault="00AE64D2" w:rsidP="00AE64D2">
      <w:pPr>
        <w:jc w:val="center"/>
        <w:rPr>
          <w:rFonts w:eastAsia="Times New Roman"/>
          <w:i/>
          <w:sz w:val="22"/>
          <w:szCs w:val="28"/>
        </w:rPr>
      </w:pP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  <w:r w:rsidRPr="00AE64D2">
        <w:rPr>
          <w:rFonts w:eastAsia="Times New Roman"/>
          <w:sz w:val="28"/>
          <w:szCs w:val="28"/>
        </w:rPr>
        <w:t xml:space="preserve">по специализации </w:t>
      </w:r>
    </w:p>
    <w:p w:rsidR="00B0182E" w:rsidRPr="00AE64D2" w:rsidRDefault="00AE64D2" w:rsidP="00B0182E">
      <w:pPr>
        <w:jc w:val="center"/>
        <w:rPr>
          <w:rFonts w:eastAsia="Times New Roman"/>
          <w:sz w:val="28"/>
          <w:szCs w:val="28"/>
        </w:rPr>
      </w:pPr>
      <w:r w:rsidRPr="00AE64D2">
        <w:rPr>
          <w:rFonts w:eastAsia="Times New Roman"/>
          <w:sz w:val="28"/>
          <w:szCs w:val="28"/>
        </w:rPr>
        <w:t xml:space="preserve">«Магистральный транспорт» </w:t>
      </w:r>
      <w:r w:rsidR="00B0182E">
        <w:rPr>
          <w:rFonts w:eastAsia="Times New Roman"/>
          <w:sz w:val="28"/>
          <w:szCs w:val="28"/>
        </w:rPr>
        <w:br/>
      </w:r>
      <w:r w:rsidR="00B0182E" w:rsidRPr="00AE64D2">
        <w:rPr>
          <w:rFonts w:eastAsia="Times New Roman"/>
          <w:sz w:val="28"/>
          <w:szCs w:val="28"/>
        </w:rPr>
        <w:t>«</w:t>
      </w:r>
      <w:r w:rsidR="00B0182E" w:rsidRPr="00CD6D3D">
        <w:rPr>
          <w:rFonts w:eastAsia="Times New Roman"/>
          <w:sz w:val="28"/>
          <w:szCs w:val="28"/>
        </w:rPr>
        <w:t>Пассажирский комплекс железнодорожного транспорта</w:t>
      </w:r>
      <w:r w:rsidR="00B0182E" w:rsidRPr="00AE64D2">
        <w:rPr>
          <w:rFonts w:eastAsia="Times New Roman"/>
          <w:sz w:val="28"/>
          <w:szCs w:val="28"/>
        </w:rPr>
        <w:t xml:space="preserve">» </w:t>
      </w:r>
      <w:r w:rsidR="00B0182E">
        <w:rPr>
          <w:rFonts w:eastAsia="Times New Roman"/>
          <w:sz w:val="28"/>
          <w:szCs w:val="28"/>
        </w:rPr>
        <w:br/>
      </w:r>
      <w:r w:rsidR="00B0182E" w:rsidRPr="00AE64D2">
        <w:rPr>
          <w:rFonts w:eastAsia="Times New Roman"/>
          <w:sz w:val="28"/>
          <w:szCs w:val="28"/>
        </w:rPr>
        <w:t>«</w:t>
      </w:r>
      <w:r w:rsidR="00B0182E" w:rsidRPr="008C248E">
        <w:rPr>
          <w:rFonts w:eastAsia="Times New Roman"/>
          <w:sz w:val="28"/>
          <w:szCs w:val="28"/>
        </w:rPr>
        <w:t>Транспортный бизнес и логистика</w:t>
      </w:r>
      <w:r w:rsidR="00B0182E" w:rsidRPr="00AE64D2">
        <w:rPr>
          <w:rFonts w:eastAsia="Times New Roman"/>
          <w:sz w:val="28"/>
          <w:szCs w:val="28"/>
        </w:rPr>
        <w:t xml:space="preserve">» </w:t>
      </w:r>
      <w:r w:rsidR="00B0182E">
        <w:rPr>
          <w:rFonts w:eastAsia="Times New Roman"/>
          <w:sz w:val="28"/>
          <w:szCs w:val="28"/>
        </w:rPr>
        <w:br/>
      </w:r>
      <w:r w:rsidR="00B0182E" w:rsidRPr="00AE64D2">
        <w:rPr>
          <w:rFonts w:eastAsia="Times New Roman"/>
          <w:sz w:val="28"/>
          <w:szCs w:val="28"/>
        </w:rPr>
        <w:t>«</w:t>
      </w:r>
      <w:r w:rsidR="00B0182E" w:rsidRPr="00CD2BF6">
        <w:rPr>
          <w:rFonts w:eastAsia="Times New Roman"/>
          <w:sz w:val="28"/>
          <w:szCs w:val="28"/>
        </w:rPr>
        <w:t>Грузовая и коммерческая работа</w:t>
      </w:r>
      <w:r w:rsidR="00B0182E" w:rsidRPr="00AE64D2">
        <w:rPr>
          <w:rFonts w:eastAsia="Times New Roman"/>
          <w:sz w:val="28"/>
          <w:szCs w:val="28"/>
        </w:rPr>
        <w:t xml:space="preserve">» </w:t>
      </w: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jc w:val="center"/>
        <w:rPr>
          <w:rFonts w:eastAsia="Times New Roman"/>
          <w:i/>
          <w:sz w:val="28"/>
          <w:szCs w:val="28"/>
        </w:rPr>
      </w:pP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  <w:r w:rsidRPr="00AE64D2">
        <w:rPr>
          <w:rFonts w:eastAsia="Times New Roman"/>
          <w:sz w:val="28"/>
          <w:szCs w:val="28"/>
        </w:rPr>
        <w:t>Форма обучения – очная, очно-заочная, заочная</w:t>
      </w:r>
    </w:p>
    <w:p w:rsidR="00AE64D2" w:rsidRPr="00AE64D2" w:rsidRDefault="00AE64D2" w:rsidP="00AE64D2">
      <w:pPr>
        <w:jc w:val="center"/>
        <w:rPr>
          <w:rFonts w:eastAsia="Times New Roman"/>
          <w:i/>
          <w:sz w:val="22"/>
          <w:szCs w:val="28"/>
        </w:rPr>
      </w:pP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  <w:r w:rsidRPr="00AE64D2">
        <w:rPr>
          <w:rFonts w:eastAsia="Times New Roman"/>
          <w:sz w:val="28"/>
          <w:szCs w:val="28"/>
        </w:rPr>
        <w:t>Санкт-Петербург</w:t>
      </w:r>
    </w:p>
    <w:p w:rsidR="00AE64D2" w:rsidRPr="00AE64D2" w:rsidRDefault="00AE64D2" w:rsidP="00AE64D2">
      <w:pPr>
        <w:jc w:val="center"/>
        <w:rPr>
          <w:rFonts w:eastAsia="Times New Roman"/>
          <w:sz w:val="28"/>
          <w:szCs w:val="28"/>
        </w:rPr>
      </w:pPr>
      <w:r w:rsidRPr="00AE64D2">
        <w:rPr>
          <w:rFonts w:eastAsia="Times New Roman"/>
          <w:sz w:val="28"/>
          <w:szCs w:val="28"/>
        </w:rPr>
        <w:t>2016</w:t>
      </w:r>
    </w:p>
    <w:p w:rsidR="00AE64D2" w:rsidRPr="00AE64D2" w:rsidRDefault="00AE64D2" w:rsidP="00AE64D2">
      <w:pPr>
        <w:jc w:val="center"/>
        <w:rPr>
          <w:rFonts w:eastAsia="Times New Roman"/>
          <w:i/>
          <w:sz w:val="22"/>
          <w:szCs w:val="28"/>
        </w:rPr>
      </w:pPr>
      <w:r w:rsidRPr="00AE64D2">
        <w:rPr>
          <w:rFonts w:eastAsia="Times New Roman"/>
          <w:sz w:val="28"/>
          <w:szCs w:val="28"/>
        </w:rPr>
        <w:br w:type="page"/>
      </w:r>
    </w:p>
    <w:p w:rsidR="00AE64D2" w:rsidRPr="00AE64D2" w:rsidRDefault="00F318ED" w:rsidP="00F318ED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5925221" cy="8067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11-08_11-59-2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8" t="12828" r="34901" b="18472"/>
                    <a:stretch/>
                  </pic:blipFill>
                  <pic:spPr bwMode="auto">
                    <a:xfrm>
                      <a:off x="0" y="0"/>
                      <a:ext cx="5934013" cy="8079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E4B" w:rsidRDefault="00467E4B" w:rsidP="00467E4B">
      <w:pPr>
        <w:rPr>
          <w:rFonts w:eastAsia="Times New Roman"/>
          <w:sz w:val="28"/>
          <w:szCs w:val="28"/>
        </w:rPr>
      </w:pPr>
    </w:p>
    <w:p w:rsidR="00AE64D2" w:rsidRPr="00AE64D2" w:rsidRDefault="00467E4B" w:rsidP="00467E4B">
      <w:pPr>
        <w:tabs>
          <w:tab w:val="left" w:pos="851"/>
        </w:tabs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br w:type="page"/>
      </w:r>
      <w:r w:rsidR="002119FD">
        <w:rPr>
          <w:rFonts w:ascii="Calibri" w:eastAsia="Times New Roman" w:hAnsi="Calibri"/>
          <w:noProof/>
          <w:sz w:val="28"/>
          <w:szCs w:val="28"/>
        </w:rPr>
        <w:lastRenderedPageBreak/>
        <w:drawing>
          <wp:inline distT="0" distB="0" distL="0" distR="0" wp14:anchorId="11495087" wp14:editId="44A30E8E">
            <wp:extent cx="5900928" cy="6096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02-16 125034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928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4D2" w:rsidRPr="00AE64D2" w:rsidRDefault="00AE64D2" w:rsidP="00AE64D2">
      <w:pPr>
        <w:spacing w:after="200" w:line="276" w:lineRule="auto"/>
        <w:rPr>
          <w:rFonts w:eastAsia="Times New Roman"/>
          <w:sz w:val="28"/>
          <w:szCs w:val="28"/>
        </w:rPr>
      </w:pPr>
      <w:r w:rsidRPr="00AE64D2">
        <w:rPr>
          <w:rFonts w:ascii="Calibri" w:eastAsia="Times New Roman" w:hAnsi="Calibri"/>
          <w:sz w:val="28"/>
          <w:szCs w:val="28"/>
        </w:rPr>
        <w:br w:type="page"/>
      </w:r>
    </w:p>
    <w:p w:rsidR="00AE64D2" w:rsidRPr="00AE64D2" w:rsidRDefault="00AE64D2" w:rsidP="00AE64D2">
      <w:pPr>
        <w:keepNext/>
        <w:keepLines/>
        <w:numPr>
          <w:ilvl w:val="0"/>
          <w:numId w:val="36"/>
        </w:numPr>
        <w:spacing w:after="200" w:line="276" w:lineRule="auto"/>
        <w:ind w:left="0" w:firstLine="0"/>
        <w:jc w:val="center"/>
        <w:outlineLvl w:val="0"/>
        <w:rPr>
          <w:rFonts w:eastAsia="Times New Roman"/>
          <w:b/>
          <w:sz w:val="28"/>
          <w:szCs w:val="28"/>
        </w:rPr>
      </w:pPr>
      <w:r w:rsidRPr="00AE64D2">
        <w:rPr>
          <w:rFonts w:eastAsia="Times New Roman"/>
          <w:b/>
          <w:sz w:val="28"/>
          <w:szCs w:val="28"/>
        </w:rPr>
        <w:lastRenderedPageBreak/>
        <w:t>Цели и задачи дисциплины</w:t>
      </w:r>
    </w:p>
    <w:p w:rsidR="00AE64D2" w:rsidRPr="00AE64D2" w:rsidRDefault="00AE64D2" w:rsidP="00AE64D2">
      <w:pPr>
        <w:rPr>
          <w:rFonts w:eastAsia="Times New Roman"/>
          <w:sz w:val="28"/>
          <w:szCs w:val="28"/>
        </w:rPr>
      </w:pPr>
    </w:p>
    <w:p w:rsidR="00AE64D2" w:rsidRPr="00AE64D2" w:rsidRDefault="00797345" w:rsidP="00AE64D2">
      <w:pPr>
        <w:ind w:firstLine="851"/>
        <w:jc w:val="both"/>
        <w:rPr>
          <w:rFonts w:eastAsia="Times New Roman"/>
          <w:sz w:val="28"/>
          <w:szCs w:val="28"/>
        </w:rPr>
      </w:pPr>
      <w:r w:rsidRPr="00A22388">
        <w:rPr>
          <w:rFonts w:eastAsia="Times New Roman"/>
          <w:sz w:val="28"/>
          <w:szCs w:val="28"/>
        </w:rPr>
        <w:t>Рабочая программа составлена в соответствии с ФГОС, утвержденным приказом Министерства образовании и науки Российской Федерации от 17.10.2016 № 1289 по специальности 23.05.04 «</w:t>
      </w:r>
      <w:r w:rsidRPr="00A22388">
        <w:rPr>
          <w:sz w:val="28"/>
          <w:szCs w:val="28"/>
        </w:rPr>
        <w:t>Эксплуатация железных дорог</w:t>
      </w:r>
      <w:r w:rsidRPr="00A22388">
        <w:rPr>
          <w:rFonts w:eastAsia="Times New Roman"/>
          <w:sz w:val="28"/>
          <w:szCs w:val="28"/>
        </w:rPr>
        <w:t>»</w:t>
      </w:r>
      <w:r w:rsidR="00AE64D2" w:rsidRPr="00AE64D2">
        <w:rPr>
          <w:rFonts w:eastAsia="Times New Roman"/>
          <w:sz w:val="28"/>
          <w:szCs w:val="28"/>
        </w:rPr>
        <w:t>, по дисциплине «Организация работы района управления».</w:t>
      </w:r>
    </w:p>
    <w:p w:rsidR="000E1E0F" w:rsidRPr="00CA2765" w:rsidRDefault="009F743C" w:rsidP="00AE64D2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Целью изучения дисциплины</w:t>
      </w:r>
      <w:r w:rsidR="000E1E0F" w:rsidRPr="00CA2765">
        <w:rPr>
          <w:rFonts w:cs="Times New Roman"/>
          <w:szCs w:val="28"/>
        </w:rPr>
        <w:t xml:space="preserve"> является </w:t>
      </w:r>
      <w:r w:rsidR="00EF4653">
        <w:rPr>
          <w:rFonts w:cs="Times New Roman"/>
          <w:szCs w:val="28"/>
        </w:rPr>
        <w:t xml:space="preserve">получение знаний в области </w:t>
      </w:r>
      <w:r w:rsidR="00EF4653" w:rsidRPr="00C72FA0">
        <w:rPr>
          <w:rFonts w:cs="Times New Roman"/>
          <w:szCs w:val="28"/>
        </w:rPr>
        <w:t>обеспе</w:t>
      </w:r>
      <w:r w:rsidR="00EF4653">
        <w:rPr>
          <w:rFonts w:cs="Times New Roman"/>
          <w:szCs w:val="28"/>
        </w:rPr>
        <w:t>чения</w:t>
      </w:r>
      <w:r w:rsidR="00EF4653" w:rsidRPr="00C72FA0">
        <w:rPr>
          <w:rFonts w:cs="Times New Roman"/>
          <w:szCs w:val="28"/>
        </w:rPr>
        <w:t xml:space="preserve"> безопасности движения и эксплуатации</w:t>
      </w:r>
      <w:r w:rsidR="00EF4653">
        <w:rPr>
          <w:rFonts w:cs="Times New Roman"/>
          <w:szCs w:val="28"/>
        </w:rPr>
        <w:t xml:space="preserve"> </w:t>
      </w:r>
      <w:r w:rsidR="00EF4653" w:rsidRPr="00C72FA0">
        <w:rPr>
          <w:rFonts w:cs="Times New Roman"/>
          <w:szCs w:val="28"/>
        </w:rPr>
        <w:t>железнодорожного транспорта, выполнение законодательства Российской</w:t>
      </w:r>
      <w:r w:rsidR="00EF4653">
        <w:rPr>
          <w:rFonts w:cs="Times New Roman"/>
          <w:szCs w:val="28"/>
        </w:rPr>
        <w:t xml:space="preserve"> </w:t>
      </w:r>
      <w:r w:rsidR="00EF4653" w:rsidRPr="00C72FA0">
        <w:rPr>
          <w:rFonts w:cs="Times New Roman"/>
          <w:szCs w:val="28"/>
        </w:rPr>
        <w:t>Федерации об охране труда, пожарной безопасности и защите</w:t>
      </w:r>
      <w:r w:rsidR="00EF4653">
        <w:rPr>
          <w:rFonts w:cs="Times New Roman"/>
          <w:szCs w:val="28"/>
        </w:rPr>
        <w:t xml:space="preserve"> </w:t>
      </w:r>
      <w:r w:rsidR="00EF4653" w:rsidRPr="00C72FA0">
        <w:rPr>
          <w:rFonts w:cs="Times New Roman"/>
          <w:szCs w:val="28"/>
        </w:rPr>
        <w:t>окружающей природной среды</w:t>
      </w:r>
      <w:r w:rsidR="00EF4653">
        <w:rPr>
          <w:rFonts w:cs="Times New Roman"/>
          <w:szCs w:val="28"/>
        </w:rPr>
        <w:t xml:space="preserve">, и </w:t>
      </w:r>
      <w:r w:rsidR="00EF4653" w:rsidRPr="00EF4653">
        <w:rPr>
          <w:rFonts w:cs="Times New Roman"/>
          <w:szCs w:val="28"/>
        </w:rPr>
        <w:t>направлена на формирование готовности к использованию полученных в результате изучения дисциплины знаний и умений в профессиональной деятельности</w:t>
      </w:r>
      <w:r w:rsidR="00EF4653">
        <w:rPr>
          <w:rFonts w:cs="Times New Roman"/>
          <w:szCs w:val="28"/>
        </w:rPr>
        <w:t>.</w:t>
      </w:r>
    </w:p>
    <w:p w:rsidR="00C7279F" w:rsidRPr="00CA2765" w:rsidRDefault="00FC7034" w:rsidP="000E1E0F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</w:t>
      </w:r>
      <w:r w:rsidR="00C7279F" w:rsidRPr="00CA2765">
        <w:rPr>
          <w:rFonts w:cs="Times New Roman"/>
          <w:szCs w:val="28"/>
        </w:rPr>
        <w:t xml:space="preserve"> решаются следующие задачи:</w:t>
      </w:r>
    </w:p>
    <w:p w:rsidR="00EF4653" w:rsidRPr="00C72FA0" w:rsidRDefault="00EF4653" w:rsidP="00EF4653">
      <w:pPr>
        <w:pStyle w:val="af8"/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72FA0">
        <w:rPr>
          <w:rFonts w:ascii="Times New Roman" w:hAnsi="Times New Roman"/>
          <w:sz w:val="28"/>
          <w:szCs w:val="28"/>
        </w:rPr>
        <w:t>приобретение знаний, умений и навыков в области организации работы района управления для применения их в профессиональной деятельности при эксплуатации железнодорожного транспорта;</w:t>
      </w:r>
    </w:p>
    <w:p w:rsidR="00EF4653" w:rsidRPr="00C72FA0" w:rsidRDefault="00EF4653" w:rsidP="00EF4653">
      <w:pPr>
        <w:pStyle w:val="af8"/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72FA0">
        <w:rPr>
          <w:rFonts w:ascii="Times New Roman" w:hAnsi="Times New Roman"/>
          <w:sz w:val="28"/>
          <w:szCs w:val="28"/>
        </w:rPr>
        <w:t>формирование характера мышления и ценностных ориентаций, при которых эффективная и безопасная организация работы железнодорожного транспорта рассматривается в качестве приоритета.</w:t>
      </w:r>
    </w:p>
    <w:p w:rsidR="00FC7034" w:rsidRPr="00CA2765" w:rsidRDefault="00FC7034" w:rsidP="00681155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9F743C" w:rsidRDefault="009F743C" w:rsidP="009F743C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9F743C" w:rsidRDefault="009F743C" w:rsidP="009F743C">
      <w:pPr>
        <w:ind w:firstLine="851"/>
        <w:jc w:val="center"/>
        <w:rPr>
          <w:rFonts w:eastAsia="Times New Roman"/>
          <w:sz w:val="28"/>
          <w:szCs w:val="28"/>
        </w:rPr>
      </w:pPr>
    </w:p>
    <w:p w:rsidR="009F743C" w:rsidRDefault="009F743C" w:rsidP="009F743C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9F743C" w:rsidRDefault="009F743C" w:rsidP="009F743C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результате освоения дисциплины обучающийся должен:</w:t>
      </w:r>
    </w:p>
    <w:p w:rsidR="004D78EB" w:rsidRPr="005D7341" w:rsidRDefault="009F743C" w:rsidP="009F743C">
      <w:pPr>
        <w:ind w:firstLine="720"/>
        <w:jc w:val="both"/>
        <w:rPr>
          <w:b/>
          <w:sz w:val="28"/>
          <w:szCs w:val="28"/>
        </w:rPr>
      </w:pPr>
      <w:r w:rsidRPr="005D7341">
        <w:rPr>
          <w:b/>
          <w:sz w:val="28"/>
          <w:szCs w:val="28"/>
        </w:rPr>
        <w:t xml:space="preserve"> </w:t>
      </w:r>
      <w:r w:rsidR="004D78EB" w:rsidRPr="005D7341">
        <w:rPr>
          <w:b/>
          <w:sz w:val="28"/>
          <w:szCs w:val="28"/>
        </w:rPr>
        <w:t>ЗНАТЬ:</w:t>
      </w:r>
    </w:p>
    <w:p w:rsidR="004D78EB" w:rsidRPr="00BB71CB" w:rsidRDefault="004D78EB" w:rsidP="004D78EB">
      <w:pPr>
        <w:pStyle w:val="af8"/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B71CB">
        <w:rPr>
          <w:rFonts w:ascii="Times New Roman" w:hAnsi="Times New Roman"/>
          <w:sz w:val="28"/>
          <w:szCs w:val="28"/>
        </w:rPr>
        <w:t xml:space="preserve">организацию работы железнодорожных узлов, специализацию станций в узле и организацию вагонопотоков; организацию движения поездов в узле; выбор оптимальных параметров системы освоения вагонопотоков; организацию вагонопотоков с мест погрузки; расчет плана формирования поездов; составление графика движения поездов; выбор массы и скорости движения поездов; расчет пропускной и провозной способности линий; организацию пассажирских перевозок и пассажирских станций и вокзалов; организацию пригородного движения; управление движением на железнодорожном транспорте; показатели использования подвижного состава; оперативное управление и анализ эксплуатационной работы железнодорожного транспорта; </w:t>
      </w:r>
    </w:p>
    <w:p w:rsidR="004D78EB" w:rsidRPr="00BB71CB" w:rsidRDefault="004D78EB" w:rsidP="004D78EB">
      <w:pPr>
        <w:pStyle w:val="af8"/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B71CB">
        <w:rPr>
          <w:rFonts w:ascii="Times New Roman" w:hAnsi="Times New Roman"/>
          <w:sz w:val="28"/>
          <w:szCs w:val="28"/>
        </w:rPr>
        <w:t xml:space="preserve">технологию централизованного управления перевозками во взаимодействии с дирекциями ОАО «РЖД»; современные </w:t>
      </w:r>
      <w:r w:rsidRPr="00BB71CB">
        <w:rPr>
          <w:rFonts w:ascii="Times New Roman" w:hAnsi="Times New Roman"/>
          <w:sz w:val="28"/>
          <w:szCs w:val="28"/>
        </w:rPr>
        <w:lastRenderedPageBreak/>
        <w:t xml:space="preserve">инновационные технологии на железнодорожном транспорте; зарубежные транспортные технологии; </w:t>
      </w:r>
    </w:p>
    <w:p w:rsidR="004D78EB" w:rsidRPr="00BB71CB" w:rsidRDefault="004D78EB" w:rsidP="004D78EB">
      <w:pPr>
        <w:pStyle w:val="af8"/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B71CB">
        <w:rPr>
          <w:rFonts w:ascii="Times New Roman" w:hAnsi="Times New Roman"/>
          <w:sz w:val="28"/>
          <w:szCs w:val="28"/>
        </w:rPr>
        <w:t>структуру автоматизированных систем управления поездной и маневровой работой; информационных систем мониторинга и учета выполнения технологических операций.</w:t>
      </w:r>
    </w:p>
    <w:p w:rsidR="004D78EB" w:rsidRPr="00BB71CB" w:rsidRDefault="004D78EB" w:rsidP="004D78EB">
      <w:pPr>
        <w:ind w:firstLine="720"/>
        <w:rPr>
          <w:sz w:val="28"/>
          <w:szCs w:val="28"/>
        </w:rPr>
      </w:pPr>
      <w:r w:rsidRPr="00BB71CB">
        <w:rPr>
          <w:b/>
          <w:sz w:val="28"/>
          <w:szCs w:val="28"/>
        </w:rPr>
        <w:t>УМЕТЬ</w:t>
      </w:r>
      <w:r w:rsidRPr="00BB71CB">
        <w:rPr>
          <w:sz w:val="28"/>
          <w:szCs w:val="28"/>
        </w:rPr>
        <w:t>:</w:t>
      </w:r>
    </w:p>
    <w:p w:rsidR="004D78EB" w:rsidRPr="00BB71CB" w:rsidRDefault="004D78EB" w:rsidP="004D78EB">
      <w:pPr>
        <w:pStyle w:val="af8"/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B71CB">
        <w:rPr>
          <w:rFonts w:ascii="Times New Roman" w:hAnsi="Times New Roman"/>
          <w:sz w:val="28"/>
          <w:szCs w:val="28"/>
        </w:rPr>
        <w:t xml:space="preserve">разрабатывать Единые технологические процессы работы станций примыкания и путей необщего пользования; </w:t>
      </w:r>
    </w:p>
    <w:p w:rsidR="004D78EB" w:rsidRPr="00BB71CB" w:rsidRDefault="004D78EB" w:rsidP="004D78EB">
      <w:pPr>
        <w:pStyle w:val="af8"/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B71CB">
        <w:rPr>
          <w:rFonts w:ascii="Times New Roman" w:hAnsi="Times New Roman"/>
          <w:sz w:val="28"/>
          <w:szCs w:val="28"/>
        </w:rPr>
        <w:t xml:space="preserve">применять инструменты системы управления качеством при анализе работы производственных подразделений железнодорожного транспорта. </w:t>
      </w:r>
    </w:p>
    <w:p w:rsidR="004D78EB" w:rsidRPr="005D7341" w:rsidRDefault="004D78EB" w:rsidP="004D78EB">
      <w:pPr>
        <w:ind w:firstLine="720"/>
        <w:rPr>
          <w:b/>
          <w:sz w:val="28"/>
          <w:szCs w:val="28"/>
        </w:rPr>
      </w:pPr>
      <w:r w:rsidRPr="00BB71CB">
        <w:rPr>
          <w:b/>
          <w:sz w:val="28"/>
          <w:szCs w:val="28"/>
        </w:rPr>
        <w:t>ВЛАДЕТЬ</w:t>
      </w:r>
      <w:r w:rsidRPr="005D7341">
        <w:rPr>
          <w:b/>
          <w:sz w:val="28"/>
          <w:szCs w:val="28"/>
        </w:rPr>
        <w:t>:</w:t>
      </w:r>
    </w:p>
    <w:p w:rsidR="004D78EB" w:rsidRPr="00BB71CB" w:rsidRDefault="004D78EB" w:rsidP="004D78EB">
      <w:pPr>
        <w:pStyle w:val="af8"/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B71CB">
        <w:rPr>
          <w:rFonts w:ascii="Times New Roman" w:hAnsi="Times New Roman"/>
          <w:sz w:val="28"/>
          <w:szCs w:val="28"/>
        </w:rPr>
        <w:t xml:space="preserve">приемами сменно-суточного планирования работы железнодорожной станции, способами обоснования показателей качества обслуживания клиентов железнодорожным транспортом; </w:t>
      </w:r>
    </w:p>
    <w:p w:rsidR="004D78EB" w:rsidRPr="00BB71CB" w:rsidRDefault="004D78EB" w:rsidP="004D78EB">
      <w:pPr>
        <w:pStyle w:val="af8"/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B71CB">
        <w:rPr>
          <w:rFonts w:ascii="Times New Roman" w:hAnsi="Times New Roman"/>
          <w:sz w:val="28"/>
          <w:szCs w:val="28"/>
        </w:rPr>
        <w:t xml:space="preserve">методами оперативного планирования и маршрутизации перевозок; </w:t>
      </w:r>
    </w:p>
    <w:p w:rsidR="004D78EB" w:rsidRPr="00BB71CB" w:rsidRDefault="004D78EB" w:rsidP="004D78EB">
      <w:pPr>
        <w:pStyle w:val="af8"/>
        <w:numPr>
          <w:ilvl w:val="0"/>
          <w:numId w:val="2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B71CB">
        <w:rPr>
          <w:rFonts w:ascii="Times New Roman" w:hAnsi="Times New Roman"/>
          <w:sz w:val="28"/>
          <w:szCs w:val="28"/>
        </w:rPr>
        <w:t xml:space="preserve">основными методами, способами и средствами планирования и реализации обеспечения транспортной безопасности. </w:t>
      </w:r>
    </w:p>
    <w:p w:rsidR="004D78EB" w:rsidRDefault="004D78EB" w:rsidP="00E54C36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9F743C" w:rsidRDefault="009F743C" w:rsidP="009F743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9F743C" w:rsidRPr="009F743C" w:rsidRDefault="009F743C" w:rsidP="009F743C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rFonts w:eastAsia="Times New Roman"/>
          <w:b/>
          <w:sz w:val="28"/>
          <w:szCs w:val="28"/>
        </w:rPr>
        <w:t xml:space="preserve">профессиональных </w:t>
      </w:r>
      <w:r w:rsidRPr="009F743C">
        <w:rPr>
          <w:rFonts w:eastAsia="Times New Roman"/>
          <w:b/>
          <w:sz w:val="28"/>
          <w:szCs w:val="28"/>
        </w:rPr>
        <w:t>компетенций (ПК)</w:t>
      </w:r>
      <w:r w:rsidRPr="009F743C">
        <w:rPr>
          <w:rFonts w:eastAsia="Times New Roman"/>
          <w:sz w:val="28"/>
          <w:szCs w:val="28"/>
        </w:rPr>
        <w:t xml:space="preserve">, </w:t>
      </w:r>
      <w:r w:rsidRPr="009F743C">
        <w:rPr>
          <w:rFonts w:eastAsia="Times New Roman"/>
          <w:bCs/>
          <w:sz w:val="28"/>
          <w:szCs w:val="28"/>
        </w:rPr>
        <w:t>соответствующих виду профессиональной деятельности, на который ориентирована программа специалитета:</w:t>
      </w:r>
    </w:p>
    <w:p w:rsidR="009F743C" w:rsidRPr="009F743C" w:rsidRDefault="009F743C" w:rsidP="009F743C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9F743C">
        <w:rPr>
          <w:rFonts w:eastAsia="Times New Roman"/>
          <w:bCs/>
          <w:sz w:val="28"/>
          <w:szCs w:val="28"/>
        </w:rPr>
        <w:t>Производственно-технологическая деятельность</w:t>
      </w:r>
      <w:r>
        <w:rPr>
          <w:rFonts w:eastAsia="Times New Roman"/>
          <w:bCs/>
          <w:sz w:val="28"/>
          <w:szCs w:val="28"/>
        </w:rPr>
        <w:t>:</w:t>
      </w:r>
    </w:p>
    <w:p w:rsidR="009F743C" w:rsidRPr="009F743C" w:rsidRDefault="009F743C" w:rsidP="009F743C">
      <w:pPr>
        <w:widowControl w:val="0"/>
        <w:numPr>
          <w:ilvl w:val="0"/>
          <w:numId w:val="37"/>
        </w:numPr>
        <w:tabs>
          <w:tab w:val="left" w:pos="1418"/>
        </w:tabs>
        <w:jc w:val="both"/>
        <w:rPr>
          <w:rFonts w:eastAsia="Times New Roman"/>
          <w:sz w:val="28"/>
          <w:szCs w:val="28"/>
        </w:rPr>
      </w:pPr>
      <w:r w:rsidRPr="009F743C">
        <w:rPr>
          <w:rFonts w:eastAsia="Times New Roman"/>
          <w:sz w:val="28"/>
          <w:szCs w:val="28"/>
        </w:rPr>
        <w:t>готовностью к разработке технологии грузовой и коммерческой работы, планированию и организации грузовой, маневровой и поездной работы на железнодорожной станции и полигоне железных дорог (ПК-2);</w:t>
      </w:r>
    </w:p>
    <w:p w:rsidR="009F743C" w:rsidRPr="009F743C" w:rsidRDefault="009F743C" w:rsidP="009F743C">
      <w:pPr>
        <w:widowControl w:val="0"/>
        <w:numPr>
          <w:ilvl w:val="0"/>
          <w:numId w:val="37"/>
        </w:numPr>
        <w:tabs>
          <w:tab w:val="left" w:pos="1418"/>
        </w:tabs>
        <w:jc w:val="both"/>
        <w:rPr>
          <w:rFonts w:eastAsia="Times New Roman"/>
          <w:sz w:val="28"/>
          <w:szCs w:val="28"/>
        </w:rPr>
      </w:pPr>
      <w:r w:rsidRPr="009F743C">
        <w:rPr>
          <w:rFonts w:eastAsia="Times New Roman"/>
          <w:sz w:val="28"/>
          <w:szCs w:val="28"/>
        </w:rPr>
        <w:t>способностью выполнять обязанности по оперативному управлению движением поездов на железнодорожных участках и направлениях, в том числе и высокоскоростных, а также маневровой работой на станциях (ПК-13).</w:t>
      </w:r>
    </w:p>
    <w:p w:rsidR="009F743C" w:rsidRDefault="009F743C" w:rsidP="009F743C">
      <w:pPr>
        <w:ind w:firstLine="851"/>
        <w:jc w:val="both"/>
        <w:rPr>
          <w:rFonts w:eastAsia="Times New Roman"/>
          <w:sz w:val="28"/>
          <w:szCs w:val="28"/>
        </w:rPr>
      </w:pPr>
      <w:r w:rsidRPr="009F743C">
        <w:rPr>
          <w:rFonts w:eastAsia="Times New Roman"/>
          <w:sz w:val="28"/>
          <w:szCs w:val="28"/>
        </w:rPr>
        <w:t>Область профессиональной деятельности обучающихся</w:t>
      </w:r>
      <w:r>
        <w:rPr>
          <w:rFonts w:eastAsia="Times New Roman"/>
          <w:sz w:val="28"/>
          <w:szCs w:val="28"/>
        </w:rPr>
        <w:t>, освоивших данную дисциплину, приведена в п. 2.1 ОПОП.</w:t>
      </w:r>
    </w:p>
    <w:p w:rsidR="009F743C" w:rsidRDefault="009F743C" w:rsidP="009F743C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914CEF" w:rsidRDefault="009F743C" w:rsidP="009F743C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 xml:space="preserve"> </w:t>
      </w:r>
    </w:p>
    <w:p w:rsidR="00914CEF" w:rsidRDefault="00914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E4012" w:rsidRPr="008E3C5A" w:rsidRDefault="00FA59F8" w:rsidP="009F743C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>основной 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C0245D" w:rsidRPr="008E3C5A" w:rsidRDefault="00A7628E" w:rsidP="009F0C26">
      <w:pPr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564235" w:rsidRPr="008E3C5A">
        <w:rPr>
          <w:sz w:val="28"/>
          <w:szCs w:val="28"/>
        </w:rPr>
        <w:t>«</w:t>
      </w:r>
      <w:r w:rsidR="004D78EB">
        <w:rPr>
          <w:sz w:val="28"/>
          <w:szCs w:val="28"/>
        </w:rPr>
        <w:t>Организация работы района управления</w:t>
      </w:r>
      <w:r w:rsidR="006751CF">
        <w:rPr>
          <w:sz w:val="28"/>
          <w:szCs w:val="28"/>
        </w:rPr>
        <w:t>» (</w:t>
      </w:r>
      <w:r w:rsidR="00914CEF" w:rsidRPr="00914CEF">
        <w:rPr>
          <w:sz w:val="28"/>
          <w:szCs w:val="28"/>
        </w:rPr>
        <w:t>Б</w:t>
      </w:r>
      <w:proofErr w:type="gramStart"/>
      <w:r w:rsidR="00914CEF" w:rsidRPr="00914CEF">
        <w:rPr>
          <w:sz w:val="28"/>
          <w:szCs w:val="28"/>
        </w:rPr>
        <w:t>1.В.ОД</w:t>
      </w:r>
      <w:proofErr w:type="gramEnd"/>
      <w:r w:rsidR="00914CEF" w:rsidRPr="00914CEF">
        <w:rPr>
          <w:sz w:val="28"/>
          <w:szCs w:val="28"/>
        </w:rPr>
        <w:t>.7</w:t>
      </w:r>
      <w:r w:rsidR="006751CF">
        <w:rPr>
          <w:sz w:val="28"/>
          <w:szCs w:val="28"/>
        </w:rPr>
        <w:t xml:space="preserve">) </w:t>
      </w:r>
      <w:r w:rsidR="00564235" w:rsidRPr="008E3C5A">
        <w:rPr>
          <w:sz w:val="28"/>
          <w:szCs w:val="28"/>
        </w:rPr>
        <w:t>относится к вариативной части профессионального цикла</w:t>
      </w:r>
      <w:r w:rsidR="004D78EB">
        <w:rPr>
          <w:sz w:val="28"/>
          <w:szCs w:val="28"/>
        </w:rPr>
        <w:t xml:space="preserve"> и является обязательной</w:t>
      </w:r>
      <w:r w:rsidR="00EE3827" w:rsidRPr="008E3C5A">
        <w:rPr>
          <w:sz w:val="28"/>
          <w:szCs w:val="28"/>
        </w:rPr>
        <w:t>.</w:t>
      </w:r>
      <w:r w:rsidR="00914CEF">
        <w:rPr>
          <w:sz w:val="28"/>
          <w:szCs w:val="28"/>
        </w:rPr>
        <w:t xml:space="preserve"> </w:t>
      </w:r>
    </w:p>
    <w:p w:rsidR="000C5BA3" w:rsidRDefault="000C5BA3" w:rsidP="00AE2E8E">
      <w:pPr>
        <w:ind w:firstLine="851"/>
        <w:jc w:val="center"/>
        <w:rPr>
          <w:sz w:val="24"/>
          <w:szCs w:val="24"/>
        </w:rPr>
      </w:pPr>
    </w:p>
    <w:p w:rsidR="004E4012" w:rsidRPr="008E3C5A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655E78" w:rsidRPr="006579F3" w:rsidRDefault="00655E78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836D7C" w:rsidRDefault="00836D7C" w:rsidP="005233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  <w:r w:rsidR="00AF3D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E3C5A" w:rsidRDefault="008E3C5A" w:rsidP="00275D07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145"/>
      </w:tblGrid>
      <w:tr w:rsidR="00836D7C" w:rsidRPr="009F761D" w:rsidTr="004D78EB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836D7C" w:rsidRPr="009F761D" w:rsidRDefault="00836D7C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36D7C" w:rsidRPr="009F761D" w:rsidRDefault="00836D7C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6D7C" w:rsidRPr="009F761D" w:rsidRDefault="00836D7C" w:rsidP="009F761D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9F761D">
              <w:rPr>
                <w:b/>
                <w:sz w:val="24"/>
                <w:szCs w:val="28"/>
              </w:rPr>
              <w:t>Семестр</w:t>
            </w:r>
          </w:p>
        </w:tc>
      </w:tr>
      <w:tr w:rsidR="004D78EB" w:rsidRPr="009F761D" w:rsidTr="004D78EB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4D78EB" w:rsidRPr="009F761D" w:rsidRDefault="004D78EB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D78EB" w:rsidRPr="009F761D" w:rsidRDefault="004D78EB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D78EB" w:rsidRPr="009F761D" w:rsidRDefault="004D78EB" w:rsidP="009F761D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4D78EB" w:rsidRPr="009F761D" w:rsidTr="004D78E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502D" w:rsidRDefault="001A502D" w:rsidP="009F761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A502D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4D78EB" w:rsidRPr="009F761D" w:rsidRDefault="004D78EB" w:rsidP="009F761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В том числе:</w:t>
            </w:r>
          </w:p>
          <w:p w:rsidR="004D78EB" w:rsidRPr="009F761D" w:rsidRDefault="004D78EB" w:rsidP="009F761D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лекции (Л)</w:t>
            </w:r>
          </w:p>
          <w:p w:rsidR="004D78EB" w:rsidRPr="009F761D" w:rsidRDefault="004D78EB" w:rsidP="009F761D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практические занятия (ПЗ)</w:t>
            </w:r>
          </w:p>
          <w:p w:rsidR="004D78EB" w:rsidRPr="001A502D" w:rsidRDefault="004D78EB" w:rsidP="001A502D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78EB" w:rsidRDefault="00797345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  <w:p w:rsidR="004D78EB" w:rsidRDefault="004D78EB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4D78EB" w:rsidRDefault="004D78EB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4D78EB" w:rsidRDefault="004D78EB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4D78EB" w:rsidRPr="009F761D" w:rsidRDefault="00797345" w:rsidP="001A502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D78EB" w:rsidRDefault="00797345" w:rsidP="004D78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  <w:p w:rsidR="004D78EB" w:rsidRDefault="004D78EB" w:rsidP="004D78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4D78EB" w:rsidRDefault="004D78EB" w:rsidP="004D78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4D78EB" w:rsidRDefault="004D78EB" w:rsidP="004D78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4D78EB" w:rsidRPr="009F761D" w:rsidRDefault="00797345" w:rsidP="001A502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</w:tr>
      <w:tr w:rsidR="004D78EB" w:rsidRPr="009F761D" w:rsidTr="004D78E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D78EB" w:rsidRPr="009F761D" w:rsidRDefault="004D78EB" w:rsidP="009F761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78EB" w:rsidRPr="009F761D" w:rsidRDefault="00797345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D78EB" w:rsidRPr="009F761D" w:rsidRDefault="00797345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</w:tr>
      <w:tr w:rsidR="004D78EB" w:rsidRPr="009F761D" w:rsidTr="004D78E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D78EB" w:rsidRPr="009F761D" w:rsidRDefault="001A502D" w:rsidP="009F761D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78EB" w:rsidRPr="009F761D" w:rsidRDefault="004D78EB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D78EB" w:rsidRPr="009F761D" w:rsidRDefault="004D78EB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4D78EB" w:rsidRPr="009F761D" w:rsidTr="004D78E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D78EB" w:rsidRPr="009F761D" w:rsidRDefault="004D78EB" w:rsidP="009F761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78EB" w:rsidRPr="009F761D" w:rsidRDefault="00883968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D78EB" w:rsidRPr="009F761D" w:rsidRDefault="00883968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</w:p>
        </w:tc>
      </w:tr>
      <w:tr w:rsidR="004D78EB" w:rsidRPr="009F761D" w:rsidTr="004D78E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D78EB" w:rsidRPr="009F761D" w:rsidRDefault="004D78EB" w:rsidP="009F761D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9F761D">
              <w:rPr>
                <w:sz w:val="24"/>
                <w:szCs w:val="28"/>
              </w:rPr>
              <w:t>з.е</w:t>
            </w:r>
            <w:proofErr w:type="spellEnd"/>
            <w:r w:rsidRPr="009F761D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78EB" w:rsidRPr="009F761D" w:rsidRDefault="00883968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 / 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D78EB" w:rsidRPr="009F761D" w:rsidRDefault="00883968" w:rsidP="009F761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 / 2</w:t>
            </w:r>
          </w:p>
        </w:tc>
      </w:tr>
    </w:tbl>
    <w:p w:rsidR="00836D7C" w:rsidRDefault="00836D7C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AF3DBD" w:rsidRDefault="00AF3DBD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обучения:</w:t>
      </w:r>
    </w:p>
    <w:p w:rsidR="00883968" w:rsidRDefault="00883968" w:rsidP="00883968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145"/>
      </w:tblGrid>
      <w:tr w:rsidR="00883968" w:rsidRPr="009F761D" w:rsidTr="00703452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9F761D">
              <w:rPr>
                <w:b/>
                <w:sz w:val="24"/>
                <w:szCs w:val="28"/>
              </w:rPr>
              <w:t>Семестр</w:t>
            </w:r>
          </w:p>
        </w:tc>
      </w:tr>
      <w:tr w:rsidR="00883968" w:rsidRPr="009F761D" w:rsidTr="00703452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883968" w:rsidRPr="009F761D" w:rsidTr="0070345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502D" w:rsidRDefault="001A502D" w:rsidP="0070345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A502D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883968" w:rsidRPr="009F761D" w:rsidRDefault="00883968" w:rsidP="0070345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В том числе:</w:t>
            </w:r>
          </w:p>
          <w:p w:rsidR="00883968" w:rsidRPr="009F761D" w:rsidRDefault="00883968" w:rsidP="00703452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лекции (Л)</w:t>
            </w:r>
          </w:p>
          <w:p w:rsidR="00883968" w:rsidRPr="009F761D" w:rsidRDefault="00883968" w:rsidP="00703452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практические занятия (ПЗ)</w:t>
            </w:r>
          </w:p>
          <w:p w:rsidR="00883968" w:rsidRPr="001A502D" w:rsidRDefault="00883968" w:rsidP="001A502D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968" w:rsidRDefault="00797345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1A502D">
              <w:rPr>
                <w:sz w:val="24"/>
                <w:szCs w:val="28"/>
              </w:rPr>
              <w:t>6</w:t>
            </w:r>
          </w:p>
          <w:p w:rsidR="00883968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883968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883968" w:rsidRDefault="00797345" w:rsidP="001A502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  <w:p w:rsidR="001A502D" w:rsidRPr="009F761D" w:rsidRDefault="001A502D" w:rsidP="001A502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83968" w:rsidRDefault="00797345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1A502D">
              <w:rPr>
                <w:sz w:val="24"/>
                <w:szCs w:val="28"/>
              </w:rPr>
              <w:t>6</w:t>
            </w:r>
          </w:p>
          <w:p w:rsidR="00883968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883968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883968" w:rsidRDefault="00797345" w:rsidP="001A502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  <w:p w:rsidR="001A502D" w:rsidRPr="009F761D" w:rsidRDefault="001A502D" w:rsidP="001A502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883968" w:rsidRPr="009F761D" w:rsidTr="0070345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968" w:rsidRPr="009F761D" w:rsidRDefault="00797345" w:rsidP="0088396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83968" w:rsidRPr="009F761D" w:rsidRDefault="00797345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1A502D">
              <w:rPr>
                <w:sz w:val="24"/>
                <w:szCs w:val="28"/>
              </w:rPr>
              <w:t>6</w:t>
            </w:r>
          </w:p>
        </w:tc>
      </w:tr>
      <w:tr w:rsidR="00883968" w:rsidRPr="009F761D" w:rsidTr="0070345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83968" w:rsidRPr="009F761D" w:rsidRDefault="001A502D" w:rsidP="00703452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883968" w:rsidRPr="009F761D" w:rsidTr="0070345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83968" w:rsidRPr="009F761D" w:rsidRDefault="00883968" w:rsidP="0088396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</w:p>
        </w:tc>
      </w:tr>
      <w:tr w:rsidR="00883968" w:rsidRPr="009F761D" w:rsidTr="0070345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9F761D">
              <w:rPr>
                <w:sz w:val="24"/>
                <w:szCs w:val="28"/>
              </w:rPr>
              <w:t>з.е</w:t>
            </w:r>
            <w:proofErr w:type="spellEnd"/>
            <w:r w:rsidRPr="009F761D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 / 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 / 2</w:t>
            </w:r>
          </w:p>
        </w:tc>
      </w:tr>
    </w:tbl>
    <w:p w:rsidR="00883968" w:rsidRDefault="00883968" w:rsidP="00883968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AF3DBD" w:rsidRDefault="00AF3DBD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="000C57F3">
        <w:rPr>
          <w:sz w:val="28"/>
          <w:szCs w:val="28"/>
        </w:rPr>
        <w:t>:</w:t>
      </w:r>
    </w:p>
    <w:p w:rsidR="00883968" w:rsidRDefault="00883968" w:rsidP="00883968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145"/>
      </w:tblGrid>
      <w:tr w:rsidR="00883968" w:rsidRPr="009F761D" w:rsidTr="006A2664">
        <w:trPr>
          <w:tblHeader/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83968" w:rsidRPr="009F761D" w:rsidRDefault="001A502D" w:rsidP="00703452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Курс</w:t>
            </w:r>
          </w:p>
        </w:tc>
      </w:tr>
      <w:tr w:rsidR="00883968" w:rsidRPr="009F761D" w:rsidTr="006A2664">
        <w:trPr>
          <w:tblHeader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83968" w:rsidRPr="009F761D" w:rsidRDefault="001A502D" w:rsidP="00703452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883968" w:rsidRPr="009F761D" w:rsidTr="0070345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502D" w:rsidRDefault="001A502D" w:rsidP="0070345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A502D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883968" w:rsidRPr="009F761D" w:rsidRDefault="00883968" w:rsidP="0070345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В том числе:</w:t>
            </w:r>
          </w:p>
          <w:p w:rsidR="00883968" w:rsidRPr="009F761D" w:rsidRDefault="00883968" w:rsidP="00703452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лекции (Л)</w:t>
            </w:r>
          </w:p>
          <w:p w:rsidR="00883968" w:rsidRPr="009F761D" w:rsidRDefault="00883968" w:rsidP="00703452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практические занятия (ПЗ)</w:t>
            </w:r>
          </w:p>
          <w:p w:rsidR="00883968" w:rsidRPr="001A502D" w:rsidRDefault="00883968" w:rsidP="001A502D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968" w:rsidRDefault="001A502D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  <w:p w:rsidR="00883968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883968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883968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883968" w:rsidRPr="009F761D" w:rsidRDefault="001A502D" w:rsidP="001A502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83968" w:rsidRDefault="001A502D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  <w:p w:rsidR="00883968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883968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883968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883968" w:rsidRPr="009F761D" w:rsidRDefault="001A502D" w:rsidP="001A502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</w:tr>
      <w:tr w:rsidR="00883968" w:rsidRPr="009F761D" w:rsidTr="0070345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</w:t>
            </w:r>
          </w:p>
        </w:tc>
      </w:tr>
      <w:tr w:rsidR="00883968" w:rsidRPr="009F761D" w:rsidTr="0070345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83968" w:rsidRPr="009F761D" w:rsidRDefault="001A502D" w:rsidP="00703452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968" w:rsidRPr="009F761D" w:rsidRDefault="001A502D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83968" w:rsidRPr="009F761D" w:rsidRDefault="001A502D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883968" w:rsidRPr="009F761D" w:rsidTr="0070345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lastRenderedPageBreak/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</w:p>
        </w:tc>
      </w:tr>
      <w:tr w:rsidR="00883968" w:rsidRPr="009F761D" w:rsidTr="0070345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9F761D">
              <w:rPr>
                <w:sz w:val="24"/>
                <w:szCs w:val="28"/>
              </w:rPr>
              <w:t>з.е</w:t>
            </w:r>
            <w:proofErr w:type="spellEnd"/>
            <w:r w:rsidRPr="009F761D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 / 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83968" w:rsidRPr="009F761D" w:rsidRDefault="00883968" w:rsidP="0070345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 / 2</w:t>
            </w:r>
          </w:p>
        </w:tc>
      </w:tr>
    </w:tbl>
    <w:p w:rsidR="00883968" w:rsidRDefault="00883968" w:rsidP="00883968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883968" w:rsidRDefault="00CF7961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83968">
        <w:rPr>
          <w:sz w:val="28"/>
          <w:szCs w:val="28"/>
        </w:rPr>
        <w:t xml:space="preserve">Примечания: «Форма контроля знаний» </w:t>
      </w:r>
      <w:r w:rsidR="00883968" w:rsidRPr="00883968">
        <w:rPr>
          <w:sz w:val="28"/>
          <w:szCs w:val="28"/>
        </w:rPr>
        <w:t xml:space="preserve">(З) </w:t>
      </w:r>
      <w:r w:rsidRPr="00883968">
        <w:rPr>
          <w:sz w:val="28"/>
          <w:szCs w:val="28"/>
        </w:rPr>
        <w:t>– зачет</w:t>
      </w:r>
      <w:r w:rsidR="00883968" w:rsidRPr="00883968">
        <w:rPr>
          <w:sz w:val="28"/>
          <w:szCs w:val="28"/>
        </w:rPr>
        <w:t>.</w:t>
      </w:r>
    </w:p>
    <w:p w:rsidR="00AF3DBD" w:rsidRDefault="00CF7961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E4012" w:rsidRPr="00994E94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892FBC" w:rsidRPr="00994E94" w:rsidRDefault="00892FBC" w:rsidP="00892FBC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E4012" w:rsidRDefault="004E4012" w:rsidP="00BB1D91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883968" w:rsidRDefault="00883968" w:rsidP="00883968">
      <w:pPr>
        <w:jc w:val="both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06"/>
        <w:gridCol w:w="4156"/>
        <w:gridCol w:w="4383"/>
      </w:tblGrid>
      <w:tr w:rsidR="00883968" w:rsidTr="00A51256">
        <w:trPr>
          <w:tblHeader/>
        </w:trPr>
        <w:tc>
          <w:tcPr>
            <w:tcW w:w="806" w:type="dxa"/>
            <w:vAlign w:val="center"/>
          </w:tcPr>
          <w:p w:rsidR="00883968" w:rsidRPr="00210DFA" w:rsidRDefault="00883968" w:rsidP="00703452">
            <w:pPr>
              <w:jc w:val="center"/>
              <w:rPr>
                <w:b/>
                <w:sz w:val="28"/>
                <w:szCs w:val="28"/>
              </w:rPr>
            </w:pPr>
            <w:r w:rsidRPr="00210DF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56" w:type="dxa"/>
            <w:vAlign w:val="center"/>
          </w:tcPr>
          <w:p w:rsidR="00883968" w:rsidRPr="00210DFA" w:rsidRDefault="00883968" w:rsidP="00703452">
            <w:pPr>
              <w:jc w:val="center"/>
              <w:rPr>
                <w:b/>
                <w:sz w:val="28"/>
                <w:szCs w:val="28"/>
              </w:rPr>
            </w:pPr>
            <w:r w:rsidRPr="00210DFA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383" w:type="dxa"/>
            <w:vAlign w:val="center"/>
          </w:tcPr>
          <w:p w:rsidR="00883968" w:rsidRPr="00210DFA" w:rsidRDefault="00883968" w:rsidP="00703452">
            <w:pPr>
              <w:jc w:val="center"/>
              <w:rPr>
                <w:b/>
                <w:sz w:val="28"/>
                <w:szCs w:val="28"/>
              </w:rPr>
            </w:pPr>
            <w:r w:rsidRPr="00210DFA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883968" w:rsidTr="00A51256">
        <w:tc>
          <w:tcPr>
            <w:tcW w:w="806" w:type="dxa"/>
          </w:tcPr>
          <w:p w:rsidR="00883968" w:rsidRDefault="00883968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56" w:type="dxa"/>
          </w:tcPr>
          <w:p w:rsidR="00883968" w:rsidRDefault="00883968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работы Дежурного по станции «ДСП»</w:t>
            </w:r>
          </w:p>
        </w:tc>
        <w:tc>
          <w:tcPr>
            <w:tcW w:w="4383" w:type="dxa"/>
          </w:tcPr>
          <w:p w:rsidR="00883968" w:rsidRDefault="00883968" w:rsidP="00703452">
            <w:pPr>
              <w:jc w:val="both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Нормативные и руководящие документы. Формы отчетности. Схема взаимодействия. Основы безопасной работы транспорта.</w:t>
            </w:r>
          </w:p>
        </w:tc>
      </w:tr>
      <w:tr w:rsidR="00883968" w:rsidTr="00A51256">
        <w:tc>
          <w:tcPr>
            <w:tcW w:w="806" w:type="dxa"/>
          </w:tcPr>
          <w:p w:rsidR="00883968" w:rsidRDefault="00883968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56" w:type="dxa"/>
          </w:tcPr>
          <w:p w:rsidR="00883968" w:rsidRDefault="00883968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работы Диспетчерского персонала «ДНЦ»</w:t>
            </w:r>
          </w:p>
        </w:tc>
        <w:tc>
          <w:tcPr>
            <w:tcW w:w="4383" w:type="dxa"/>
          </w:tcPr>
          <w:p w:rsidR="00883968" w:rsidRDefault="00883968" w:rsidP="00703452">
            <w:pPr>
              <w:jc w:val="both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Нормативные и руководящие документы. Формы отчетности. Схема взаимодействия. Основы безопасной работы транспорта.</w:t>
            </w:r>
          </w:p>
        </w:tc>
      </w:tr>
      <w:tr w:rsidR="00883968" w:rsidTr="00A51256">
        <w:tc>
          <w:tcPr>
            <w:tcW w:w="806" w:type="dxa"/>
          </w:tcPr>
          <w:p w:rsidR="00883968" w:rsidRDefault="00883968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6" w:type="dxa"/>
          </w:tcPr>
          <w:p w:rsidR="00883968" w:rsidRDefault="00883968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работы старшего диспетчерского персонала района управления</w:t>
            </w:r>
          </w:p>
        </w:tc>
        <w:tc>
          <w:tcPr>
            <w:tcW w:w="4383" w:type="dxa"/>
          </w:tcPr>
          <w:p w:rsidR="00883968" w:rsidRDefault="00883968" w:rsidP="00703452">
            <w:pPr>
              <w:jc w:val="both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Нормативные и руководящие документы. Формы отчетности. Схема взаимодействия. Основы безопасной работы транспорта.</w:t>
            </w:r>
          </w:p>
        </w:tc>
      </w:tr>
      <w:tr w:rsidR="00883968" w:rsidTr="00A51256">
        <w:tc>
          <w:tcPr>
            <w:tcW w:w="806" w:type="dxa"/>
          </w:tcPr>
          <w:p w:rsidR="00883968" w:rsidRDefault="00883968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56" w:type="dxa"/>
          </w:tcPr>
          <w:p w:rsidR="00883968" w:rsidRDefault="00883968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 xml:space="preserve">Организация работы </w:t>
            </w:r>
            <w:proofErr w:type="spellStart"/>
            <w:r w:rsidRPr="00BB71CB">
              <w:rPr>
                <w:sz w:val="28"/>
                <w:szCs w:val="28"/>
              </w:rPr>
              <w:t>станционно</w:t>
            </w:r>
            <w:proofErr w:type="spellEnd"/>
            <w:r w:rsidRPr="00BB71CB">
              <w:rPr>
                <w:sz w:val="28"/>
                <w:szCs w:val="28"/>
              </w:rPr>
              <w:t>-технологического центра сортировочной станции</w:t>
            </w:r>
          </w:p>
        </w:tc>
        <w:tc>
          <w:tcPr>
            <w:tcW w:w="4383" w:type="dxa"/>
          </w:tcPr>
          <w:p w:rsidR="00883968" w:rsidRDefault="00883968" w:rsidP="00703452">
            <w:pPr>
              <w:jc w:val="both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Нормативные и руководящие документы. Формы отчетности. Схема взаимодействия. Основы безопасной работы транспорта.</w:t>
            </w:r>
          </w:p>
        </w:tc>
      </w:tr>
      <w:tr w:rsidR="00883968" w:rsidTr="00A51256">
        <w:tc>
          <w:tcPr>
            <w:tcW w:w="806" w:type="dxa"/>
          </w:tcPr>
          <w:p w:rsidR="00883968" w:rsidRDefault="00883968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56" w:type="dxa"/>
          </w:tcPr>
          <w:p w:rsidR="00883968" w:rsidRDefault="00883968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локомотивной работы на участке района управления</w:t>
            </w:r>
          </w:p>
        </w:tc>
        <w:tc>
          <w:tcPr>
            <w:tcW w:w="4383" w:type="dxa"/>
          </w:tcPr>
          <w:p w:rsidR="00883968" w:rsidRDefault="00883968" w:rsidP="00703452">
            <w:pPr>
              <w:jc w:val="both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Нормативные и руководящие документы. Формы отчетности. Схема взаимодействия. Основы безопасной работы транспорта.</w:t>
            </w:r>
          </w:p>
        </w:tc>
      </w:tr>
      <w:tr w:rsidR="00883968" w:rsidTr="00A51256">
        <w:tc>
          <w:tcPr>
            <w:tcW w:w="806" w:type="dxa"/>
          </w:tcPr>
          <w:p w:rsidR="00883968" w:rsidRDefault="00883968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56" w:type="dxa"/>
          </w:tcPr>
          <w:p w:rsidR="00883968" w:rsidRDefault="00883968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местной работы на участке района управления</w:t>
            </w:r>
          </w:p>
        </w:tc>
        <w:tc>
          <w:tcPr>
            <w:tcW w:w="4383" w:type="dxa"/>
          </w:tcPr>
          <w:p w:rsidR="00883968" w:rsidRDefault="00883968" w:rsidP="00703452">
            <w:pPr>
              <w:jc w:val="both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Нормативные и руководящие документы. Формы отчетности. Схема взаимодействия. Основы безопасной работы транспорта.</w:t>
            </w:r>
          </w:p>
        </w:tc>
      </w:tr>
    </w:tbl>
    <w:p w:rsidR="00883968" w:rsidRDefault="00883968" w:rsidP="00883968">
      <w:pPr>
        <w:jc w:val="both"/>
        <w:rPr>
          <w:sz w:val="28"/>
          <w:szCs w:val="28"/>
        </w:rPr>
      </w:pPr>
    </w:p>
    <w:p w:rsidR="0011101E" w:rsidRPr="009C6FF0" w:rsidRDefault="009C6FF0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EF0818" w:rsidRDefault="00EF0818" w:rsidP="00942BF6">
      <w:pPr>
        <w:ind w:firstLine="851"/>
        <w:jc w:val="both"/>
        <w:rPr>
          <w:sz w:val="28"/>
          <w:szCs w:val="28"/>
        </w:rPr>
      </w:pPr>
    </w:p>
    <w:p w:rsidR="00747382" w:rsidRDefault="00747382" w:rsidP="00942B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6A2664" w:rsidRDefault="006A2664" w:rsidP="00942BF6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851"/>
        <w:gridCol w:w="850"/>
        <w:gridCol w:w="851"/>
        <w:gridCol w:w="850"/>
      </w:tblGrid>
      <w:tr w:rsidR="00A51256" w:rsidRPr="0002044F" w:rsidTr="001F634C">
        <w:trPr>
          <w:trHeight w:val="853"/>
          <w:tblHeader/>
        </w:trPr>
        <w:tc>
          <w:tcPr>
            <w:tcW w:w="817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394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51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50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851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0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СРС</w:t>
            </w:r>
          </w:p>
        </w:tc>
      </w:tr>
      <w:tr w:rsidR="00A51256" w:rsidRPr="0002044F" w:rsidTr="00703452">
        <w:trPr>
          <w:tblHeader/>
        </w:trPr>
        <w:tc>
          <w:tcPr>
            <w:tcW w:w="817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6</w:t>
            </w:r>
          </w:p>
        </w:tc>
      </w:tr>
      <w:tr w:rsidR="00A51256" w:rsidRPr="00BB71CB" w:rsidTr="00703452">
        <w:tc>
          <w:tcPr>
            <w:tcW w:w="817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51256" w:rsidRPr="00BB71CB" w:rsidRDefault="00A51256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работы Дежурного по станции «ДСП»</w:t>
            </w: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51256" w:rsidRPr="00BB71CB" w:rsidTr="00703452">
        <w:tc>
          <w:tcPr>
            <w:tcW w:w="817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51256" w:rsidRPr="00BB71CB" w:rsidRDefault="00A51256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работы Диспетчерского персонала «ДНЦ»</w:t>
            </w: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51256" w:rsidRPr="00BB71CB" w:rsidTr="00703452">
        <w:tc>
          <w:tcPr>
            <w:tcW w:w="817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51256" w:rsidRPr="00BB71CB" w:rsidRDefault="00A51256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работы старшего диспетчерского персонала района управления</w:t>
            </w: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256" w:rsidRPr="00BB71CB" w:rsidRDefault="00797345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51256" w:rsidRPr="00BB71CB" w:rsidRDefault="00797345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51256" w:rsidRPr="00BB71CB" w:rsidTr="00703452">
        <w:tc>
          <w:tcPr>
            <w:tcW w:w="817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51256" w:rsidRPr="00BB71CB" w:rsidRDefault="00A51256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 xml:space="preserve">Организация работы </w:t>
            </w:r>
            <w:proofErr w:type="spellStart"/>
            <w:r w:rsidRPr="00BB71CB">
              <w:rPr>
                <w:sz w:val="28"/>
                <w:szCs w:val="28"/>
              </w:rPr>
              <w:t>станционно</w:t>
            </w:r>
            <w:proofErr w:type="spellEnd"/>
            <w:r w:rsidRPr="00BB71CB">
              <w:rPr>
                <w:sz w:val="28"/>
                <w:szCs w:val="28"/>
              </w:rPr>
              <w:t>-технологического центра сортировочной станции</w:t>
            </w: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51256" w:rsidRPr="00BB71CB" w:rsidTr="00703452">
        <w:tc>
          <w:tcPr>
            <w:tcW w:w="817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A51256" w:rsidRPr="00BB71CB" w:rsidRDefault="00A51256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локомотивной работы на участке района управления</w:t>
            </w: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256" w:rsidRPr="00BB71CB" w:rsidRDefault="00BD5EB8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51256" w:rsidRPr="00BB71CB" w:rsidRDefault="00BD5EB8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51256" w:rsidRPr="00BB71CB" w:rsidTr="00703452">
        <w:tc>
          <w:tcPr>
            <w:tcW w:w="817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A51256" w:rsidRPr="00BB71CB" w:rsidRDefault="00A51256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местной работы на участке района управления</w:t>
            </w: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256" w:rsidRPr="00BB71CB" w:rsidRDefault="00797345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51256" w:rsidRPr="00BB71CB" w:rsidRDefault="00797345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51256" w:rsidRPr="00A51256" w:rsidTr="00E51F2D">
        <w:tc>
          <w:tcPr>
            <w:tcW w:w="5211" w:type="dxa"/>
            <w:gridSpan w:val="2"/>
          </w:tcPr>
          <w:p w:rsidR="00A51256" w:rsidRPr="00A51256" w:rsidRDefault="00A51256" w:rsidP="00A51256">
            <w:pPr>
              <w:jc w:val="center"/>
              <w:rPr>
                <w:b/>
                <w:sz w:val="28"/>
                <w:szCs w:val="28"/>
              </w:rPr>
            </w:pPr>
            <w:r w:rsidRPr="00A5125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A51256" w:rsidRPr="00A51256" w:rsidRDefault="00A51256" w:rsidP="00A512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1256" w:rsidRPr="00A51256" w:rsidRDefault="00A51256" w:rsidP="00A512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51256" w:rsidRPr="00A51256" w:rsidRDefault="00797345" w:rsidP="00A51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A51256" w:rsidRPr="00A51256" w:rsidRDefault="00797345" w:rsidP="00A51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</w:tbl>
    <w:p w:rsidR="00747382" w:rsidRDefault="00747382" w:rsidP="00942BF6">
      <w:pPr>
        <w:ind w:firstLine="851"/>
        <w:jc w:val="both"/>
        <w:rPr>
          <w:sz w:val="28"/>
          <w:szCs w:val="28"/>
        </w:rPr>
      </w:pPr>
    </w:p>
    <w:p w:rsidR="0001761F" w:rsidRDefault="0001761F" w:rsidP="000176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обучения:</w:t>
      </w:r>
    </w:p>
    <w:p w:rsidR="006A2664" w:rsidRDefault="006A2664" w:rsidP="0001761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851"/>
        <w:gridCol w:w="850"/>
        <w:gridCol w:w="851"/>
        <w:gridCol w:w="850"/>
      </w:tblGrid>
      <w:tr w:rsidR="00A51256" w:rsidRPr="0002044F" w:rsidTr="001F634C">
        <w:trPr>
          <w:trHeight w:val="869"/>
          <w:tblHeader/>
        </w:trPr>
        <w:tc>
          <w:tcPr>
            <w:tcW w:w="817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51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50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851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0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СРС</w:t>
            </w:r>
          </w:p>
        </w:tc>
      </w:tr>
      <w:tr w:rsidR="00A51256" w:rsidRPr="0002044F" w:rsidTr="00703452">
        <w:trPr>
          <w:tblHeader/>
        </w:trPr>
        <w:tc>
          <w:tcPr>
            <w:tcW w:w="817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6</w:t>
            </w:r>
          </w:p>
        </w:tc>
      </w:tr>
      <w:tr w:rsidR="00B76D8B" w:rsidRPr="00BB71CB" w:rsidTr="00703452">
        <w:tc>
          <w:tcPr>
            <w:tcW w:w="817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76D8B" w:rsidRPr="00BB71CB" w:rsidRDefault="00B76D8B" w:rsidP="00B76D8B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работы Дежурного по станции «ДСП»</w:t>
            </w:r>
          </w:p>
        </w:tc>
        <w:tc>
          <w:tcPr>
            <w:tcW w:w="851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76D8B" w:rsidRPr="00BB71CB" w:rsidTr="00703452">
        <w:tc>
          <w:tcPr>
            <w:tcW w:w="817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B76D8B" w:rsidRPr="00BB71CB" w:rsidRDefault="00B76D8B" w:rsidP="00B76D8B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работы Диспетчерского персонала «ДНЦ»</w:t>
            </w:r>
          </w:p>
        </w:tc>
        <w:tc>
          <w:tcPr>
            <w:tcW w:w="851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76D8B" w:rsidRPr="00BB71CB" w:rsidTr="00703452">
        <w:tc>
          <w:tcPr>
            <w:tcW w:w="817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76D8B" w:rsidRPr="00BB71CB" w:rsidRDefault="00B76D8B" w:rsidP="00B76D8B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работы старшего диспетчерского персонала района управления</w:t>
            </w:r>
          </w:p>
        </w:tc>
        <w:tc>
          <w:tcPr>
            <w:tcW w:w="851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76D8B" w:rsidRPr="00BB71CB" w:rsidTr="00703452">
        <w:tc>
          <w:tcPr>
            <w:tcW w:w="817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B76D8B" w:rsidRPr="00BB71CB" w:rsidRDefault="00B76D8B" w:rsidP="00B76D8B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 xml:space="preserve">Организация работы </w:t>
            </w:r>
            <w:proofErr w:type="spellStart"/>
            <w:r w:rsidRPr="00BB71CB">
              <w:rPr>
                <w:sz w:val="28"/>
                <w:szCs w:val="28"/>
              </w:rPr>
              <w:t>станционно</w:t>
            </w:r>
            <w:proofErr w:type="spellEnd"/>
            <w:r w:rsidRPr="00BB71CB">
              <w:rPr>
                <w:sz w:val="28"/>
                <w:szCs w:val="28"/>
              </w:rPr>
              <w:t>-технологического центра сортировочной станции</w:t>
            </w:r>
          </w:p>
        </w:tc>
        <w:tc>
          <w:tcPr>
            <w:tcW w:w="851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76D8B" w:rsidRPr="00BB71CB" w:rsidTr="00703452">
        <w:tc>
          <w:tcPr>
            <w:tcW w:w="817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B76D8B" w:rsidRPr="00BB71CB" w:rsidRDefault="00B76D8B" w:rsidP="00B76D8B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локомотивной работы на участке района управления</w:t>
            </w:r>
          </w:p>
        </w:tc>
        <w:tc>
          <w:tcPr>
            <w:tcW w:w="851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76D8B" w:rsidRPr="00BB71CB" w:rsidTr="00703452">
        <w:tc>
          <w:tcPr>
            <w:tcW w:w="817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B76D8B" w:rsidRPr="00BB71CB" w:rsidRDefault="00B76D8B" w:rsidP="00B76D8B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местной работы на участке района управления</w:t>
            </w:r>
          </w:p>
        </w:tc>
        <w:tc>
          <w:tcPr>
            <w:tcW w:w="851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D8B" w:rsidRPr="00BB71CB" w:rsidRDefault="00B76D8B" w:rsidP="00B76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51256" w:rsidRPr="00A51256" w:rsidTr="00E51F2D">
        <w:tc>
          <w:tcPr>
            <w:tcW w:w="5211" w:type="dxa"/>
            <w:gridSpan w:val="2"/>
          </w:tcPr>
          <w:p w:rsidR="00A51256" w:rsidRPr="00A51256" w:rsidRDefault="00A51256" w:rsidP="00A51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A51256" w:rsidRPr="00A51256" w:rsidRDefault="00A51256" w:rsidP="00A512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1256" w:rsidRPr="00A51256" w:rsidRDefault="00797345" w:rsidP="00A51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A51256" w:rsidRPr="00A51256" w:rsidRDefault="00A51256" w:rsidP="00A512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1256" w:rsidRPr="00A51256" w:rsidRDefault="00B76D8B" w:rsidP="00A51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bookmarkStart w:id="0" w:name="_GoBack"/>
            <w:bookmarkEnd w:id="0"/>
            <w:r w:rsidR="00A51256">
              <w:rPr>
                <w:b/>
                <w:sz w:val="28"/>
                <w:szCs w:val="28"/>
              </w:rPr>
              <w:t>6</w:t>
            </w:r>
          </w:p>
        </w:tc>
      </w:tr>
    </w:tbl>
    <w:p w:rsidR="0001761F" w:rsidRDefault="0001761F" w:rsidP="0001761F">
      <w:pPr>
        <w:ind w:firstLine="851"/>
        <w:jc w:val="both"/>
        <w:rPr>
          <w:sz w:val="28"/>
          <w:szCs w:val="28"/>
        </w:rPr>
      </w:pPr>
    </w:p>
    <w:p w:rsidR="00B0182E" w:rsidRDefault="00B0182E" w:rsidP="0001761F">
      <w:pPr>
        <w:ind w:firstLine="851"/>
        <w:jc w:val="both"/>
        <w:rPr>
          <w:sz w:val="28"/>
          <w:szCs w:val="28"/>
        </w:rPr>
      </w:pPr>
    </w:p>
    <w:p w:rsidR="0001761F" w:rsidRDefault="0001761F" w:rsidP="000176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заоч</w:t>
      </w:r>
      <w:r w:rsidR="006A2664">
        <w:rPr>
          <w:sz w:val="28"/>
          <w:szCs w:val="28"/>
        </w:rPr>
        <w:t>ной формы обучения</w:t>
      </w:r>
      <w:r>
        <w:rPr>
          <w:sz w:val="28"/>
          <w:szCs w:val="28"/>
        </w:rPr>
        <w:t>:</w:t>
      </w:r>
    </w:p>
    <w:p w:rsidR="006A2664" w:rsidRDefault="006A2664" w:rsidP="0001761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851"/>
        <w:gridCol w:w="850"/>
        <w:gridCol w:w="851"/>
        <w:gridCol w:w="850"/>
      </w:tblGrid>
      <w:tr w:rsidR="00A51256" w:rsidRPr="0002044F" w:rsidTr="001F634C">
        <w:trPr>
          <w:trHeight w:val="853"/>
          <w:tblHeader/>
        </w:trPr>
        <w:tc>
          <w:tcPr>
            <w:tcW w:w="817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51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50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851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0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СРС</w:t>
            </w:r>
          </w:p>
        </w:tc>
      </w:tr>
      <w:tr w:rsidR="00A51256" w:rsidRPr="0002044F" w:rsidTr="00703452">
        <w:trPr>
          <w:tblHeader/>
        </w:trPr>
        <w:tc>
          <w:tcPr>
            <w:tcW w:w="817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A51256" w:rsidRPr="0002044F" w:rsidRDefault="00A51256" w:rsidP="00703452">
            <w:pPr>
              <w:jc w:val="center"/>
              <w:rPr>
                <w:b/>
                <w:sz w:val="28"/>
                <w:szCs w:val="28"/>
              </w:rPr>
            </w:pPr>
            <w:r w:rsidRPr="0002044F">
              <w:rPr>
                <w:b/>
                <w:sz w:val="28"/>
                <w:szCs w:val="28"/>
              </w:rPr>
              <w:t>6</w:t>
            </w:r>
          </w:p>
        </w:tc>
      </w:tr>
      <w:tr w:rsidR="00A51256" w:rsidRPr="00BB71CB" w:rsidTr="00A51256">
        <w:trPr>
          <w:trHeight w:val="732"/>
        </w:trPr>
        <w:tc>
          <w:tcPr>
            <w:tcW w:w="817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51256" w:rsidRPr="00BB71CB" w:rsidRDefault="00A51256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работы Дежурного по станции «ДСП»</w:t>
            </w: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51256" w:rsidRPr="00BB71CB" w:rsidTr="00703452">
        <w:tc>
          <w:tcPr>
            <w:tcW w:w="817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51256" w:rsidRPr="00BB71CB" w:rsidRDefault="00A51256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работы Диспетчерского персонала «ДНЦ»</w:t>
            </w: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51256" w:rsidRPr="00BB71CB" w:rsidTr="00703452">
        <w:tc>
          <w:tcPr>
            <w:tcW w:w="817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51256" w:rsidRPr="00BB71CB" w:rsidRDefault="00A51256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работы старшего диспетчерского персонала района управления</w:t>
            </w: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51256" w:rsidRPr="00BB71CB" w:rsidTr="00703452">
        <w:tc>
          <w:tcPr>
            <w:tcW w:w="817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51256" w:rsidRPr="00BB71CB" w:rsidRDefault="00A51256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 xml:space="preserve">Организация работы </w:t>
            </w:r>
            <w:proofErr w:type="spellStart"/>
            <w:r w:rsidRPr="00BB71CB">
              <w:rPr>
                <w:sz w:val="28"/>
                <w:szCs w:val="28"/>
              </w:rPr>
              <w:t>станционно</w:t>
            </w:r>
            <w:proofErr w:type="spellEnd"/>
            <w:r w:rsidRPr="00BB71CB">
              <w:rPr>
                <w:sz w:val="28"/>
                <w:szCs w:val="28"/>
              </w:rPr>
              <w:t>-технологического центра сортировочной станции</w:t>
            </w: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51256" w:rsidRPr="00BB71CB" w:rsidTr="00703452">
        <w:tc>
          <w:tcPr>
            <w:tcW w:w="817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A51256" w:rsidRPr="00BB71CB" w:rsidRDefault="00A51256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локомотивной работы на участке района управления</w:t>
            </w: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51256" w:rsidRPr="00BB71CB" w:rsidTr="00703452">
        <w:tc>
          <w:tcPr>
            <w:tcW w:w="817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A51256" w:rsidRPr="00BB71CB" w:rsidRDefault="00A51256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местной работы на участке района управления</w:t>
            </w: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51256" w:rsidRPr="00BB71CB" w:rsidRDefault="00A51256" w:rsidP="0070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51256" w:rsidRPr="00A51256" w:rsidTr="00E51F2D">
        <w:tc>
          <w:tcPr>
            <w:tcW w:w="5211" w:type="dxa"/>
            <w:gridSpan w:val="2"/>
          </w:tcPr>
          <w:p w:rsidR="00A51256" w:rsidRPr="00A51256" w:rsidRDefault="00A51256" w:rsidP="00A51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A51256" w:rsidRPr="00A51256" w:rsidRDefault="00A51256" w:rsidP="00A512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51256" w:rsidRPr="00A51256" w:rsidRDefault="00A51256" w:rsidP="00A512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51256" w:rsidRPr="00A51256" w:rsidRDefault="00A51256" w:rsidP="00A51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A51256" w:rsidRPr="00A51256" w:rsidRDefault="00A51256" w:rsidP="00A51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</w:tbl>
    <w:p w:rsidR="006A2664" w:rsidRDefault="006A2664" w:rsidP="00E06A64">
      <w:pPr>
        <w:ind w:firstLine="851"/>
        <w:jc w:val="center"/>
        <w:rPr>
          <w:b/>
          <w:bCs/>
          <w:sz w:val="28"/>
          <w:szCs w:val="28"/>
        </w:rPr>
      </w:pPr>
    </w:p>
    <w:p w:rsidR="00B0182E" w:rsidRDefault="00B0182E" w:rsidP="00E06A64">
      <w:pPr>
        <w:ind w:firstLine="851"/>
        <w:jc w:val="center"/>
        <w:rPr>
          <w:b/>
          <w:bCs/>
          <w:sz w:val="28"/>
          <w:szCs w:val="28"/>
        </w:rPr>
      </w:pPr>
    </w:p>
    <w:p w:rsidR="00E06A64" w:rsidRPr="00E06A64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>
        <w:rPr>
          <w:b/>
          <w:bCs/>
          <w:sz w:val="28"/>
          <w:szCs w:val="28"/>
        </w:rPr>
        <w:t>аботы обучающихся по дисциплине</w:t>
      </w:r>
    </w:p>
    <w:p w:rsidR="00E06A64" w:rsidRDefault="00E06A64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699"/>
        <w:gridCol w:w="3977"/>
      </w:tblGrid>
      <w:tr w:rsidR="00D6545A" w:rsidRPr="009F761D" w:rsidTr="00BC6FE5">
        <w:trPr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BC6FE5" w:rsidRPr="009F761D" w:rsidTr="00BC6F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C6FE5" w:rsidRPr="009F761D" w:rsidRDefault="00BC6FE5" w:rsidP="009F761D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BC6FE5" w:rsidRPr="00BB71CB" w:rsidRDefault="00BC6FE5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работы Дежурного по станции «ДСП»</w:t>
            </w:r>
          </w:p>
        </w:tc>
        <w:tc>
          <w:tcPr>
            <w:tcW w:w="4076" w:type="dxa"/>
            <w:vMerge w:val="restart"/>
            <w:shd w:val="clear" w:color="auto" w:fill="auto"/>
            <w:vAlign w:val="center"/>
          </w:tcPr>
          <w:p w:rsidR="00BC6FE5" w:rsidRPr="00BC6FE5" w:rsidRDefault="00BC6FE5" w:rsidP="00BC6FE5">
            <w:pPr>
              <w:ind w:left="34"/>
              <w:rPr>
                <w:sz w:val="24"/>
                <w:szCs w:val="28"/>
              </w:rPr>
            </w:pPr>
            <w:r w:rsidRPr="00BC6FE5">
              <w:rPr>
                <w:sz w:val="24"/>
                <w:szCs w:val="28"/>
              </w:rPr>
              <w:t xml:space="preserve">Моделирование работы оперативных работников станции с использованием тренажера ДСП/ДНЦ Метод. указания к лаб. работам / Сост. А. Г. Котенко, А. С. Бессолицын, Н. Б. Федорова, – СПб.: </w:t>
            </w:r>
            <w:proofErr w:type="spellStart"/>
            <w:r w:rsidRPr="00BC6FE5">
              <w:rPr>
                <w:sz w:val="24"/>
                <w:szCs w:val="28"/>
              </w:rPr>
              <w:t>Петерб</w:t>
            </w:r>
            <w:proofErr w:type="spellEnd"/>
            <w:r w:rsidRPr="00BC6FE5">
              <w:rPr>
                <w:sz w:val="24"/>
                <w:szCs w:val="28"/>
              </w:rPr>
              <w:t>. Гос. Ун-т путей сообщения, 2012. – 43 с.</w:t>
            </w:r>
          </w:p>
          <w:p w:rsidR="00BC6FE5" w:rsidRPr="00BC6FE5" w:rsidRDefault="00BC6FE5" w:rsidP="00BC6FE5">
            <w:pPr>
              <w:ind w:left="34"/>
              <w:rPr>
                <w:sz w:val="24"/>
                <w:szCs w:val="28"/>
              </w:rPr>
            </w:pPr>
            <w:r w:rsidRPr="00BC6FE5">
              <w:rPr>
                <w:sz w:val="24"/>
                <w:szCs w:val="28"/>
              </w:rPr>
              <w:t xml:space="preserve">Изучение работы поездного диспетчера с использованием тренажера ДСП/ДНЦ Метод. указания к лаб. работам / Сост. А. Г. Котенко, А. С. Бессолицын, Н. Б. Федорова, – СПб.: </w:t>
            </w:r>
            <w:proofErr w:type="spellStart"/>
            <w:r w:rsidRPr="00BC6FE5">
              <w:rPr>
                <w:sz w:val="24"/>
                <w:szCs w:val="28"/>
              </w:rPr>
              <w:t>Петерб</w:t>
            </w:r>
            <w:proofErr w:type="spellEnd"/>
            <w:r w:rsidRPr="00BC6FE5">
              <w:rPr>
                <w:sz w:val="24"/>
                <w:szCs w:val="28"/>
              </w:rPr>
              <w:t>. Гос. Ун-т путей сообщения, 2012. – 42 с.</w:t>
            </w:r>
          </w:p>
          <w:p w:rsidR="00BC6FE5" w:rsidRPr="00BC6FE5" w:rsidRDefault="00BC6FE5" w:rsidP="00BC6FE5">
            <w:pPr>
              <w:ind w:left="34"/>
              <w:rPr>
                <w:bCs/>
                <w:sz w:val="24"/>
                <w:szCs w:val="28"/>
              </w:rPr>
            </w:pPr>
            <w:r w:rsidRPr="00BC6FE5">
              <w:rPr>
                <w:sz w:val="24"/>
                <w:szCs w:val="28"/>
              </w:rPr>
              <w:t xml:space="preserve">Работа района управления (деловая игра) А.С. Бессолицын, А.А. Грачев, А.Г. Котенко, </w:t>
            </w:r>
            <w:r w:rsidRPr="00BC6FE5">
              <w:rPr>
                <w:sz w:val="24"/>
                <w:szCs w:val="28"/>
              </w:rPr>
              <w:lastRenderedPageBreak/>
              <w:t xml:space="preserve">Г.В. Матвеева Методические указания – СПб.: </w:t>
            </w:r>
            <w:proofErr w:type="spellStart"/>
            <w:r w:rsidRPr="00BC6FE5">
              <w:rPr>
                <w:sz w:val="24"/>
                <w:szCs w:val="28"/>
              </w:rPr>
              <w:t>Петерб</w:t>
            </w:r>
            <w:proofErr w:type="spellEnd"/>
            <w:r w:rsidRPr="00BC6FE5">
              <w:rPr>
                <w:sz w:val="24"/>
                <w:szCs w:val="28"/>
              </w:rPr>
              <w:t>. Гос. Ун-т путей сообщения, 2009 – с. 30.</w:t>
            </w:r>
          </w:p>
        </w:tc>
      </w:tr>
      <w:tr w:rsidR="00BC6FE5" w:rsidRPr="009F761D" w:rsidTr="00BC6F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C6FE5" w:rsidRPr="009F761D" w:rsidRDefault="00BC6FE5" w:rsidP="009F761D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BC6FE5" w:rsidRPr="00BB71CB" w:rsidRDefault="00BC6FE5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работы Диспетчерского персонала «ДНЦ»</w:t>
            </w:r>
          </w:p>
        </w:tc>
        <w:tc>
          <w:tcPr>
            <w:tcW w:w="4076" w:type="dxa"/>
            <w:vMerge/>
            <w:shd w:val="clear" w:color="auto" w:fill="auto"/>
            <w:vAlign w:val="center"/>
          </w:tcPr>
          <w:p w:rsidR="00BC6FE5" w:rsidRPr="009F761D" w:rsidRDefault="00BC6FE5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BC6FE5" w:rsidRPr="009F761D" w:rsidTr="00BC6F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C6FE5" w:rsidRPr="009F761D" w:rsidRDefault="00BC6FE5" w:rsidP="009F761D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BC6FE5" w:rsidRPr="00BB71CB" w:rsidRDefault="00BC6FE5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работы старшего диспетчерского персонала района управления</w:t>
            </w:r>
          </w:p>
        </w:tc>
        <w:tc>
          <w:tcPr>
            <w:tcW w:w="4076" w:type="dxa"/>
            <w:vMerge/>
            <w:shd w:val="clear" w:color="auto" w:fill="auto"/>
            <w:vAlign w:val="center"/>
          </w:tcPr>
          <w:p w:rsidR="00BC6FE5" w:rsidRPr="009F761D" w:rsidRDefault="00BC6FE5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BC6FE5" w:rsidRPr="009F761D" w:rsidTr="00BC6F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C6FE5" w:rsidRPr="009F761D" w:rsidRDefault="00BC6FE5" w:rsidP="009F761D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BC6FE5" w:rsidRPr="00BB71CB" w:rsidRDefault="00BC6FE5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 xml:space="preserve">Организация работы </w:t>
            </w:r>
            <w:proofErr w:type="spellStart"/>
            <w:r w:rsidRPr="00BB71CB">
              <w:rPr>
                <w:sz w:val="28"/>
                <w:szCs w:val="28"/>
              </w:rPr>
              <w:t>станционно</w:t>
            </w:r>
            <w:proofErr w:type="spellEnd"/>
            <w:r w:rsidRPr="00BB71CB">
              <w:rPr>
                <w:sz w:val="28"/>
                <w:szCs w:val="28"/>
              </w:rPr>
              <w:t>-технологического центра сортировочной станции</w:t>
            </w:r>
          </w:p>
        </w:tc>
        <w:tc>
          <w:tcPr>
            <w:tcW w:w="4076" w:type="dxa"/>
            <w:vMerge/>
            <w:shd w:val="clear" w:color="auto" w:fill="auto"/>
            <w:vAlign w:val="center"/>
          </w:tcPr>
          <w:p w:rsidR="00BC6FE5" w:rsidRPr="009F761D" w:rsidRDefault="00BC6FE5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BC6FE5" w:rsidRPr="009F761D" w:rsidTr="00BC6F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C6FE5" w:rsidRPr="009F761D" w:rsidRDefault="00BC6FE5" w:rsidP="009F761D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BC6FE5" w:rsidRPr="00BB71CB" w:rsidRDefault="00BC6FE5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локомотивной работы на участке района управления</w:t>
            </w:r>
          </w:p>
        </w:tc>
        <w:tc>
          <w:tcPr>
            <w:tcW w:w="4076" w:type="dxa"/>
            <w:vMerge/>
            <w:shd w:val="clear" w:color="auto" w:fill="auto"/>
            <w:vAlign w:val="center"/>
          </w:tcPr>
          <w:p w:rsidR="00BC6FE5" w:rsidRPr="009F761D" w:rsidRDefault="00BC6FE5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BC6FE5" w:rsidRPr="009F761D" w:rsidTr="00BC6F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C6FE5" w:rsidRPr="009F761D" w:rsidRDefault="00BC6FE5" w:rsidP="009F761D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BC6FE5" w:rsidRPr="00BB71CB" w:rsidRDefault="00BC6FE5" w:rsidP="00703452">
            <w:pPr>
              <w:rPr>
                <w:sz w:val="28"/>
                <w:szCs w:val="28"/>
              </w:rPr>
            </w:pPr>
            <w:r w:rsidRPr="00BB71CB">
              <w:rPr>
                <w:sz w:val="28"/>
                <w:szCs w:val="28"/>
              </w:rPr>
              <w:t>Организация местной работы на участке района управления</w:t>
            </w:r>
          </w:p>
        </w:tc>
        <w:tc>
          <w:tcPr>
            <w:tcW w:w="4076" w:type="dxa"/>
            <w:vMerge/>
            <w:shd w:val="clear" w:color="auto" w:fill="auto"/>
            <w:vAlign w:val="center"/>
          </w:tcPr>
          <w:p w:rsidR="00BC6FE5" w:rsidRPr="009F761D" w:rsidRDefault="00BC6FE5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</w:tbl>
    <w:p w:rsidR="00E06A64" w:rsidRDefault="00E06A64" w:rsidP="000D6165">
      <w:pPr>
        <w:rPr>
          <w:bCs/>
          <w:sz w:val="28"/>
          <w:szCs w:val="28"/>
        </w:rPr>
      </w:pPr>
    </w:p>
    <w:p w:rsidR="00AB7245" w:rsidRPr="00372721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 w:rsidR="00C73C5C">
        <w:rPr>
          <w:b/>
          <w:bCs/>
          <w:sz w:val="28"/>
          <w:szCs w:val="28"/>
        </w:rPr>
        <w:t xml:space="preserve"> текущего контроля</w:t>
      </w:r>
      <w:r w:rsidR="00EA5FC4">
        <w:rPr>
          <w:b/>
          <w:bCs/>
          <w:sz w:val="28"/>
          <w:szCs w:val="28"/>
        </w:rPr>
        <w:t xml:space="preserve"> успеваемости</w:t>
      </w:r>
      <w:r w:rsidR="00C73C5C">
        <w:rPr>
          <w:b/>
          <w:bCs/>
          <w:sz w:val="28"/>
          <w:szCs w:val="28"/>
        </w:rPr>
        <w:t xml:space="preserve"> и</w:t>
      </w:r>
      <w:r w:rsidR="002F7FA1">
        <w:rPr>
          <w:b/>
          <w:bCs/>
          <w:sz w:val="28"/>
          <w:szCs w:val="28"/>
        </w:rPr>
        <w:t xml:space="preserve"> </w:t>
      </w:r>
      <w:r w:rsidRPr="00372721">
        <w:rPr>
          <w:b/>
          <w:bCs/>
          <w:sz w:val="28"/>
          <w:szCs w:val="28"/>
        </w:rPr>
        <w:t>промежуточной аттес</w:t>
      </w:r>
      <w:r w:rsidR="00C216DC">
        <w:rPr>
          <w:b/>
          <w:bCs/>
          <w:sz w:val="28"/>
          <w:szCs w:val="28"/>
        </w:rPr>
        <w:t>тации обучающихся по дисциплине</w:t>
      </w:r>
    </w:p>
    <w:p w:rsidR="00372721" w:rsidRDefault="00372721" w:rsidP="008E4B3C">
      <w:pPr>
        <w:ind w:firstLine="851"/>
        <w:rPr>
          <w:bCs/>
          <w:sz w:val="28"/>
          <w:szCs w:val="28"/>
        </w:rPr>
      </w:pPr>
    </w:p>
    <w:p w:rsidR="00A51256" w:rsidRPr="00104973" w:rsidRDefault="00A51256" w:rsidP="00A51256">
      <w:pPr>
        <w:ind w:firstLine="851"/>
        <w:jc w:val="both"/>
        <w:rPr>
          <w:rFonts w:eastAsia="Times New Roman"/>
          <w:bCs/>
          <w:i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B4E8A" w:rsidRDefault="001B4E8A" w:rsidP="00A62D04">
      <w:pPr>
        <w:jc w:val="both"/>
        <w:rPr>
          <w:bCs/>
          <w:sz w:val="28"/>
          <w:szCs w:val="28"/>
        </w:rPr>
      </w:pPr>
    </w:p>
    <w:p w:rsidR="00A51256" w:rsidRPr="00104973" w:rsidRDefault="00A51256" w:rsidP="00A51256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A51256" w:rsidRPr="00104973" w:rsidRDefault="00A51256" w:rsidP="00A51256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A51256" w:rsidRDefault="00A51256" w:rsidP="00A62D04">
      <w:pPr>
        <w:jc w:val="both"/>
        <w:rPr>
          <w:bCs/>
          <w:sz w:val="28"/>
          <w:szCs w:val="28"/>
        </w:rPr>
      </w:pPr>
    </w:p>
    <w:p w:rsidR="00A51256" w:rsidRPr="00104973" w:rsidRDefault="00A51256" w:rsidP="00A51256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72571" w:rsidRDefault="00772571" w:rsidP="00772571">
      <w:pPr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Управление эксплуатационной работой на железнодорожном транспорте: учебник. В 2 т. / В.И. Ковалёв и др.; под ред. В.И. Ковалёва. – М.: ФГОУ «Учебно-методический центр по образованию на железнодорожном транспорте». Т. 1, 2015. – 264 с. </w:t>
      </w:r>
    </w:p>
    <w:p w:rsidR="00772571" w:rsidRDefault="00772571" w:rsidP="00772571">
      <w:pPr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 эксплуатационной работой на железнодорожном транспорте: учебник. В 2 т.  Т. 2/ В.И. Ковалёв, А.Т. Осьминин, В.А. Кудрявцев и др. – М.: ФГОУ «Учебно-методический центр по образованию на железнодорожном транспорте».  2011. – 440 с.</w:t>
      </w:r>
    </w:p>
    <w:p w:rsidR="00A51256" w:rsidRPr="00104973" w:rsidRDefault="00A51256" w:rsidP="00A51256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772571" w:rsidRPr="00772571" w:rsidRDefault="00772571" w:rsidP="00772571">
      <w:pPr>
        <w:pStyle w:val="af8"/>
        <w:numPr>
          <w:ilvl w:val="0"/>
          <w:numId w:val="40"/>
        </w:num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72571">
        <w:rPr>
          <w:rFonts w:ascii="Times New Roman" w:eastAsia="Times New Roman" w:hAnsi="Times New Roman"/>
          <w:bCs/>
          <w:sz w:val="28"/>
          <w:szCs w:val="28"/>
        </w:rPr>
        <w:t xml:space="preserve">Моделирование работы оперативных работников станции с использованием тренажера ДСП/ДНЦ Метод. указания к лаб. работам / Сост. А. Г. Котенко, А. С. Бессолицын, Н. Б. Федорова, – СПб.: </w:t>
      </w:r>
      <w:proofErr w:type="spellStart"/>
      <w:r w:rsidRPr="00772571">
        <w:rPr>
          <w:rFonts w:ascii="Times New Roman" w:eastAsia="Times New Roman" w:hAnsi="Times New Roman"/>
          <w:bCs/>
          <w:sz w:val="28"/>
          <w:szCs w:val="28"/>
        </w:rPr>
        <w:t>Петерб</w:t>
      </w:r>
      <w:proofErr w:type="spellEnd"/>
      <w:r w:rsidRPr="00772571">
        <w:rPr>
          <w:rFonts w:ascii="Times New Roman" w:eastAsia="Times New Roman" w:hAnsi="Times New Roman"/>
          <w:bCs/>
          <w:sz w:val="28"/>
          <w:szCs w:val="28"/>
        </w:rPr>
        <w:t>. Гос. Ун-т путей сообщения, 2012. – 43 с.</w:t>
      </w:r>
    </w:p>
    <w:p w:rsidR="00772571" w:rsidRPr="00772571" w:rsidRDefault="00772571" w:rsidP="00772571">
      <w:pPr>
        <w:pStyle w:val="af8"/>
        <w:numPr>
          <w:ilvl w:val="0"/>
          <w:numId w:val="40"/>
        </w:num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72571">
        <w:rPr>
          <w:rFonts w:ascii="Times New Roman" w:eastAsia="Times New Roman" w:hAnsi="Times New Roman"/>
          <w:bCs/>
          <w:sz w:val="28"/>
          <w:szCs w:val="28"/>
        </w:rPr>
        <w:t xml:space="preserve">Изучение работы поездного диспетчера с использованием тренажера ДСП/ДНЦ Метод. указания к лаб. работам / Сост. А. Г. Котенко, А. С. Бессолицын, Н. Б. Федорова, – СПб.: </w:t>
      </w:r>
      <w:proofErr w:type="spellStart"/>
      <w:r w:rsidRPr="00772571">
        <w:rPr>
          <w:rFonts w:ascii="Times New Roman" w:eastAsia="Times New Roman" w:hAnsi="Times New Roman"/>
          <w:bCs/>
          <w:sz w:val="28"/>
          <w:szCs w:val="28"/>
        </w:rPr>
        <w:t>Петерб</w:t>
      </w:r>
      <w:proofErr w:type="spellEnd"/>
      <w:r w:rsidRPr="00772571">
        <w:rPr>
          <w:rFonts w:ascii="Times New Roman" w:eastAsia="Times New Roman" w:hAnsi="Times New Roman"/>
          <w:bCs/>
          <w:sz w:val="28"/>
          <w:szCs w:val="28"/>
        </w:rPr>
        <w:t>. Гос. Ун-т путей сообщения, 2012. – 42 с.</w:t>
      </w:r>
    </w:p>
    <w:p w:rsidR="00772571" w:rsidRPr="00772571" w:rsidRDefault="00772571" w:rsidP="00772571">
      <w:pPr>
        <w:pStyle w:val="af8"/>
        <w:numPr>
          <w:ilvl w:val="0"/>
          <w:numId w:val="40"/>
        </w:num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72571">
        <w:rPr>
          <w:rFonts w:ascii="Times New Roman" w:eastAsia="Times New Roman" w:hAnsi="Times New Roman"/>
          <w:bCs/>
          <w:sz w:val="28"/>
          <w:szCs w:val="28"/>
        </w:rPr>
        <w:t xml:space="preserve">Работа района управления (деловая игра) А.С. Бессолицын, А.А. Грачев, А.Г. Котенко, Г.В. Матвеева Методические указания – СПб.: </w:t>
      </w:r>
      <w:proofErr w:type="spellStart"/>
      <w:r w:rsidRPr="00772571">
        <w:rPr>
          <w:rFonts w:ascii="Times New Roman" w:eastAsia="Times New Roman" w:hAnsi="Times New Roman"/>
          <w:bCs/>
          <w:sz w:val="28"/>
          <w:szCs w:val="28"/>
        </w:rPr>
        <w:t>Петерб</w:t>
      </w:r>
      <w:proofErr w:type="spellEnd"/>
      <w:r w:rsidRPr="00772571">
        <w:rPr>
          <w:rFonts w:ascii="Times New Roman" w:eastAsia="Times New Roman" w:hAnsi="Times New Roman"/>
          <w:bCs/>
          <w:sz w:val="28"/>
          <w:szCs w:val="28"/>
        </w:rPr>
        <w:t>. Гос. Ун-т путей сообщения, 2009 – с. 30.</w:t>
      </w:r>
    </w:p>
    <w:p w:rsidR="00A51256" w:rsidRPr="00104973" w:rsidRDefault="00A51256" w:rsidP="00A51256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A86F3B" w:rsidRDefault="00A86F3B" w:rsidP="00A86F3B">
      <w:pPr>
        <w:numPr>
          <w:ilvl w:val="0"/>
          <w:numId w:val="41"/>
        </w:numPr>
        <w:tabs>
          <w:tab w:val="num" w:pos="1353"/>
        </w:tabs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технической эксплуатации железных дорог Российской Федерации</w:t>
      </w:r>
      <w:r>
        <w:rPr>
          <w:rFonts w:eastAsia="Times New Roman"/>
          <w:noProof/>
          <w:sz w:val="28"/>
          <w:szCs w:val="28"/>
        </w:rPr>
        <w:t xml:space="preserve"> /</w:t>
      </w:r>
      <w:r>
        <w:rPr>
          <w:rFonts w:eastAsia="Times New Roman"/>
          <w:sz w:val="28"/>
          <w:szCs w:val="28"/>
        </w:rPr>
        <w:t xml:space="preserve"> (В ред. Приказа Минтранса России от 04.06.2012 № 162) с приложениями – Москва: Министерство трансп</w:t>
      </w:r>
      <w:r w:rsidR="003F7667">
        <w:rPr>
          <w:rFonts w:eastAsia="Times New Roman"/>
          <w:sz w:val="28"/>
          <w:szCs w:val="28"/>
        </w:rPr>
        <w:t>орта Российской Федерации, 2012.</w:t>
      </w:r>
    </w:p>
    <w:p w:rsidR="00A51256" w:rsidRPr="00104973" w:rsidRDefault="00A51256" w:rsidP="00A51256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A86F3B" w:rsidRDefault="00A86F3B" w:rsidP="00A86F3B">
      <w:pPr>
        <w:numPr>
          <w:ilvl w:val="0"/>
          <w:numId w:val="42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Управление работой и технология обработки поездов и вагонов на станции. Методические указания к расчетно-графическим работам по дисциплине УЭР / М.В. Стрелков, А. С. Аль </w:t>
      </w:r>
      <w:proofErr w:type="spellStart"/>
      <w:r>
        <w:rPr>
          <w:rFonts w:eastAsia="Times New Roman"/>
          <w:sz w:val="28"/>
          <w:szCs w:val="28"/>
        </w:rPr>
        <w:t>Шумари</w:t>
      </w:r>
      <w:proofErr w:type="spellEnd"/>
      <w:r>
        <w:rPr>
          <w:rFonts w:eastAsia="Times New Roman"/>
          <w:sz w:val="28"/>
          <w:szCs w:val="28"/>
        </w:rPr>
        <w:t>, А. С. Бессоли</w:t>
      </w:r>
      <w:r w:rsidR="003F7667">
        <w:rPr>
          <w:rFonts w:eastAsia="Times New Roman"/>
          <w:sz w:val="28"/>
          <w:szCs w:val="28"/>
        </w:rPr>
        <w:t xml:space="preserve">цын, </w:t>
      </w:r>
      <w:proofErr w:type="gramStart"/>
      <w:r w:rsidR="003F7667">
        <w:rPr>
          <w:rFonts w:eastAsia="Times New Roman"/>
          <w:sz w:val="28"/>
          <w:szCs w:val="28"/>
        </w:rPr>
        <w:t>СПБ,:</w:t>
      </w:r>
      <w:proofErr w:type="gramEnd"/>
      <w:r w:rsidR="003F7667">
        <w:rPr>
          <w:rFonts w:eastAsia="Times New Roman"/>
          <w:sz w:val="28"/>
          <w:szCs w:val="28"/>
        </w:rPr>
        <w:t xml:space="preserve"> ПГУПС, 2010. – 35 с.</w:t>
      </w:r>
    </w:p>
    <w:p w:rsidR="00A86F3B" w:rsidRDefault="00A86F3B" w:rsidP="00A86F3B">
      <w:pPr>
        <w:numPr>
          <w:ilvl w:val="0"/>
          <w:numId w:val="42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Проектирование технологии и нормирование показателей работы сортировочной станции:</w:t>
      </w:r>
      <w:r>
        <w:t xml:space="preserve"> </w:t>
      </w:r>
      <w:r>
        <w:rPr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чебное пособие / В.И. </w:t>
      </w:r>
      <w:proofErr w:type="spellStart"/>
      <w:r>
        <w:rPr>
          <w:rFonts w:eastAsia="Times New Roman"/>
          <w:sz w:val="28"/>
          <w:szCs w:val="28"/>
        </w:rPr>
        <w:t>Бадах</w:t>
      </w:r>
      <w:proofErr w:type="spellEnd"/>
      <w:r>
        <w:rPr>
          <w:rFonts w:eastAsia="Times New Roman"/>
          <w:sz w:val="28"/>
          <w:szCs w:val="28"/>
        </w:rPr>
        <w:t xml:space="preserve">, М.В. Стрелков, В.А. Богданова. </w:t>
      </w:r>
      <w:r>
        <w:rPr>
          <w:rFonts w:eastAsia="Times New Roman"/>
          <w:sz w:val="28"/>
          <w:szCs w:val="28"/>
        </w:rPr>
        <w:noBreakHyphen/>
        <w:t xml:space="preserve"> СПб.: ФГБОУ ВПО ПГУПС,</w:t>
      </w:r>
      <w:r w:rsidR="003F7667">
        <w:rPr>
          <w:rFonts w:eastAsia="Times New Roman"/>
          <w:sz w:val="28"/>
          <w:szCs w:val="28"/>
        </w:rPr>
        <w:t xml:space="preserve"> 2014. </w:t>
      </w:r>
      <w:r w:rsidR="003F7667">
        <w:rPr>
          <w:rFonts w:eastAsia="Times New Roman"/>
          <w:sz w:val="28"/>
          <w:szCs w:val="28"/>
        </w:rPr>
        <w:noBreakHyphen/>
        <w:t xml:space="preserve"> 96 с.</w:t>
      </w:r>
    </w:p>
    <w:p w:rsidR="00A51256" w:rsidRPr="00104973" w:rsidRDefault="00A51256" w:rsidP="00A51256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467E4B" w:rsidRPr="00104973" w:rsidRDefault="00467E4B" w:rsidP="00467E4B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67E4B" w:rsidRPr="00104973" w:rsidRDefault="00467E4B" w:rsidP="00467E4B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467E4B" w:rsidRDefault="00467E4B" w:rsidP="00467E4B">
      <w:pPr>
        <w:numPr>
          <w:ilvl w:val="0"/>
          <w:numId w:val="45"/>
        </w:numPr>
        <w:ind w:left="0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CB16D6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CB16D6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</w:t>
      </w:r>
      <w:r w:rsidRPr="00CF6058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Режим доступа: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</w:t>
      </w:r>
      <w:r w:rsidRPr="00CB16D6">
        <w:rPr>
          <w:bCs/>
          <w:sz w:val="28"/>
          <w:szCs w:val="28"/>
        </w:rPr>
        <w:t>//</w:t>
      </w:r>
      <w:proofErr w:type="spellStart"/>
      <w:r>
        <w:rPr>
          <w:bCs/>
          <w:sz w:val="28"/>
          <w:szCs w:val="28"/>
          <w:lang w:val="en-US"/>
        </w:rPr>
        <w:t>sdo</w:t>
      </w:r>
      <w:proofErr w:type="spellEnd"/>
      <w:r w:rsidRPr="00CB16D6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pgups</w:t>
      </w:r>
      <w:proofErr w:type="spellEnd"/>
      <w:r w:rsidRPr="00CB16D6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CB16D6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для доступа к полнотекстовым документам требуется авторизация</w:t>
      </w:r>
      <w:r w:rsidRPr="00CB16D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467E4B" w:rsidRPr="00104973" w:rsidRDefault="00467E4B" w:rsidP="00467E4B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</w:p>
    <w:p w:rsidR="00467E4B" w:rsidRPr="00104973" w:rsidRDefault="00467E4B" w:rsidP="00467E4B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467E4B" w:rsidRDefault="00467E4B" w:rsidP="00467E4B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467E4B" w:rsidRPr="00104973" w:rsidRDefault="00467E4B" w:rsidP="00467E4B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467E4B" w:rsidRPr="00104973" w:rsidRDefault="00467E4B" w:rsidP="00467E4B">
      <w:pPr>
        <w:widowControl w:val="0"/>
        <w:numPr>
          <w:ilvl w:val="0"/>
          <w:numId w:val="4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67E4B" w:rsidRPr="00104973" w:rsidRDefault="00467E4B" w:rsidP="00467E4B">
      <w:pPr>
        <w:widowControl w:val="0"/>
        <w:numPr>
          <w:ilvl w:val="0"/>
          <w:numId w:val="4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467E4B" w:rsidRPr="00104973" w:rsidRDefault="00467E4B" w:rsidP="00467E4B">
      <w:pPr>
        <w:widowControl w:val="0"/>
        <w:numPr>
          <w:ilvl w:val="0"/>
          <w:numId w:val="4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67E4B" w:rsidRPr="00104973" w:rsidRDefault="00467E4B" w:rsidP="00467E4B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467E4B" w:rsidRPr="00104973" w:rsidRDefault="00467E4B" w:rsidP="00467E4B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67E4B" w:rsidRPr="00C51172" w:rsidRDefault="00467E4B" w:rsidP="00467E4B">
      <w:pPr>
        <w:ind w:firstLine="851"/>
        <w:jc w:val="both"/>
        <w:rPr>
          <w:bCs/>
          <w:sz w:val="28"/>
          <w:szCs w:val="28"/>
        </w:rPr>
      </w:pPr>
      <w:r w:rsidRPr="00C51172">
        <w:rPr>
          <w:bCs/>
          <w:sz w:val="28"/>
          <w:szCs w:val="28"/>
        </w:rPr>
        <w:lastRenderedPageBreak/>
        <w:t>Перечень информационных технологий, используемых при осуществлении образовательного процесса по дисциплине «</w:t>
      </w:r>
      <w:r w:rsidRPr="00C51172">
        <w:rPr>
          <w:rFonts w:eastAsia="Times New Roman"/>
          <w:sz w:val="28"/>
          <w:szCs w:val="28"/>
        </w:rPr>
        <w:t>Управление эксплуатационной работой</w:t>
      </w:r>
      <w:r w:rsidRPr="00C51172">
        <w:rPr>
          <w:bCs/>
          <w:sz w:val="28"/>
          <w:szCs w:val="28"/>
        </w:rPr>
        <w:t>»:</w:t>
      </w:r>
    </w:p>
    <w:p w:rsidR="00467E4B" w:rsidRPr="00C51172" w:rsidRDefault="00467E4B" w:rsidP="00467E4B">
      <w:pPr>
        <w:numPr>
          <w:ilvl w:val="0"/>
          <w:numId w:val="23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C51172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C51172">
        <w:rPr>
          <w:b/>
          <w:bCs/>
          <w:sz w:val="28"/>
          <w:szCs w:val="28"/>
        </w:rPr>
        <w:t xml:space="preserve"> </w:t>
      </w:r>
      <w:r w:rsidRPr="00C51172">
        <w:rPr>
          <w:bCs/>
          <w:sz w:val="28"/>
          <w:szCs w:val="28"/>
        </w:rPr>
        <w:t>(персональные компьютеры, проектор, интерактивная доска,</w:t>
      </w:r>
      <w:r w:rsidRPr="00C51172">
        <w:rPr>
          <w:b/>
          <w:bCs/>
          <w:sz w:val="28"/>
          <w:szCs w:val="28"/>
        </w:rPr>
        <w:t xml:space="preserve"> </w:t>
      </w:r>
      <w:r w:rsidRPr="00C51172">
        <w:rPr>
          <w:bCs/>
          <w:sz w:val="28"/>
          <w:szCs w:val="28"/>
        </w:rPr>
        <w:t>видеокамеры);</w:t>
      </w:r>
    </w:p>
    <w:p w:rsidR="00467E4B" w:rsidRPr="00C51172" w:rsidRDefault="00467E4B" w:rsidP="00467E4B">
      <w:pPr>
        <w:numPr>
          <w:ilvl w:val="0"/>
          <w:numId w:val="23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C5117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C51172">
        <w:rPr>
          <w:b/>
          <w:bCs/>
          <w:sz w:val="28"/>
          <w:szCs w:val="28"/>
        </w:rPr>
        <w:t xml:space="preserve"> </w:t>
      </w:r>
      <w:r w:rsidRPr="00C51172">
        <w:rPr>
          <w:bCs/>
          <w:sz w:val="28"/>
          <w:szCs w:val="28"/>
        </w:rPr>
        <w:t>(компьютерное тестирование, демонстрация мультимедийных</w:t>
      </w:r>
      <w:r w:rsidRPr="00C51172">
        <w:rPr>
          <w:b/>
          <w:bCs/>
          <w:sz w:val="28"/>
          <w:szCs w:val="28"/>
        </w:rPr>
        <w:t xml:space="preserve"> </w:t>
      </w:r>
      <w:r w:rsidRPr="00C51172">
        <w:rPr>
          <w:bCs/>
          <w:sz w:val="28"/>
          <w:szCs w:val="28"/>
        </w:rPr>
        <w:t>материалов, компьютерный лабораторный практикум и т.д.);</w:t>
      </w:r>
    </w:p>
    <w:p w:rsidR="00467E4B" w:rsidRPr="00506311" w:rsidRDefault="00467E4B" w:rsidP="00467E4B">
      <w:pPr>
        <w:numPr>
          <w:ilvl w:val="0"/>
          <w:numId w:val="23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>
        <w:rPr>
          <w:bCs/>
          <w:sz w:val="28"/>
          <w:szCs w:val="28"/>
          <w:lang w:val="en-US"/>
        </w:rPr>
        <w:t>I</w:t>
      </w:r>
      <w:r w:rsidRPr="00993C7D">
        <w:rPr>
          <w:bCs/>
          <w:sz w:val="28"/>
          <w:szCs w:val="28"/>
        </w:rPr>
        <w:t xml:space="preserve"> </w:t>
      </w:r>
      <w:r w:rsidRPr="00CB16D6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CB16D6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</w:t>
      </w:r>
      <w:r w:rsidRPr="00CB16D6">
        <w:rPr>
          <w:bCs/>
          <w:sz w:val="28"/>
          <w:szCs w:val="28"/>
        </w:rPr>
        <w:t>//</w:t>
      </w:r>
      <w:proofErr w:type="spellStart"/>
      <w:r>
        <w:rPr>
          <w:bCs/>
          <w:sz w:val="28"/>
          <w:szCs w:val="28"/>
          <w:lang w:val="en-US"/>
        </w:rPr>
        <w:t>sdo</w:t>
      </w:r>
      <w:proofErr w:type="spellEnd"/>
      <w:r w:rsidRPr="00CB16D6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pgups</w:t>
      </w:r>
      <w:proofErr w:type="spellEnd"/>
      <w:r w:rsidRPr="00CB16D6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467E4B" w:rsidRPr="00104973" w:rsidRDefault="00467E4B" w:rsidP="00467E4B">
      <w:pPr>
        <w:widowControl w:val="0"/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>Дисциплина</w:t>
      </w:r>
      <w:r w:rsidRPr="00506311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</w:t>
      </w:r>
      <w:r>
        <w:rPr>
          <w:bCs/>
          <w:sz w:val="28"/>
          <w:szCs w:val="28"/>
        </w:rPr>
        <w:t xml:space="preserve">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r w:rsidRPr="00506311">
        <w:rPr>
          <w:bCs/>
          <w:sz w:val="28"/>
          <w:szCs w:val="28"/>
          <w:lang w:val="en-US"/>
        </w:rPr>
        <w:t>Windows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MS</w:t>
      </w:r>
      <w:r w:rsidRPr="00993C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Office</w:t>
      </w:r>
      <w:r>
        <w:rPr>
          <w:bCs/>
          <w:sz w:val="28"/>
          <w:szCs w:val="28"/>
        </w:rPr>
        <w:t>,</w:t>
      </w:r>
      <w:r w:rsidRPr="00104973">
        <w:rPr>
          <w:rFonts w:eastAsia="Times New Roman"/>
          <w:bCs/>
          <w:sz w:val="28"/>
          <w:szCs w:val="28"/>
        </w:rPr>
        <w:t xml:space="preserve"> перечень прикладного программного обеспечения (системы тестирования, профессиональные пакеты прикладных программ, программы-тренажеры, программы-симуляторы).</w:t>
      </w:r>
    </w:p>
    <w:p w:rsidR="00467E4B" w:rsidRDefault="00467E4B" w:rsidP="00467E4B">
      <w:pPr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Программное обеспечение в компьютерном классе (ауд. 7-440, 7-336-7-340):</w:t>
      </w:r>
    </w:p>
    <w:p w:rsidR="00467E4B" w:rsidRDefault="00467E4B" w:rsidP="00467E4B">
      <w:pPr>
        <w:numPr>
          <w:ilvl w:val="0"/>
          <w:numId w:val="4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Единый комплекс проверки знаний (ЕКПЗ);</w:t>
      </w:r>
    </w:p>
    <w:p w:rsidR="00467E4B" w:rsidRDefault="00467E4B" w:rsidP="00467E4B">
      <w:pPr>
        <w:numPr>
          <w:ilvl w:val="0"/>
          <w:numId w:val="4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Имитационный «Тренажер ДСП/ДНЦ» полигона «Сортировочная станция» (ДСПП, ДСПГ, ДСПФ, ДСПО, ДСЦ);</w:t>
      </w:r>
    </w:p>
    <w:p w:rsidR="00467E4B" w:rsidRDefault="00467E4B" w:rsidP="00467E4B">
      <w:pPr>
        <w:numPr>
          <w:ilvl w:val="0"/>
          <w:numId w:val="4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Имитационный «Тренажер ДСП/ДНЦ» полигона «Сортировочная - Елизаветино» (ДНЦ, ДСП);</w:t>
      </w:r>
    </w:p>
    <w:p w:rsidR="00467E4B" w:rsidRDefault="00467E4B" w:rsidP="00467E4B">
      <w:pPr>
        <w:numPr>
          <w:ilvl w:val="0"/>
          <w:numId w:val="4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Имитационный «Тренажер ДСП/ДНЦ» полигона «Сортировочная - Иртыш» (ДНЦ, ДСП);</w:t>
      </w:r>
    </w:p>
    <w:p w:rsidR="00467E4B" w:rsidRDefault="00467E4B" w:rsidP="00467E4B">
      <w:pPr>
        <w:numPr>
          <w:ilvl w:val="0"/>
          <w:numId w:val="4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Имитационный «Тренажер ДСП/ДНЦ» полигона «Сортировочная - Горы» (ДНЦ, ДСП);</w:t>
      </w:r>
    </w:p>
    <w:p w:rsidR="00467E4B" w:rsidRDefault="00467E4B" w:rsidP="00467E4B">
      <w:pPr>
        <w:numPr>
          <w:ilvl w:val="0"/>
          <w:numId w:val="4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902305">
        <w:rPr>
          <w:bCs/>
          <w:sz w:val="28"/>
          <w:szCs w:val="28"/>
        </w:rPr>
        <w:t>Имитационный «Тренажер ДСП/ДНЦ» полигона «Район управления».</w:t>
      </w:r>
    </w:p>
    <w:p w:rsidR="00467E4B" w:rsidRDefault="00467E4B" w:rsidP="00467E4B">
      <w:pPr>
        <w:tabs>
          <w:tab w:val="left" w:pos="1418"/>
        </w:tabs>
        <w:ind w:left="709"/>
        <w:jc w:val="both"/>
        <w:rPr>
          <w:bCs/>
          <w:sz w:val="28"/>
          <w:szCs w:val="28"/>
        </w:rPr>
      </w:pPr>
    </w:p>
    <w:p w:rsidR="00467E4B" w:rsidRDefault="00467E4B" w:rsidP="00467E4B">
      <w:pPr>
        <w:tabs>
          <w:tab w:val="left" w:pos="1418"/>
        </w:tabs>
        <w:ind w:left="709"/>
        <w:jc w:val="both"/>
        <w:rPr>
          <w:bCs/>
          <w:sz w:val="28"/>
          <w:szCs w:val="28"/>
        </w:rPr>
      </w:pPr>
    </w:p>
    <w:p w:rsidR="00467E4B" w:rsidRPr="00104973" w:rsidRDefault="00467E4B" w:rsidP="00467E4B">
      <w:pPr>
        <w:tabs>
          <w:tab w:val="left" w:pos="1418"/>
        </w:tabs>
        <w:jc w:val="center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67E4B" w:rsidRPr="00C90C11" w:rsidRDefault="00467E4B" w:rsidP="00467E4B">
      <w:pPr>
        <w:ind w:firstLine="851"/>
        <w:jc w:val="both"/>
        <w:rPr>
          <w:bCs/>
          <w:sz w:val="28"/>
          <w:szCs w:val="28"/>
        </w:rPr>
      </w:pPr>
    </w:p>
    <w:p w:rsidR="00467E4B" w:rsidRPr="00C90C11" w:rsidRDefault="00467E4B" w:rsidP="00467E4B">
      <w:pPr>
        <w:ind w:firstLine="851"/>
        <w:jc w:val="both"/>
        <w:rPr>
          <w:bCs/>
          <w:sz w:val="28"/>
          <w:szCs w:val="28"/>
        </w:rPr>
      </w:pPr>
      <w:r w:rsidRPr="00C90C11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дорог» и соответствует действующим санитарным и противопожарным нормам и правилам.</w:t>
      </w:r>
    </w:p>
    <w:p w:rsidR="00467E4B" w:rsidRPr="00C90C11" w:rsidRDefault="00467E4B" w:rsidP="00467E4B">
      <w:pPr>
        <w:ind w:firstLine="851"/>
        <w:jc w:val="both"/>
        <w:rPr>
          <w:bCs/>
          <w:sz w:val="28"/>
          <w:szCs w:val="28"/>
        </w:rPr>
      </w:pPr>
      <w:r w:rsidRPr="00C90C11">
        <w:rPr>
          <w:bCs/>
          <w:sz w:val="28"/>
          <w:szCs w:val="28"/>
        </w:rPr>
        <w:t>Она содержит:</w:t>
      </w:r>
    </w:p>
    <w:p w:rsidR="00467E4B" w:rsidRPr="00C90C11" w:rsidRDefault="00467E4B" w:rsidP="00467E4B">
      <w:pPr>
        <w:ind w:firstLine="851"/>
        <w:jc w:val="both"/>
        <w:rPr>
          <w:bCs/>
          <w:sz w:val="28"/>
          <w:szCs w:val="28"/>
        </w:rPr>
      </w:pPr>
      <w:r w:rsidRPr="00C90C11">
        <w:rPr>
          <w:bCs/>
          <w:sz w:val="28"/>
          <w:szCs w:val="28"/>
        </w:rPr>
        <w:t xml:space="preserve">помещения для проведения, </w:t>
      </w:r>
      <w:proofErr w:type="gramStart"/>
      <w:r w:rsidRPr="00C90C11">
        <w:rPr>
          <w:bCs/>
          <w:sz w:val="28"/>
          <w:szCs w:val="28"/>
        </w:rPr>
        <w:t>лабораторных работ</w:t>
      </w:r>
      <w:proofErr w:type="gramEnd"/>
      <w:r w:rsidRPr="00C90C11">
        <w:rPr>
          <w:bCs/>
          <w:sz w:val="28"/>
          <w:szCs w:val="28"/>
        </w:rPr>
        <w:t xml:space="preserve">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</w:t>
      </w:r>
      <w:r w:rsidRPr="00C90C11">
        <w:rPr>
          <w:bCs/>
          <w:sz w:val="28"/>
          <w:szCs w:val="28"/>
        </w:rPr>
        <w:lastRenderedPageBreak/>
        <w:t>(настенным экраном с дистанционным управлением, маркерной доской, мультимедийным проектором, интерактивной доской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467E4B" w:rsidRPr="00C90C11" w:rsidRDefault="00467E4B" w:rsidP="00467E4B">
      <w:pPr>
        <w:ind w:firstLine="851"/>
        <w:jc w:val="both"/>
        <w:rPr>
          <w:bCs/>
          <w:sz w:val="28"/>
          <w:szCs w:val="28"/>
        </w:rPr>
      </w:pPr>
      <w:r w:rsidRPr="00C90C11">
        <w:rPr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467E4B" w:rsidRPr="00C90C11" w:rsidRDefault="00467E4B" w:rsidP="00467E4B">
      <w:pPr>
        <w:ind w:firstLine="851"/>
        <w:jc w:val="both"/>
        <w:rPr>
          <w:bCs/>
          <w:sz w:val="28"/>
          <w:szCs w:val="28"/>
        </w:rPr>
      </w:pPr>
      <w:r w:rsidRPr="00C90C11">
        <w:rPr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467E4B" w:rsidRPr="00C90C11" w:rsidRDefault="00467E4B" w:rsidP="00467E4B">
      <w:pPr>
        <w:ind w:firstLine="851"/>
        <w:jc w:val="both"/>
        <w:rPr>
          <w:bCs/>
          <w:sz w:val="28"/>
          <w:szCs w:val="28"/>
        </w:rPr>
      </w:pPr>
      <w:r w:rsidRPr="00C90C11">
        <w:rPr>
          <w:bCs/>
          <w:sz w:val="28"/>
          <w:szCs w:val="28"/>
        </w:rPr>
        <w:t>помещения для самостоятельной работы (ауд. 7-315),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среду;</w:t>
      </w:r>
    </w:p>
    <w:p w:rsidR="00467E4B" w:rsidRDefault="00467E4B" w:rsidP="00467E4B">
      <w:pPr>
        <w:ind w:firstLine="851"/>
        <w:jc w:val="both"/>
        <w:rPr>
          <w:bCs/>
          <w:sz w:val="28"/>
          <w:szCs w:val="28"/>
        </w:rPr>
      </w:pPr>
      <w:r w:rsidRPr="00C90C11">
        <w:rPr>
          <w:bCs/>
          <w:sz w:val="28"/>
          <w:szCs w:val="28"/>
        </w:rPr>
        <w:t>помещения для хранения и профилактического обслуживания учебного оборудования.</w:t>
      </w:r>
    </w:p>
    <w:p w:rsidR="00467E4B" w:rsidRPr="00C90C11" w:rsidRDefault="00467E4B" w:rsidP="00467E4B">
      <w:pPr>
        <w:ind w:firstLine="851"/>
        <w:jc w:val="both"/>
        <w:rPr>
          <w:bCs/>
          <w:sz w:val="28"/>
          <w:szCs w:val="28"/>
        </w:rPr>
      </w:pPr>
    </w:p>
    <w:p w:rsidR="00467E4B" w:rsidRPr="00744617" w:rsidRDefault="00467E4B" w:rsidP="00467E4B">
      <w:pPr>
        <w:contextualSpacing/>
        <w:jc w:val="both"/>
        <w:rPr>
          <w:szCs w:val="24"/>
        </w:rPr>
      </w:pPr>
      <w:r w:rsidRPr="00744617">
        <w:rPr>
          <w:szCs w:val="24"/>
        </w:rPr>
        <w:t xml:space="preserve"> </w:t>
      </w:r>
    </w:p>
    <w:p w:rsidR="00467E4B" w:rsidRDefault="00467E4B" w:rsidP="00467E4B">
      <w:pPr>
        <w:tabs>
          <w:tab w:val="left" w:pos="1418"/>
        </w:tabs>
        <w:ind w:left="709"/>
        <w:jc w:val="both"/>
        <w:rPr>
          <w:bCs/>
          <w:sz w:val="28"/>
          <w:szCs w:val="28"/>
        </w:rPr>
      </w:pPr>
    </w:p>
    <w:p w:rsidR="00467E4B" w:rsidRPr="00744617" w:rsidRDefault="00467E4B" w:rsidP="00467E4B">
      <w:pPr>
        <w:jc w:val="center"/>
        <w:rPr>
          <w:szCs w:val="24"/>
        </w:rPr>
      </w:pPr>
    </w:p>
    <w:p w:rsidR="006A4612" w:rsidRPr="00104973" w:rsidRDefault="002119FD" w:rsidP="002119FD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noProof/>
          <w:sz w:val="28"/>
          <w:szCs w:val="28"/>
        </w:rPr>
        <w:drawing>
          <wp:inline distT="0" distB="0" distL="0" distR="0" wp14:anchorId="499E2797" wp14:editId="5361A53E">
            <wp:extent cx="5894082" cy="906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-02-16 125034_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01"/>
                    <a:stretch/>
                  </pic:blipFill>
                  <pic:spPr bwMode="auto">
                    <a:xfrm>
                      <a:off x="0" y="0"/>
                      <a:ext cx="5894832" cy="906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356" w:type="dxa"/>
        <w:tblLook w:val="00A0" w:firstRow="1" w:lastRow="0" w:firstColumn="1" w:lastColumn="0" w:noHBand="0" w:noVBand="0"/>
      </w:tblPr>
      <w:tblGrid>
        <w:gridCol w:w="4644"/>
        <w:gridCol w:w="2302"/>
        <w:gridCol w:w="2410"/>
      </w:tblGrid>
      <w:tr w:rsidR="006A4612" w:rsidRPr="00104973" w:rsidTr="006A4612">
        <w:tc>
          <w:tcPr>
            <w:tcW w:w="4644" w:type="dxa"/>
          </w:tcPr>
          <w:p w:rsidR="006A4612" w:rsidRPr="00104973" w:rsidRDefault="006A4612" w:rsidP="006A461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2" w:type="dxa"/>
            <w:vAlign w:val="bottom"/>
          </w:tcPr>
          <w:p w:rsidR="006A4612" w:rsidRPr="00104973" w:rsidRDefault="006A4612" w:rsidP="00E51F2D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6A4612" w:rsidRPr="00104973" w:rsidRDefault="006A4612" w:rsidP="00E51F2D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A4612" w:rsidRPr="00104973" w:rsidTr="006A4612">
        <w:tc>
          <w:tcPr>
            <w:tcW w:w="4644" w:type="dxa"/>
          </w:tcPr>
          <w:p w:rsidR="006A4612" w:rsidRPr="00104973" w:rsidRDefault="006A4612" w:rsidP="00E51F2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6A4612" w:rsidRPr="00104973" w:rsidRDefault="006A4612" w:rsidP="00E51F2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4612" w:rsidRPr="00104973" w:rsidRDefault="006A4612" w:rsidP="00E51F2D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902305" w:rsidRDefault="00902305" w:rsidP="00902305">
      <w:pPr>
        <w:tabs>
          <w:tab w:val="left" w:pos="1418"/>
        </w:tabs>
        <w:ind w:left="851"/>
        <w:jc w:val="both"/>
        <w:rPr>
          <w:rFonts w:eastAsia="Times New Roman"/>
          <w:sz w:val="28"/>
          <w:szCs w:val="28"/>
        </w:rPr>
      </w:pPr>
    </w:p>
    <w:p w:rsidR="006A4612" w:rsidRPr="00902305" w:rsidRDefault="006A4612" w:rsidP="00902305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sectPr w:rsidR="006A4612" w:rsidRPr="00902305" w:rsidSect="001F3173">
      <w:footerReference w:type="default" r:id="rId11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50" w:rsidRDefault="007D6D50" w:rsidP="00FC1BEB">
      <w:r>
        <w:separator/>
      </w:r>
    </w:p>
  </w:endnote>
  <w:endnote w:type="continuationSeparator" w:id="0">
    <w:p w:rsidR="007D6D50" w:rsidRDefault="007D6D50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2D" w:rsidRDefault="00E51F2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76D8B">
      <w:rPr>
        <w:noProof/>
      </w:rPr>
      <w:t>13</w:t>
    </w:r>
    <w:r>
      <w:fldChar w:fldCharType="end"/>
    </w:r>
  </w:p>
  <w:p w:rsidR="00E51F2D" w:rsidRDefault="00E51F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50" w:rsidRDefault="007D6D50" w:rsidP="00FC1BEB">
      <w:r>
        <w:separator/>
      </w:r>
    </w:p>
  </w:footnote>
  <w:footnote w:type="continuationSeparator" w:id="0">
    <w:p w:rsidR="007D6D50" w:rsidRDefault="007D6D50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9CF"/>
    <w:multiLevelType w:val="hybridMultilevel"/>
    <w:tmpl w:val="9D6A9A0A"/>
    <w:lvl w:ilvl="0" w:tplc="466C1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1E02"/>
    <w:multiLevelType w:val="hybridMultilevel"/>
    <w:tmpl w:val="C9A6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6C4508"/>
    <w:multiLevelType w:val="hybridMultilevel"/>
    <w:tmpl w:val="F9723EB8"/>
    <w:lvl w:ilvl="0" w:tplc="5302C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47F6C"/>
    <w:multiLevelType w:val="hybridMultilevel"/>
    <w:tmpl w:val="45FA0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B351E"/>
    <w:multiLevelType w:val="hybridMultilevel"/>
    <w:tmpl w:val="157ED7BC"/>
    <w:lvl w:ilvl="0" w:tplc="931412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92C3BEC"/>
    <w:multiLevelType w:val="hybridMultilevel"/>
    <w:tmpl w:val="F5DA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E6471E0"/>
    <w:multiLevelType w:val="hybridMultilevel"/>
    <w:tmpl w:val="0B80A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1831B72"/>
    <w:multiLevelType w:val="hybridMultilevel"/>
    <w:tmpl w:val="2138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36D29"/>
    <w:multiLevelType w:val="hybridMultilevel"/>
    <w:tmpl w:val="38E8AF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DD2535F"/>
    <w:multiLevelType w:val="hybridMultilevel"/>
    <w:tmpl w:val="F214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A195D"/>
    <w:multiLevelType w:val="hybridMultilevel"/>
    <w:tmpl w:val="AD60ADD8"/>
    <w:lvl w:ilvl="0" w:tplc="3AB6B9D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57602"/>
    <w:multiLevelType w:val="hybridMultilevel"/>
    <w:tmpl w:val="D452C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9DF1A3E"/>
    <w:multiLevelType w:val="hybridMultilevel"/>
    <w:tmpl w:val="F98867E6"/>
    <w:lvl w:ilvl="0" w:tplc="05D4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144C0"/>
    <w:multiLevelType w:val="hybridMultilevel"/>
    <w:tmpl w:val="9DF660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C97C4E"/>
    <w:multiLevelType w:val="hybridMultilevel"/>
    <w:tmpl w:val="1B920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26"/>
  </w:num>
  <w:num w:numId="4">
    <w:abstractNumId w:val="34"/>
  </w:num>
  <w:num w:numId="5">
    <w:abstractNumId w:val="20"/>
  </w:num>
  <w:num w:numId="6">
    <w:abstractNumId w:val="9"/>
  </w:num>
  <w:num w:numId="7">
    <w:abstractNumId w:val="13"/>
  </w:num>
  <w:num w:numId="8">
    <w:abstractNumId w:val="16"/>
  </w:num>
  <w:num w:numId="9">
    <w:abstractNumId w:val="30"/>
  </w:num>
  <w:num w:numId="10">
    <w:abstractNumId w:val="37"/>
  </w:num>
  <w:num w:numId="11">
    <w:abstractNumId w:val="21"/>
  </w:num>
  <w:num w:numId="12">
    <w:abstractNumId w:val="4"/>
  </w:num>
  <w:num w:numId="13">
    <w:abstractNumId w:val="42"/>
  </w:num>
  <w:num w:numId="14">
    <w:abstractNumId w:val="23"/>
  </w:num>
  <w:num w:numId="15">
    <w:abstractNumId w:val="27"/>
  </w:num>
  <w:num w:numId="16">
    <w:abstractNumId w:val="2"/>
  </w:num>
  <w:num w:numId="17">
    <w:abstractNumId w:val="35"/>
  </w:num>
  <w:num w:numId="18">
    <w:abstractNumId w:val="12"/>
  </w:num>
  <w:num w:numId="19">
    <w:abstractNumId w:val="32"/>
  </w:num>
  <w:num w:numId="20">
    <w:abstractNumId w:val="36"/>
  </w:num>
  <w:num w:numId="21">
    <w:abstractNumId w:val="14"/>
  </w:num>
  <w:num w:numId="22">
    <w:abstractNumId w:val="41"/>
  </w:num>
  <w:num w:numId="23">
    <w:abstractNumId w:val="22"/>
  </w:num>
  <w:num w:numId="24">
    <w:abstractNumId w:val="3"/>
  </w:num>
  <w:num w:numId="25">
    <w:abstractNumId w:val="19"/>
  </w:num>
  <w:num w:numId="26">
    <w:abstractNumId w:val="43"/>
  </w:num>
  <w:num w:numId="27">
    <w:abstractNumId w:val="28"/>
  </w:num>
  <w:num w:numId="28">
    <w:abstractNumId w:val="40"/>
  </w:num>
  <w:num w:numId="29">
    <w:abstractNumId w:val="29"/>
  </w:num>
  <w:num w:numId="30">
    <w:abstractNumId w:val="11"/>
  </w:num>
  <w:num w:numId="31">
    <w:abstractNumId w:val="15"/>
  </w:num>
  <w:num w:numId="32">
    <w:abstractNumId w:val="1"/>
  </w:num>
  <w:num w:numId="33">
    <w:abstractNumId w:val="5"/>
  </w:num>
  <w:num w:numId="34">
    <w:abstractNumId w:val="0"/>
  </w:num>
  <w:num w:numId="35">
    <w:abstractNumId w:val="31"/>
  </w:num>
  <w:num w:numId="36">
    <w:abstractNumId w:val="7"/>
  </w:num>
  <w:num w:numId="37">
    <w:abstractNumId w:val="34"/>
  </w:num>
  <w:num w:numId="38">
    <w:abstractNumId w:val="10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5"/>
  </w:num>
  <w:num w:numId="4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4FD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4DCE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68FA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4D23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388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02D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634C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19FD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189D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3F7667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67E4B"/>
    <w:rsid w:val="004703FC"/>
    <w:rsid w:val="00470BC7"/>
    <w:rsid w:val="0047199D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D78EB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05C9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5819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3E6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257B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D5F"/>
    <w:rsid w:val="006615A8"/>
    <w:rsid w:val="0066552E"/>
    <w:rsid w:val="0066602C"/>
    <w:rsid w:val="00667310"/>
    <w:rsid w:val="0066790C"/>
    <w:rsid w:val="006703AD"/>
    <w:rsid w:val="006706C9"/>
    <w:rsid w:val="006706CB"/>
    <w:rsid w:val="00670F10"/>
    <w:rsid w:val="00671301"/>
    <w:rsid w:val="00671EDD"/>
    <w:rsid w:val="00672496"/>
    <w:rsid w:val="0067412F"/>
    <w:rsid w:val="006751CF"/>
    <w:rsid w:val="0067557A"/>
    <w:rsid w:val="00676B9F"/>
    <w:rsid w:val="0068036D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2664"/>
    <w:rsid w:val="006A30BD"/>
    <w:rsid w:val="006A3D0F"/>
    <w:rsid w:val="006A4612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452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2571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58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345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D50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3C8"/>
    <w:rsid w:val="007F56D8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468"/>
    <w:rsid w:val="008519D1"/>
    <w:rsid w:val="00851CA9"/>
    <w:rsid w:val="00851CE8"/>
    <w:rsid w:val="0085252D"/>
    <w:rsid w:val="008536B4"/>
    <w:rsid w:val="008555CA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3968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305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CEF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3D7E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4073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61B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29F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43C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1256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2D04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6F3B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4D2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82E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99E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56821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D8B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59D2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5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5EB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2C0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4EB7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292F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1F2D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012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4653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8ED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6B2F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54034"/>
  <w15:docId w15:val="{EF98FB9E-3613-483E-B8FE-B6FB5E9C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Заголовок Знак"/>
    <w:link w:val="ae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val="x-none"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2C80-6130-4EFD-8DE7-9A6FB711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Alexeys LiCin</cp:lastModifiedBy>
  <cp:revision>15</cp:revision>
  <cp:lastPrinted>2015-03-17T08:36:00Z</cp:lastPrinted>
  <dcterms:created xsi:type="dcterms:W3CDTF">2017-02-06T08:56:00Z</dcterms:created>
  <dcterms:modified xsi:type="dcterms:W3CDTF">2018-01-11T12:14:00Z</dcterms:modified>
</cp:coreProperties>
</file>