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DB" w:rsidRPr="00520536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01FDB" w:rsidRPr="00F11431" w:rsidRDefault="00301FDB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01FDB" w:rsidRPr="002252B9" w:rsidRDefault="00301FDB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 w:rsidRPr="0082089E">
        <w:rPr>
          <w:sz w:val="28"/>
          <w:szCs w:val="28"/>
        </w:rPr>
        <w:t>ОБЩИЙ КУРС ЖЕЛЕЗНЫХ ДОРОГ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301FDB" w:rsidRPr="00F11431" w:rsidRDefault="00301FDB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F11431">
        <w:rPr>
          <w:sz w:val="28"/>
          <w:szCs w:val="28"/>
        </w:rPr>
        <w:t xml:space="preserve"> </w:t>
      </w:r>
      <w:r w:rsidRPr="00DF5DA1">
        <w:rPr>
          <w:sz w:val="28"/>
          <w:szCs w:val="28"/>
        </w:rPr>
        <w:t>«</w:t>
      </w:r>
      <w:r w:rsidRPr="009C354D"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F11431">
        <w:rPr>
          <w:sz w:val="28"/>
          <w:szCs w:val="28"/>
        </w:rPr>
        <w:t xml:space="preserve"> 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9C354D">
        <w:rPr>
          <w:sz w:val="28"/>
          <w:szCs w:val="28"/>
        </w:rPr>
        <w:t>«Магистральный транспорт», «Пассажирский комплекс железнодорожного транспорта», «Транспортный бизнес и логистика», «Грузовая и коммерческая работа»</w:t>
      </w:r>
    </w:p>
    <w:p w:rsidR="00301FDB" w:rsidRPr="00F11431" w:rsidRDefault="00301FDB" w:rsidP="00302D96">
      <w:pPr>
        <w:jc w:val="center"/>
        <w:rPr>
          <w:i/>
          <w:sz w:val="28"/>
          <w:szCs w:val="28"/>
        </w:rPr>
      </w:pPr>
    </w:p>
    <w:p w:rsidR="00301FDB" w:rsidRDefault="00301FDB" w:rsidP="0089076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EC6D38" w:rsidRPr="00186C37" w:rsidRDefault="00301FDB" w:rsidP="00EC6D38">
      <w:pPr>
        <w:rPr>
          <w:sz w:val="28"/>
          <w:szCs w:val="28"/>
          <w:lang w:eastAsia="en-US"/>
        </w:rPr>
      </w:pPr>
      <w:r w:rsidRPr="00F11431">
        <w:rPr>
          <w:sz w:val="28"/>
          <w:szCs w:val="28"/>
        </w:rPr>
        <w:br w:type="page"/>
      </w:r>
      <w:r w:rsidR="00EC6D38" w:rsidRPr="00186C37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C6D38" w:rsidRPr="00DF5DA1" w:rsidRDefault="0099631E" w:rsidP="00EC6D38">
      <w:pPr>
        <w:rPr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8.8pt;margin-top:-24pt;width:501.75pt;height:758.2pt;z-index:1;mso-position-horizontal-relative:text;mso-position-vertical-relative:text;mso-width-relative:page;mso-height-relative:page">
            <v:imagedata r:id="rId9" o:title="WP_20171028_001" grayscale="t"/>
          </v:shape>
        </w:pict>
      </w:r>
      <w:r w:rsidR="00EC6D38"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 </w:t>
      </w:r>
      <w:r w:rsidRPr="00186C37">
        <w:rPr>
          <w:sz w:val="28"/>
          <w:szCs w:val="28"/>
          <w:lang w:eastAsia="en-US"/>
        </w:rPr>
        <w:t xml:space="preserve"> от «</w:t>
      </w:r>
      <w:r w:rsidRPr="004639CE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>» _________ 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 xml:space="preserve"> г.</w:t>
      </w:r>
    </w:p>
    <w:p w:rsidR="00EC6D38" w:rsidRPr="00186C37" w:rsidRDefault="00EC6D38" w:rsidP="00EC6D38">
      <w:pPr>
        <w:spacing w:line="276" w:lineRule="auto"/>
        <w:jc w:val="both"/>
        <w:rPr>
          <w:sz w:val="28"/>
          <w:szCs w:val="28"/>
          <w:lang w:eastAsia="en-US"/>
        </w:rPr>
      </w:pPr>
      <w:r w:rsidRPr="00ED33D0">
        <w:rPr>
          <w:sz w:val="28"/>
          <w:szCs w:val="28"/>
          <w:lang w:eastAsia="en-US"/>
        </w:rPr>
        <w:t>Рабочая программа</w:t>
      </w:r>
      <w:r w:rsidRPr="00186C3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EC6D38" w:rsidRPr="00DF5DA1" w:rsidRDefault="00EC6D38" w:rsidP="00EC6D38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C6D38" w:rsidRPr="00186C37" w:rsidRDefault="00EC6D38" w:rsidP="00EC6D38">
      <w:pPr>
        <w:spacing w:line="276" w:lineRule="auto"/>
        <w:rPr>
          <w:sz w:val="28"/>
          <w:szCs w:val="28"/>
        </w:rPr>
      </w:pP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C6D38" w:rsidRPr="00DF5DA1" w:rsidRDefault="00EC6D38" w:rsidP="00EC6D38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EC6D38" w:rsidRPr="00186C37" w:rsidRDefault="00EC6D38" w:rsidP="00EC6D38">
      <w:pPr>
        <w:spacing w:line="276" w:lineRule="auto"/>
        <w:jc w:val="both"/>
        <w:rPr>
          <w:sz w:val="28"/>
          <w:szCs w:val="28"/>
          <w:lang w:eastAsia="en-US"/>
        </w:rPr>
      </w:pPr>
      <w:r w:rsidRPr="00ED33D0">
        <w:rPr>
          <w:sz w:val="28"/>
          <w:szCs w:val="28"/>
          <w:lang w:eastAsia="en-US"/>
        </w:rPr>
        <w:t>Рабочая программа</w:t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>__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EC6D38" w:rsidRPr="00DF5DA1" w:rsidRDefault="00EC6D38" w:rsidP="00EC6D38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C6D38" w:rsidRPr="00186C37" w:rsidRDefault="00EC6D38" w:rsidP="00EC6D38">
      <w:pPr>
        <w:spacing w:line="276" w:lineRule="auto"/>
        <w:rPr>
          <w:sz w:val="28"/>
          <w:szCs w:val="28"/>
        </w:rPr>
      </w:pP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C6D38" w:rsidRPr="00DF5DA1" w:rsidRDefault="00EC6D38" w:rsidP="00EC6D38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EC6D38" w:rsidRPr="00186C37" w:rsidRDefault="00EC6D38" w:rsidP="00EC6D38">
      <w:pPr>
        <w:spacing w:line="276" w:lineRule="auto"/>
        <w:jc w:val="both"/>
        <w:rPr>
          <w:sz w:val="28"/>
          <w:szCs w:val="28"/>
          <w:lang w:eastAsia="en-US"/>
        </w:rPr>
      </w:pPr>
      <w:r w:rsidRPr="00ED33D0">
        <w:rPr>
          <w:sz w:val="28"/>
          <w:szCs w:val="28"/>
          <w:lang w:eastAsia="en-US"/>
        </w:rPr>
        <w:t>Рабочая программа</w:t>
      </w:r>
      <w:r>
        <w:rPr>
          <w:sz w:val="28"/>
          <w:szCs w:val="28"/>
          <w:lang w:eastAsia="en-US"/>
        </w:rPr>
        <w:t xml:space="preserve"> </w:t>
      </w:r>
      <w:r w:rsidRPr="0025439B">
        <w:rPr>
          <w:sz w:val="28"/>
          <w:szCs w:val="28"/>
          <w:lang w:eastAsia="en-US"/>
        </w:rPr>
        <w:t xml:space="preserve"> актуализирована и продлена на 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 учебный год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EC6D38" w:rsidRPr="00DF5DA1" w:rsidRDefault="00EC6D38" w:rsidP="00EC6D38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C6D38" w:rsidRPr="00186C37" w:rsidRDefault="00EC6D38" w:rsidP="00EC6D38">
      <w:pPr>
        <w:spacing w:line="276" w:lineRule="auto"/>
        <w:rPr>
          <w:sz w:val="28"/>
          <w:szCs w:val="28"/>
        </w:rPr>
      </w:pP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C6D38" w:rsidRPr="00DF5DA1" w:rsidRDefault="00EC6D38" w:rsidP="00EC6D38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EC6D38" w:rsidRPr="00186C37" w:rsidRDefault="00EC6D38" w:rsidP="00EC6D38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EC6D38" w:rsidRPr="00186C37" w:rsidRDefault="00EC6D38" w:rsidP="00EC6D38">
      <w:pPr>
        <w:spacing w:line="276" w:lineRule="auto"/>
        <w:jc w:val="both"/>
        <w:rPr>
          <w:sz w:val="28"/>
          <w:szCs w:val="28"/>
          <w:lang w:eastAsia="en-US"/>
        </w:rPr>
      </w:pPr>
      <w:r w:rsidRPr="00ED33D0">
        <w:rPr>
          <w:sz w:val="28"/>
          <w:szCs w:val="28"/>
          <w:lang w:eastAsia="en-US"/>
        </w:rPr>
        <w:t>Рабочая программа</w:t>
      </w:r>
      <w:r>
        <w:rPr>
          <w:sz w:val="28"/>
          <w:szCs w:val="28"/>
          <w:lang w:eastAsia="en-US"/>
        </w:rPr>
        <w:t xml:space="preserve"> </w:t>
      </w:r>
      <w:r w:rsidRPr="0025439B">
        <w:rPr>
          <w:sz w:val="28"/>
          <w:szCs w:val="28"/>
          <w:lang w:eastAsia="en-US"/>
        </w:rPr>
        <w:t xml:space="preserve"> актуализирована и продлена на 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 учебный год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2694"/>
        <w:gridCol w:w="1099"/>
      </w:tblGrid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EC6D38" w:rsidRPr="00DF5DA1" w:rsidRDefault="00EC6D38" w:rsidP="00EC6D38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 П.К. Рыбин</w:t>
            </w:r>
          </w:p>
        </w:tc>
        <w:tc>
          <w:tcPr>
            <w:tcW w:w="1099" w:type="dxa"/>
            <w:shd w:val="clear" w:color="auto" w:fill="auto"/>
            <w:vAlign w:val="bottom"/>
          </w:tcPr>
          <w:p w:rsidR="00EC6D38" w:rsidRPr="00186C37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C6D38" w:rsidRPr="00186C37" w:rsidTr="00EC6D38">
        <w:tc>
          <w:tcPr>
            <w:tcW w:w="5778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EC6D38" w:rsidRPr="00186C37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C6D38" w:rsidRPr="00186C37" w:rsidRDefault="00EC6D38" w:rsidP="00EC6D38">
      <w:pPr>
        <w:spacing w:line="276" w:lineRule="auto"/>
        <w:rPr>
          <w:sz w:val="28"/>
          <w:szCs w:val="28"/>
        </w:rPr>
      </w:pPr>
    </w:p>
    <w:p w:rsidR="00EC6D38" w:rsidRPr="008D70AD" w:rsidRDefault="00EC6D38" w:rsidP="00EC6D38">
      <w:pPr>
        <w:spacing w:line="276" w:lineRule="auto"/>
        <w:jc w:val="center"/>
        <w:rPr>
          <w:b/>
          <w:i/>
          <w:sz w:val="28"/>
          <w:szCs w:val="28"/>
        </w:rPr>
      </w:pPr>
    </w:p>
    <w:p w:rsidR="00301FDB" w:rsidRPr="00186C37" w:rsidRDefault="00301FDB" w:rsidP="008A66BB">
      <w:pPr>
        <w:jc w:val="center"/>
        <w:rPr>
          <w:sz w:val="28"/>
          <w:szCs w:val="28"/>
        </w:rPr>
      </w:pPr>
    </w:p>
    <w:p w:rsidR="00301FDB" w:rsidRDefault="00301FDB" w:rsidP="00046353">
      <w:pPr>
        <w:spacing w:line="276" w:lineRule="auto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EC6D38" w:rsidRPr="008A66BB" w:rsidRDefault="0099631E" w:rsidP="00EC6D38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-41pt;margin-top:-11.9pt;width:525.25pt;height:746.3pt;z-index:2;mso-position-horizontal-relative:text;mso-position-vertical-relative:text;mso-width-relative:page;mso-height-relative:page">
            <v:imagedata r:id="rId10" o:title="WP_20171028_003" grayscale="t"/>
          </v:shape>
        </w:pict>
      </w:r>
      <w:r w:rsidR="00EC6D38" w:rsidRPr="008A66BB">
        <w:rPr>
          <w:sz w:val="28"/>
          <w:szCs w:val="28"/>
        </w:rPr>
        <w:t>ЛИСТ СОГЛАСОВАНИЙ</w:t>
      </w:r>
    </w:p>
    <w:p w:rsidR="00EC6D38" w:rsidRPr="008A66BB" w:rsidRDefault="00EC6D38" w:rsidP="00EC6D38">
      <w:pPr>
        <w:tabs>
          <w:tab w:val="left" w:pos="851"/>
        </w:tabs>
        <w:jc w:val="center"/>
        <w:rPr>
          <w:i/>
          <w:szCs w:val="28"/>
        </w:rPr>
      </w:pPr>
    </w:p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 xml:space="preserve">Рабочая программа рассмотрена и обсуждена на заседании кафедры </w:t>
      </w:r>
    </w:p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>«Железнодорожные станции и узлы»</w:t>
      </w:r>
    </w:p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>Протокол №___   от «___  »     _____ 201  г.</w:t>
      </w:r>
    </w:p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 xml:space="preserve">Заведующий кафедрой </w:t>
            </w:r>
            <w:r w:rsidRPr="008A66BB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1701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П.К. Рыбин</w:t>
            </w: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</w:p>
    <w:p w:rsidR="00EC6D38" w:rsidRPr="008A66BB" w:rsidRDefault="00EC6D38" w:rsidP="00EC6D3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СОГЛАСОВАНО</w:t>
            </w:r>
          </w:p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«Магистральный транспорт»</w:t>
            </w:r>
          </w:p>
        </w:tc>
        <w:tc>
          <w:tcPr>
            <w:tcW w:w="1701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35887" w:rsidRPr="008A66BB" w:rsidTr="00C20CAE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B35887">
              <w:rPr>
                <w:sz w:val="28"/>
                <w:szCs w:val="28"/>
              </w:rPr>
              <w:t>Пассажирский комплекс железнодорожного транспорта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B35887" w:rsidRPr="008A66BB" w:rsidTr="00332916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9C354D">
              <w:rPr>
                <w:sz w:val="28"/>
                <w:szCs w:val="28"/>
              </w:rPr>
              <w:t>Грузовая и коммерческая работа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B35887" w:rsidRPr="008A66BB" w:rsidTr="00D3485C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9C354D">
              <w:rPr>
                <w:sz w:val="28"/>
                <w:szCs w:val="28"/>
              </w:rPr>
              <w:t>Транспортный бизнес и логистика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35887" w:rsidRPr="008A66BB" w:rsidRDefault="00B35887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B35887" w:rsidRPr="008A66BB" w:rsidTr="00EC6D38">
        <w:tc>
          <w:tcPr>
            <w:tcW w:w="507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35887" w:rsidRPr="008A66BB" w:rsidRDefault="00B35887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C6D38" w:rsidRPr="008A66BB" w:rsidRDefault="00EC6D38" w:rsidP="00EC6D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8A66B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C6D38" w:rsidRPr="008A66BB" w:rsidRDefault="00EC6D38" w:rsidP="00EC6D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Олейникова</w:t>
            </w: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C6D38" w:rsidRPr="008A66BB" w:rsidTr="00EC6D38">
        <w:tc>
          <w:tcPr>
            <w:tcW w:w="507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C6D38" w:rsidRPr="008A66BB" w:rsidRDefault="00EC6D38" w:rsidP="00EC6D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01FDB" w:rsidRDefault="00301FDB" w:rsidP="00F76B57">
      <w:pPr>
        <w:spacing w:line="276" w:lineRule="auto"/>
        <w:ind w:hanging="540"/>
        <w:jc w:val="both"/>
        <w:rPr>
          <w:sz w:val="28"/>
          <w:szCs w:val="28"/>
        </w:rPr>
      </w:pPr>
    </w:p>
    <w:p w:rsidR="00301FDB" w:rsidRPr="00A021E3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Pr="00186C37" w:rsidRDefault="00301FDB" w:rsidP="00516D95">
      <w:pPr>
        <w:spacing w:line="276" w:lineRule="auto"/>
        <w:rPr>
          <w:i/>
          <w:sz w:val="28"/>
          <w:szCs w:val="28"/>
        </w:rPr>
      </w:pPr>
      <w:r w:rsidRPr="00186C37">
        <w:rPr>
          <w:i/>
          <w:sz w:val="28"/>
          <w:szCs w:val="28"/>
        </w:rPr>
        <w:t xml:space="preserve"> </w:t>
      </w:r>
    </w:p>
    <w:p w:rsidR="00301FDB" w:rsidRPr="00CA2765" w:rsidRDefault="00301FDB" w:rsidP="008A66B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01FDB" w:rsidRPr="00CA2765" w:rsidRDefault="00301FDB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01FDB" w:rsidRPr="00CA2765" w:rsidRDefault="00301FDB" w:rsidP="00D710E4">
      <w:pPr>
        <w:pStyle w:val="af0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>20</w:t>
        </w:r>
        <w:r>
          <w:rPr>
            <w:rFonts w:cs="Times New Roman"/>
            <w:szCs w:val="28"/>
            <w:u w:val="single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>
        <w:rPr>
          <w:rFonts w:cs="Times New Roman"/>
          <w:szCs w:val="28"/>
        </w:rPr>
        <w:t>1289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>направлению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23.05.04</w:t>
      </w:r>
      <w:r w:rsidRPr="00F11431">
        <w:rPr>
          <w:szCs w:val="28"/>
        </w:rPr>
        <w:t xml:space="preserve"> </w:t>
      </w:r>
      <w:r>
        <w:rPr>
          <w:szCs w:val="28"/>
        </w:rPr>
        <w:t xml:space="preserve"> 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«Общий курс железных дорог».</w:t>
      </w:r>
    </w:p>
    <w:p w:rsidR="00301FDB" w:rsidRPr="00D710E4" w:rsidRDefault="00301FDB" w:rsidP="00D710E4">
      <w:pPr>
        <w:tabs>
          <w:tab w:val="left" w:pos="1090"/>
        </w:tabs>
        <w:spacing w:line="252" w:lineRule="auto"/>
        <w:ind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Целью изучения дисциплины «Общий курс железных дорог» является: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цельного представления о железнодорожном транспорте, его месте в единой транспортной системе страны, структуре и технических средствах, необходимых для обеспечения перевозочного процесса;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приобретение необходимых первичных знаний об избранной специальности, а также всех смежных отраслях железнодорожного транспорта и их взаимосвязи;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усвоение принципа взаимодействия и слаженности в работе всех хозяйств и подразделений, обеспечивающего безопасность движения поездов и выполнение заданных эксплуатационных показателей работы железных дорог.</w:t>
      </w:r>
    </w:p>
    <w:p w:rsidR="00301FDB" w:rsidRPr="00D710E4" w:rsidRDefault="00301FDB" w:rsidP="00D710E4">
      <w:pPr>
        <w:spacing w:line="252" w:lineRule="auto"/>
        <w:ind w:left="72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Для достижения поставленной цели решаются следующие задачи: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необходимых сведений об устройствах, сооружениях и подвижном составе железных дорог и нормативных документах, регламентирующих их деятельность;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изучение  устройства и работы раздельных пунктов;</w:t>
      </w:r>
    </w:p>
    <w:p w:rsidR="00301FDB" w:rsidRPr="00AE0627" w:rsidRDefault="00301FDB" w:rsidP="00D710E4">
      <w:pPr>
        <w:pStyle w:val="af0"/>
        <w:numPr>
          <w:ilvl w:val="0"/>
          <w:numId w:val="28"/>
        </w:numPr>
        <w:tabs>
          <w:tab w:val="left" w:pos="709"/>
        </w:tabs>
        <w:ind w:left="709" w:firstLine="0"/>
        <w:contextualSpacing w:val="0"/>
        <w:jc w:val="both"/>
      </w:pPr>
      <w:r w:rsidRPr="00D710E4">
        <w:rPr>
          <w:rFonts w:cs="Times New Roman"/>
          <w:szCs w:val="28"/>
        </w:rPr>
        <w:t>ознакомление с организацией движения поездов, системой управления перевозочным процессом и принципами её автоматизации.</w:t>
      </w:r>
    </w:p>
    <w:p w:rsidR="00301FDB" w:rsidRPr="00CA2765" w:rsidRDefault="00301FDB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301FDB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CA2765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ЗНАТЬ: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основные сведения о комплексе сооружений, устройств и подвижном составе железных дорог; важнейшие показатели их работы; габариты на железных дорогах;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устройство железнодорожного пути – нижнее и верхнее строение, стрелочные переводы, устройства электроснабжения электрифицированных железных дорог;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 xml:space="preserve">принципы устройства и работы локомотивов; классификацию, технико-экономические характеристики и основные элементы </w:t>
      </w:r>
      <w:r w:rsidRPr="001265DA">
        <w:rPr>
          <w:sz w:val="28"/>
          <w:szCs w:val="28"/>
        </w:rPr>
        <w:lastRenderedPageBreak/>
        <w:t>вагонов; систему технического обслуживания и ремонта подвижного состава;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систему организации железнодорожных перевозок и разработки графика движения поездов.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left="720"/>
        <w:jc w:val="both"/>
        <w:rPr>
          <w:sz w:val="28"/>
          <w:szCs w:val="28"/>
        </w:rPr>
      </w:pPr>
    </w:p>
    <w:p w:rsidR="00301FDB" w:rsidRPr="001265DA" w:rsidRDefault="00301FDB" w:rsidP="00D710E4">
      <w:pPr>
        <w:tabs>
          <w:tab w:val="left" w:pos="0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УМЕТЬ: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читать графики движения поездов</w:t>
      </w:r>
      <w:r w:rsidRPr="001265DA">
        <w:rPr>
          <w:sz w:val="28"/>
          <w:szCs w:val="28"/>
          <w:lang w:val="en-US"/>
        </w:rPr>
        <w:t>;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выполнять расчеты основных качественных и количественных показателей графика движения поездов;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проектировать простейшие объекты железнодорожной инфраструктуры.</w:t>
      </w:r>
    </w:p>
    <w:p w:rsidR="00301FDB" w:rsidRPr="001265DA" w:rsidRDefault="00301FDB" w:rsidP="00D710E4">
      <w:pPr>
        <w:tabs>
          <w:tab w:val="left" w:pos="0"/>
          <w:tab w:val="left" w:pos="142"/>
          <w:tab w:val="num" w:pos="1080"/>
        </w:tabs>
        <w:spacing w:line="252" w:lineRule="auto"/>
        <w:ind w:firstLine="720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ВЛАДЕТЬ: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методикой построения масштабных планов простейших раздельных пунктов (разъездов и обгонных пунктов) и стрелочных улиц;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техникой прокладки линий хода поездов при построении графика движения поездов;</w:t>
      </w:r>
    </w:p>
    <w:p w:rsidR="00301FDB" w:rsidRDefault="00301FDB" w:rsidP="00D710E4">
      <w:pPr>
        <w:numPr>
          <w:ilvl w:val="0"/>
          <w:numId w:val="29"/>
        </w:numPr>
        <w:ind w:left="709" w:firstLine="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методами расчёта пропускной способности однопутных и двухпутных железных дорого при различных средствах сигнализации и связи по движению поездов.</w:t>
      </w:r>
    </w:p>
    <w:p w:rsidR="00301FDB" w:rsidRDefault="00301FDB" w:rsidP="00493D12">
      <w:pPr>
        <w:jc w:val="both"/>
        <w:rPr>
          <w:bCs/>
          <w:sz w:val="28"/>
          <w:szCs w:val="28"/>
        </w:rPr>
      </w:pPr>
    </w:p>
    <w:p w:rsidR="00301FDB" w:rsidRPr="00390B8D" w:rsidRDefault="00301FDB" w:rsidP="00D710E4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D710E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710E4">
        <w:rPr>
          <w:b/>
          <w:sz w:val="28"/>
          <w:szCs w:val="28"/>
        </w:rPr>
        <w:t>общекультурных компетенций (ОК)</w:t>
      </w:r>
      <w:r w:rsidRPr="00D710E4">
        <w:rPr>
          <w:sz w:val="28"/>
          <w:szCs w:val="28"/>
        </w:rPr>
        <w:t>:</w:t>
      </w:r>
    </w:p>
    <w:p w:rsidR="00301FDB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rStyle w:val="afb"/>
          <w:color w:val="000000"/>
          <w:sz w:val="28"/>
          <w:szCs w:val="28"/>
        </w:rPr>
        <w:t>способность уважительно и бережно относиться к историческому наследию и культурным традициям, умением анализировать и оценивать исторические события и процессы</w:t>
      </w:r>
      <w:r w:rsidRPr="00390B8D">
        <w:rPr>
          <w:rStyle w:val="afb"/>
          <w:color w:val="000000"/>
          <w:sz w:val="28"/>
          <w:szCs w:val="28"/>
        </w:rPr>
        <w:t>, (</w:t>
      </w:r>
      <w:r>
        <w:rPr>
          <w:rStyle w:val="afb"/>
          <w:color w:val="000000"/>
          <w:sz w:val="28"/>
          <w:szCs w:val="28"/>
        </w:rPr>
        <w:t>ОК-4</w:t>
      </w:r>
      <w:r w:rsidRPr="00390B8D">
        <w:rPr>
          <w:rStyle w:val="afb"/>
          <w:color w:val="000000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01FDB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sz w:val="28"/>
          <w:szCs w:val="28"/>
        </w:rPr>
        <w:t>способностью осознавать социальную значимость своей будущей профессии, обладанием высокой мотивацией к выполнению профессиональной деятельности</w:t>
      </w:r>
      <w:r w:rsidR="00107443">
        <w:rPr>
          <w:sz w:val="28"/>
          <w:szCs w:val="28"/>
        </w:rPr>
        <w:t>, (ОК-8);</w:t>
      </w:r>
    </w:p>
    <w:p w:rsidR="00107443" w:rsidRPr="00390B8D" w:rsidRDefault="00107443" w:rsidP="00107443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107443">
        <w:rPr>
          <w:sz w:val="28"/>
          <w:szCs w:val="28"/>
        </w:rPr>
        <w:t>способность к расчету и ана</w:t>
      </w:r>
      <w:r>
        <w:rPr>
          <w:sz w:val="28"/>
          <w:szCs w:val="28"/>
        </w:rPr>
        <w:t>лизу показателей качества пасса</w:t>
      </w:r>
      <w:r w:rsidRPr="00107443">
        <w:rPr>
          <w:sz w:val="28"/>
          <w:szCs w:val="28"/>
        </w:rPr>
        <w:t xml:space="preserve">жирских и грузовых перевозок </w:t>
      </w:r>
      <w:r>
        <w:rPr>
          <w:sz w:val="28"/>
          <w:szCs w:val="28"/>
        </w:rPr>
        <w:t>(</w:t>
      </w:r>
      <w:r w:rsidRPr="00107443">
        <w:rPr>
          <w:sz w:val="28"/>
          <w:szCs w:val="28"/>
        </w:rPr>
        <w:t>ПК-25</w:t>
      </w:r>
      <w:r>
        <w:rPr>
          <w:sz w:val="28"/>
          <w:szCs w:val="28"/>
        </w:rPr>
        <w:t>)</w:t>
      </w:r>
      <w:r w:rsidRPr="00107443">
        <w:rPr>
          <w:sz w:val="28"/>
          <w:szCs w:val="28"/>
        </w:rPr>
        <w:t>.</w:t>
      </w:r>
    </w:p>
    <w:p w:rsidR="00301FDB" w:rsidRPr="00D2714B" w:rsidRDefault="00301FDB" w:rsidP="00390B8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301FDB" w:rsidRDefault="00301FDB" w:rsidP="00390B8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01FDB" w:rsidRDefault="00301FDB" w:rsidP="00B0242E">
      <w:pPr>
        <w:tabs>
          <w:tab w:val="left" w:pos="851"/>
        </w:tabs>
        <w:jc w:val="both"/>
        <w:rPr>
          <w:sz w:val="24"/>
          <w:szCs w:val="24"/>
        </w:rPr>
      </w:pPr>
    </w:p>
    <w:p w:rsidR="00301FDB" w:rsidRPr="008E3C5A" w:rsidRDefault="00301FD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8E3C5A" w:rsidRDefault="00301FDB" w:rsidP="0068115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8E3C5A" w:rsidRDefault="00301FDB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железных дорог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C65A2"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301FDB" w:rsidRPr="006579F3" w:rsidRDefault="00301FDB" w:rsidP="005A1E7A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F5DC7" w:rsidRPr="00EF5DC7" w:rsidTr="00EC6D38">
        <w:tc>
          <w:tcPr>
            <w:tcW w:w="5353" w:type="dxa"/>
            <w:vMerge w:val="restart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b/>
                <w:sz w:val="28"/>
                <w:szCs w:val="28"/>
              </w:rPr>
            </w:pPr>
            <w:r w:rsidRPr="00EF5DC7">
              <w:rPr>
                <w:b/>
                <w:sz w:val="28"/>
                <w:szCs w:val="28"/>
              </w:rPr>
              <w:t>Семестр</w:t>
            </w:r>
          </w:p>
        </w:tc>
      </w:tr>
      <w:tr w:rsidR="00EF5DC7" w:rsidRPr="00EF5DC7" w:rsidTr="00EC6D38">
        <w:tc>
          <w:tcPr>
            <w:tcW w:w="5353" w:type="dxa"/>
            <w:vMerge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b/>
                <w:sz w:val="28"/>
                <w:szCs w:val="28"/>
              </w:rPr>
            </w:pPr>
            <w:r w:rsidRPr="00EF5DC7">
              <w:rPr>
                <w:b/>
                <w:sz w:val="28"/>
                <w:szCs w:val="28"/>
              </w:rPr>
              <w:t>2</w:t>
            </w:r>
          </w:p>
        </w:tc>
      </w:tr>
      <w:tr w:rsidR="00EF5DC7" w:rsidRPr="00EF5DC7" w:rsidTr="00EC6D38">
        <w:tc>
          <w:tcPr>
            <w:tcW w:w="5353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В том числе:</w:t>
            </w:r>
          </w:p>
          <w:p w:rsidR="00EF5DC7" w:rsidRPr="00EF5DC7" w:rsidRDefault="00EF5DC7" w:rsidP="00EC6D38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лекции (Л)</w:t>
            </w:r>
          </w:p>
          <w:p w:rsidR="00EF5DC7" w:rsidRPr="00EF5DC7" w:rsidRDefault="00EF5DC7" w:rsidP="00EC6D38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практические занятия (ПЗ)</w:t>
            </w:r>
          </w:p>
          <w:p w:rsidR="00EF5DC7" w:rsidRPr="00EF5DC7" w:rsidRDefault="00EF5DC7" w:rsidP="00EC6D38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54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36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18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54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36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18</w:t>
            </w:r>
          </w:p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-</w:t>
            </w:r>
          </w:p>
        </w:tc>
      </w:tr>
      <w:tr w:rsidR="00EF5DC7" w:rsidRPr="00EF5DC7" w:rsidTr="00EC6D38">
        <w:tc>
          <w:tcPr>
            <w:tcW w:w="5353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</w:tr>
      <w:tr w:rsidR="00EF5DC7" w:rsidRPr="00EF5DC7" w:rsidTr="00EC6D38">
        <w:tc>
          <w:tcPr>
            <w:tcW w:w="5353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</w:tr>
      <w:tr w:rsidR="00EF5DC7" w:rsidRPr="00EF5DC7" w:rsidTr="00EC6D38">
        <w:tc>
          <w:tcPr>
            <w:tcW w:w="5353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4"/>
              </w:rPr>
              <w:t>Э</w:t>
            </w:r>
          </w:p>
        </w:tc>
      </w:tr>
      <w:tr w:rsidR="00EF5DC7" w:rsidRPr="00EF5DC7" w:rsidTr="00EC6D38">
        <w:tc>
          <w:tcPr>
            <w:tcW w:w="5353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EF5DC7" w:rsidRPr="00EF5DC7" w:rsidRDefault="00EF5DC7" w:rsidP="00EC6D38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144/4</w:t>
            </w:r>
          </w:p>
        </w:tc>
      </w:tr>
    </w:tbl>
    <w:p w:rsidR="00301FDB" w:rsidRPr="006579F3" w:rsidRDefault="00301FDB" w:rsidP="006C65A2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331D" w:rsidRPr="00843DDF" w:rsidTr="004D5219">
        <w:tc>
          <w:tcPr>
            <w:tcW w:w="5353" w:type="dxa"/>
            <w:vAlign w:val="center"/>
          </w:tcPr>
          <w:p w:rsidR="00F5331D" w:rsidRPr="001677F9" w:rsidRDefault="00F5331D" w:rsidP="00F5331D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5331D" w:rsidRPr="001677F9" w:rsidRDefault="00F5331D" w:rsidP="00F5331D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F5331D" w:rsidRPr="001677F9" w:rsidRDefault="00F5331D" w:rsidP="00F5331D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F5331D" w:rsidRPr="001677F9" w:rsidRDefault="00F5331D" w:rsidP="00F5331D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F5331D" w:rsidRPr="001677F9" w:rsidRDefault="00F5331D" w:rsidP="00F5331D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54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36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18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54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36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18</w:t>
            </w:r>
          </w:p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-</w:t>
            </w:r>
          </w:p>
        </w:tc>
      </w:tr>
      <w:tr w:rsidR="00F5331D" w:rsidRPr="00843DDF" w:rsidTr="004D5219">
        <w:tc>
          <w:tcPr>
            <w:tcW w:w="5353" w:type="dxa"/>
            <w:vAlign w:val="center"/>
          </w:tcPr>
          <w:p w:rsidR="00F5331D" w:rsidRPr="001677F9" w:rsidRDefault="00F5331D" w:rsidP="00F5331D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</w:tr>
      <w:tr w:rsidR="00F5331D" w:rsidRPr="00843DDF" w:rsidTr="004D5219">
        <w:tc>
          <w:tcPr>
            <w:tcW w:w="5353" w:type="dxa"/>
            <w:vAlign w:val="center"/>
          </w:tcPr>
          <w:p w:rsidR="00F5331D" w:rsidRPr="001677F9" w:rsidRDefault="00F5331D" w:rsidP="00F5331D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8"/>
              </w:rPr>
              <w:t>45</w:t>
            </w:r>
          </w:p>
        </w:tc>
      </w:tr>
      <w:tr w:rsidR="00F5331D" w:rsidRPr="00843DDF" w:rsidTr="004D5219">
        <w:tc>
          <w:tcPr>
            <w:tcW w:w="5353" w:type="dxa"/>
            <w:vAlign w:val="center"/>
          </w:tcPr>
          <w:p w:rsidR="00F5331D" w:rsidRPr="001677F9" w:rsidRDefault="00F5331D" w:rsidP="00F5331D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F5331D" w:rsidRPr="00EF5DC7" w:rsidRDefault="00F5331D" w:rsidP="00F5331D">
            <w:pPr>
              <w:widowControl w:val="0"/>
              <w:tabs>
                <w:tab w:val="left" w:pos="851"/>
              </w:tabs>
              <w:ind w:firstLine="500"/>
              <w:contextualSpacing/>
              <w:jc w:val="center"/>
              <w:rPr>
                <w:sz w:val="28"/>
                <w:szCs w:val="28"/>
              </w:rPr>
            </w:pPr>
            <w:r w:rsidRPr="00EF5DC7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Pr="00AC23CF" w:rsidRDefault="00301FDB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AC23CF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C6D38" w:rsidRDefault="00EC6D38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EC6D38" w:rsidRDefault="00EC6D38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301FDB" w:rsidRPr="00AC23CF" w:rsidRDefault="00301FDB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AC23CF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</w:rPr>
      </w:pPr>
      <w:r w:rsidRPr="00AC23CF">
        <w:rPr>
          <w:sz w:val="28"/>
          <w:szCs w:val="28"/>
        </w:rPr>
        <w:t>5.1. Содержание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  <w:highlight w:val="red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22"/>
        <w:gridCol w:w="6494"/>
      </w:tblGrid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9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Характеристика железнодорожного транспорта и его место в единой транспортной системе. Основные показатели работы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комплексе основных железнодорожных устройств и хозяйств.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Структура управления железнодорожным транспортом.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Габариты на железных дорогах и основные габаритные расстояния.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Особенности перевозки негабаритных грузов.</w:t>
            </w:r>
          </w:p>
          <w:p w:rsidR="00301FDB" w:rsidRPr="00AC23CF" w:rsidRDefault="00301FDB" w:rsidP="00AC23CF">
            <w:pPr>
              <w:suppressAutoHyphens/>
              <w:jc w:val="both"/>
              <w:rPr>
                <w:spacing w:val="-4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  <w:r w:rsidRPr="00AC23CF">
              <w:rPr>
                <w:color w:val="000000"/>
                <w:sz w:val="24"/>
                <w:szCs w:val="24"/>
              </w:rPr>
              <w:t xml:space="preserve">Общие принципы и стадии проектирования железных дорог. Экономические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и технические изыскания. Принципы выбора проектных решений. Краткие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сведения об организации строительства железной дороги, временной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эксплуатации и сдаче её в постоянную эксплуатацию.</w:t>
            </w:r>
            <w:r w:rsidRPr="00AC23CF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Значение пути и путевого хозяйства в системе железнодорожного </w:t>
            </w:r>
            <w:r w:rsidRPr="00AC23CF">
              <w:rPr>
                <w:color w:val="000000"/>
                <w:sz w:val="24"/>
                <w:szCs w:val="24"/>
              </w:rPr>
              <w:t xml:space="preserve">транспорта и требования ПТЭ к ним. Основные элементы пути. 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 xml:space="preserve">Нижнее строение пути. Земляное полотно, его назначение и требования к нему. Типовые поперечные профили  насыпи  и выемки. Водоотводные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устройства. Деформации земляного полотна.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Искусственные сооружения, их виды и назначение. Мосты, их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классификация, основные элементы и параметры.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Назначение верхнего строения пути и его типы. Балластный слой. Шпалы, </w:t>
            </w: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их назначение, типы и размеры. Рельсы и рельсовые скрепления,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противоугоны.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Бесстыковой путь, его преимущества, особенности устройства и </w:t>
            </w:r>
            <w:r w:rsidRPr="00AC23CF">
              <w:rPr>
                <w:color w:val="000000"/>
                <w:sz w:val="24"/>
                <w:szCs w:val="24"/>
              </w:rPr>
              <w:t xml:space="preserve">содержания. Требования к верхнему строению пути для высокоскоростного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Устройство рельсовой колеи, требования ПТЭ к ширине колеи и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расположению рельсов по уровню. Особенности устройства рельсовой колеи в кривых участках пути.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6"/>
                <w:sz w:val="24"/>
                <w:szCs w:val="24"/>
              </w:rPr>
              <w:t xml:space="preserve">Соединения и пересечения путей. Устройство стрелочных переводов, их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основные параметры и размеры. Взаимное расположение стрелочных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>переводов.</w:t>
            </w:r>
          </w:p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Задачи путевого хозяйства. Классификация и организация производства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путевых работ. Основные машины и механизмы для производства путевых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работ.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Схема электроснабжения железных дорог. Системы тока и величина </w:t>
            </w: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напряжения в контактной сети. Преимущества электрической тяги на </w:t>
            </w:r>
            <w:r w:rsidRPr="00AC23CF">
              <w:rPr>
                <w:color w:val="000000"/>
                <w:sz w:val="24"/>
                <w:szCs w:val="24"/>
              </w:rPr>
              <w:t xml:space="preserve">переменном токе. Особенности конструкции контактной сети. Требования к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верхнему строению пути на электрифицированных линиях.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Общие сведения о локомотивах. Виды тяги и их сравнительная технико-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экономическая характеристика. Классификация локомотивов.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 xml:space="preserve">Краткие сведения об устройстве электровозов и моторвагонных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Принципиальная схема устройства тепловоза. Понятие о передачах. </w:t>
            </w:r>
            <w:r w:rsidRPr="00AC23CF">
              <w:rPr>
                <w:color w:val="000000"/>
                <w:sz w:val="24"/>
                <w:szCs w:val="24"/>
              </w:rPr>
              <w:t xml:space="preserve">Сооружения и устройства локомотивного хозяйства. Содержание и виды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ремонта локомотивов. Восстановительные и пожарные поезда.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Классификация вагонов и их технико-экономические характеристики.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Основные сведения об устройстве пассажирских и грузовых вагонов. Система технического обслуживания и ремонта вагонов. Принцип действия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устройств ПОНАБ и ДИСК.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 xml:space="preserve">Понятие о комплексе устройств автоматики, телемеханики и связи. Классификация сигналов, их назначение и места установки. </w:t>
            </w:r>
            <w:r w:rsidRPr="00AC23CF">
              <w:rPr>
                <w:color w:val="000000"/>
                <w:sz w:val="24"/>
                <w:szCs w:val="24"/>
              </w:rPr>
              <w:t xml:space="preserve">Устройства СЦБ на перегонах. Принцип действия автоматической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полуавтоматической блокировок.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Устройства СЦБ на станциях,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Связь на железнодорожном транспорте, ее виды, принципы действия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перспективы развития.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Общие сведения о раздельных пунктах, их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Роль и значение станций. Классификация путей на станциях. Нормативные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документы, определяющие технологию работы станций.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Разъезды, их назначение, основные устройства, схемы и технология работы.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Назначение, устройства и порядок работы обгонных пунктов.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8"/>
                <w:sz w:val="24"/>
                <w:szCs w:val="24"/>
              </w:rPr>
              <w:t xml:space="preserve">Промежуточные станции, их назначение, классификация, основные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операции и устройства.</w:t>
            </w:r>
          </w:p>
          <w:p w:rsidR="00301FDB" w:rsidRPr="00AC23CF" w:rsidRDefault="00301FDB" w:rsidP="00AC23CF">
            <w:pPr>
              <w:shd w:val="clear" w:color="auto" w:fill="FFFFFF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Участковые станции, их назначение, размещение на сети железных дорог,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 и основы технологии работы, пример схемы станции.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Назначение сортировочных станций, основы их технологии, пример схемы. </w:t>
            </w:r>
            <w:r w:rsidRPr="00AC23CF">
              <w:rPr>
                <w:color w:val="000000"/>
                <w:sz w:val="24"/>
                <w:szCs w:val="24"/>
              </w:rPr>
              <w:t xml:space="preserve">Общие понятия о сортировочных горках, принципе их работы и техническом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оснащении.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Пассажирские станции, их назначение, основные операции и схемы. </w:t>
            </w:r>
            <w:r w:rsidRPr="00AC23CF">
              <w:rPr>
                <w:color w:val="000000"/>
                <w:sz w:val="24"/>
                <w:szCs w:val="24"/>
              </w:rPr>
              <w:t xml:space="preserve">Назначение и схемы пассажирских технических станций.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Грузовые станции, их назначение классификация, пример схемы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технология работы. </w:t>
            </w:r>
            <w:r w:rsidRPr="00AC23CF">
              <w:rPr>
                <w:color w:val="000000"/>
                <w:sz w:val="24"/>
                <w:szCs w:val="24"/>
              </w:rPr>
              <w:t xml:space="preserve">Понятие о железнодорожном и транспортном узле. Классификация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железнодорожных узлов, пример схемы узла.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lastRenderedPageBreak/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Организация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перевозок и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Понятие о планировании пассажирских и грузовых перевозок. </w:t>
            </w:r>
            <w:r w:rsidRPr="00AC23CF">
              <w:rPr>
                <w:color w:val="000000"/>
                <w:spacing w:val="12"/>
                <w:sz w:val="24"/>
                <w:szCs w:val="24"/>
              </w:rPr>
              <w:t xml:space="preserve">Автоматизация билетно-кассовых операций. Основные положения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Транспортного устава железных дорог. </w:t>
            </w:r>
            <w:r w:rsidRPr="00AC23CF">
              <w:rPr>
                <w:color w:val="000000"/>
                <w:sz w:val="24"/>
                <w:szCs w:val="24"/>
              </w:rPr>
              <w:t xml:space="preserve">Маршрутизация перевозок. Понятие о плане формирования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Классификация поездов, порядок их формирования, приема и отправления. </w:t>
            </w: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График движения поездов, его значение и требования к нему. </w:t>
            </w: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Классификация графиков, их основные элементы и показатели. Порядок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разработки графика движения поездов.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Понятие о пропускной и провозной способности железных дорог,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мероприятия по их усилению.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8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Краткие исторические сведения о развитии скоростного и высокоскоростного железнодорожного сообщения. Особенности инфраструктуры и подвижного состава ВСМ. Организация движения скоростных и высокоскоростных поездов.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9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pacing w:line="228" w:lineRule="auto"/>
              <w:ind w:right="6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Назначение и классификация линий метрополитенов. Краткие сведения об инфраструктуре метрополитенов. Габариты метрополитенов. Особенности отдельных устройств метрополитенов: пути, подвижного состава, устройств электроснабжения, СЦБ и связи, станций. Краткие сведения об организации движения поездов на метрополитенах. Определение пропускной и провозной способности метрополитена.</w:t>
            </w:r>
          </w:p>
        </w:tc>
      </w:tr>
    </w:tbl>
    <w:p w:rsidR="00301FDB" w:rsidRDefault="00301FDB" w:rsidP="00E14213">
      <w:pPr>
        <w:ind w:firstLine="851"/>
        <w:jc w:val="both"/>
        <w:rPr>
          <w:sz w:val="28"/>
          <w:szCs w:val="28"/>
        </w:rPr>
      </w:pPr>
    </w:p>
    <w:p w:rsidR="00301FDB" w:rsidRPr="009C6FF0" w:rsidRDefault="00301FDB" w:rsidP="00471C5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F5DC7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1"/>
                <w:sz w:val="24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5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7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1"/>
                <w:sz w:val="24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10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9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6</w:t>
            </w:r>
          </w:p>
        </w:tc>
      </w:tr>
      <w:tr w:rsidR="00EF5DC7" w:rsidRPr="00EF5DC7" w:rsidTr="00EC6D38">
        <w:tc>
          <w:tcPr>
            <w:tcW w:w="881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F5DC7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–</w:t>
            </w:r>
          </w:p>
        </w:tc>
      </w:tr>
      <w:tr w:rsidR="00EF5DC7" w:rsidRPr="00EF5DC7" w:rsidTr="00EC6D38">
        <w:tc>
          <w:tcPr>
            <w:tcW w:w="5250" w:type="dxa"/>
            <w:gridSpan w:val="2"/>
            <w:vAlign w:val="center"/>
          </w:tcPr>
          <w:p w:rsidR="00EF5DC7" w:rsidRPr="00EF5DC7" w:rsidRDefault="00EF5DC7" w:rsidP="00EF5DC7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EF5DC7">
              <w:rPr>
                <w:color w:val="000000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36</w:t>
            </w: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18</w:t>
            </w:r>
          </w:p>
        </w:tc>
        <w:tc>
          <w:tcPr>
            <w:tcW w:w="1101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EF5DC7" w:rsidRPr="00EF5DC7" w:rsidRDefault="00EF5DC7" w:rsidP="00EF5DC7">
            <w:pPr>
              <w:jc w:val="center"/>
              <w:rPr>
                <w:sz w:val="24"/>
                <w:szCs w:val="24"/>
              </w:rPr>
            </w:pPr>
            <w:r w:rsidRPr="00EF5DC7">
              <w:rPr>
                <w:sz w:val="24"/>
                <w:szCs w:val="24"/>
              </w:rPr>
              <w:t>45</w:t>
            </w:r>
          </w:p>
        </w:tc>
      </w:tr>
    </w:tbl>
    <w:p w:rsidR="00EF5DC7" w:rsidRDefault="00EF5DC7" w:rsidP="002706D0">
      <w:pPr>
        <w:ind w:firstLine="851"/>
        <w:jc w:val="both"/>
        <w:rPr>
          <w:sz w:val="28"/>
          <w:szCs w:val="28"/>
        </w:rPr>
      </w:pPr>
    </w:p>
    <w:p w:rsidR="00EC6D38" w:rsidRDefault="00EC6D38" w:rsidP="002706D0">
      <w:pPr>
        <w:ind w:firstLine="851"/>
        <w:jc w:val="both"/>
        <w:rPr>
          <w:sz w:val="28"/>
          <w:szCs w:val="28"/>
        </w:rPr>
      </w:pPr>
    </w:p>
    <w:p w:rsidR="00EC6D38" w:rsidRDefault="00EC6D38" w:rsidP="002706D0">
      <w:pPr>
        <w:ind w:firstLine="851"/>
        <w:jc w:val="both"/>
        <w:rPr>
          <w:sz w:val="28"/>
          <w:szCs w:val="28"/>
        </w:rPr>
      </w:pPr>
    </w:p>
    <w:p w:rsidR="00EC6D38" w:rsidRDefault="00EC6D38" w:rsidP="002706D0">
      <w:pPr>
        <w:ind w:firstLine="851"/>
        <w:jc w:val="both"/>
        <w:rPr>
          <w:sz w:val="28"/>
          <w:szCs w:val="28"/>
        </w:rPr>
      </w:pPr>
    </w:p>
    <w:p w:rsidR="00301FDB" w:rsidRDefault="00301FDB" w:rsidP="002706D0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очно-</w:t>
      </w:r>
      <w:r w:rsidRPr="00D2714B">
        <w:rPr>
          <w:sz w:val="28"/>
          <w:szCs w:val="28"/>
        </w:rPr>
        <w:t>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5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7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10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9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6</w:t>
            </w:r>
          </w:p>
        </w:tc>
      </w:tr>
      <w:tr w:rsidR="00F5331D" w:rsidRPr="00D32185" w:rsidTr="004D5219">
        <w:tc>
          <w:tcPr>
            <w:tcW w:w="881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–</w:t>
            </w:r>
          </w:p>
        </w:tc>
      </w:tr>
      <w:tr w:rsidR="00F5331D" w:rsidRPr="00D32185" w:rsidTr="004D5219">
        <w:tc>
          <w:tcPr>
            <w:tcW w:w="5250" w:type="dxa"/>
            <w:gridSpan w:val="2"/>
            <w:vAlign w:val="center"/>
          </w:tcPr>
          <w:p w:rsidR="00F5331D" w:rsidRPr="00D32185" w:rsidRDefault="00F5331D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36</w:t>
            </w: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18</w:t>
            </w:r>
          </w:p>
        </w:tc>
        <w:tc>
          <w:tcPr>
            <w:tcW w:w="1101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F5331D" w:rsidRPr="00F5331D" w:rsidRDefault="00F5331D" w:rsidP="00915209">
            <w:pPr>
              <w:jc w:val="center"/>
              <w:rPr>
                <w:sz w:val="28"/>
                <w:szCs w:val="24"/>
              </w:rPr>
            </w:pPr>
            <w:r w:rsidRPr="00F5331D">
              <w:rPr>
                <w:sz w:val="28"/>
                <w:szCs w:val="24"/>
              </w:rPr>
              <w:t>45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5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</w:t>
            </w:r>
            <w:bookmarkStart w:id="0" w:name="_GoBack"/>
            <w:bookmarkEnd w:id="0"/>
            <w:r w:rsidRPr="00D32185">
              <w:rPr>
                <w:color w:val="000000"/>
                <w:sz w:val="28"/>
                <w:szCs w:val="24"/>
              </w:rPr>
              <w:t>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119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</w:t>
      </w:r>
      <w:r w:rsidRPr="00184943">
        <w:rPr>
          <w:bCs/>
          <w:sz w:val="28"/>
          <w:szCs w:val="28"/>
        </w:rPr>
        <w:t>-</w:t>
      </w:r>
      <w:r w:rsidRPr="00E06A64">
        <w:rPr>
          <w:b/>
          <w:bCs/>
          <w:sz w:val="28"/>
          <w:szCs w:val="28"/>
        </w:rPr>
        <w:t>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53"/>
        <w:gridCol w:w="6043"/>
      </w:tblGrid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№</w:t>
            </w:r>
          </w:p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4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Общие сведения о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Железнодорожном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транспорте</w:t>
            </w:r>
          </w:p>
        </w:tc>
        <w:tc>
          <w:tcPr>
            <w:tcW w:w="6043" w:type="dxa"/>
            <w:vMerge w:val="restart"/>
            <w:vAlign w:val="center"/>
          </w:tcPr>
          <w:p w:rsidR="00301FDB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 xml:space="preserve"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 – Режим доступа: </w:t>
            </w:r>
            <w:r w:rsidRPr="00594AD9">
              <w:rPr>
                <w:bCs/>
                <w:sz w:val="24"/>
                <w:szCs w:val="24"/>
                <w:lang w:val="en-GB"/>
              </w:rPr>
              <w:t>http</w:t>
            </w:r>
            <w:r w:rsidRPr="00594AD9">
              <w:rPr>
                <w:bCs/>
                <w:sz w:val="24"/>
                <w:szCs w:val="24"/>
              </w:rPr>
              <w:t>://</w:t>
            </w:r>
            <w:r w:rsidRPr="00594AD9">
              <w:rPr>
                <w:bCs/>
                <w:sz w:val="24"/>
                <w:szCs w:val="24"/>
                <w:lang w:val="en-GB"/>
              </w:rPr>
              <w:t>e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lanbook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com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books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element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php</w:t>
            </w:r>
            <w:r w:rsidRPr="00594AD9">
              <w:rPr>
                <w:bCs/>
                <w:sz w:val="24"/>
                <w:szCs w:val="24"/>
              </w:rPr>
              <w:t>?</w:t>
            </w:r>
            <w:r w:rsidRPr="00594AD9">
              <w:rPr>
                <w:bCs/>
                <w:sz w:val="24"/>
                <w:szCs w:val="24"/>
                <w:lang w:val="en-GB"/>
              </w:rPr>
              <w:t>pl</w:t>
            </w:r>
            <w:r w:rsidRPr="00594AD9">
              <w:rPr>
                <w:bCs/>
                <w:sz w:val="24"/>
                <w:szCs w:val="24"/>
              </w:rPr>
              <w:t>1_</w:t>
            </w:r>
            <w:r w:rsidRPr="00594AD9">
              <w:rPr>
                <w:bCs/>
                <w:sz w:val="24"/>
                <w:szCs w:val="24"/>
                <w:lang w:val="en-GB"/>
              </w:rPr>
              <w:t>id</w:t>
            </w:r>
            <w:r w:rsidRPr="00594AD9">
              <w:rPr>
                <w:bCs/>
                <w:sz w:val="24"/>
                <w:szCs w:val="24"/>
              </w:rPr>
              <w:t>=35849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Разработка графика движения поездов: методические указания к выполнению упражнения по дисциплине «Общий курс ж. д.» / сост.: Ю.И. Ефименко и др. – СПб.: ПГУПС, 2006. – 21 с.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Подвижной состав.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Локомотивное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вагонное хозяйства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Организация перевозок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372721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01FDB" w:rsidRDefault="00301FDB" w:rsidP="004228C5">
      <w:pPr>
        <w:ind w:firstLine="851"/>
        <w:rPr>
          <w:bCs/>
          <w:sz w:val="28"/>
          <w:szCs w:val="28"/>
        </w:rPr>
      </w:pPr>
    </w:p>
    <w:p w:rsidR="00301FDB" w:rsidRDefault="00301FDB" w:rsidP="004228C5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железных дорог»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301FDB" w:rsidRDefault="00301FDB" w:rsidP="00733DF9">
      <w:pPr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/>
          <w:bCs/>
          <w:sz w:val="28"/>
          <w:szCs w:val="28"/>
        </w:rPr>
      </w:pPr>
      <w:r w:rsidRPr="00B26DBA">
        <w:rPr>
          <w:rFonts w:eastAsia="Calibri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B26DBA">
        <w:rPr>
          <w:rFonts w:eastAsia="Calibri"/>
          <w:bCs/>
          <w:sz w:val="28"/>
          <w:szCs w:val="28"/>
        </w:rPr>
        <w:t xml:space="preserve"> – Режим доступа: </w:t>
      </w:r>
      <w:r w:rsidRPr="00B26DBA">
        <w:rPr>
          <w:rFonts w:eastAsia="Calibri"/>
          <w:bCs/>
          <w:sz w:val="28"/>
          <w:szCs w:val="28"/>
          <w:lang w:val="en-GB"/>
        </w:rPr>
        <w:t>http</w:t>
      </w:r>
      <w:r w:rsidRPr="00B26DBA">
        <w:rPr>
          <w:rFonts w:eastAsia="Calibri"/>
          <w:bCs/>
          <w:sz w:val="28"/>
          <w:szCs w:val="28"/>
        </w:rPr>
        <w:t>://</w:t>
      </w:r>
      <w:r w:rsidRPr="00B26DBA">
        <w:rPr>
          <w:rFonts w:eastAsia="Calibri"/>
          <w:bCs/>
          <w:sz w:val="28"/>
          <w:szCs w:val="28"/>
          <w:lang w:val="en-GB"/>
        </w:rPr>
        <w:t>e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lanbook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com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books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element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php</w:t>
      </w:r>
      <w:r w:rsidRPr="00B26DBA">
        <w:rPr>
          <w:rFonts w:eastAsia="Calibri"/>
          <w:bCs/>
          <w:sz w:val="28"/>
          <w:szCs w:val="28"/>
        </w:rPr>
        <w:t>?</w:t>
      </w:r>
      <w:r w:rsidRPr="00B26DBA">
        <w:rPr>
          <w:rFonts w:eastAsia="Calibri"/>
          <w:bCs/>
          <w:sz w:val="28"/>
          <w:szCs w:val="28"/>
          <w:lang w:val="en-GB"/>
        </w:rPr>
        <w:t>pl</w:t>
      </w:r>
      <w:r w:rsidRPr="00B26DBA">
        <w:rPr>
          <w:rFonts w:eastAsia="Calibri"/>
          <w:bCs/>
          <w:sz w:val="28"/>
          <w:szCs w:val="28"/>
        </w:rPr>
        <w:t>1_</w:t>
      </w:r>
      <w:r w:rsidRPr="00B26DBA">
        <w:rPr>
          <w:rFonts w:eastAsia="Calibri"/>
          <w:bCs/>
          <w:sz w:val="28"/>
          <w:szCs w:val="28"/>
          <w:lang w:val="en-GB"/>
        </w:rPr>
        <w:t>id</w:t>
      </w:r>
      <w:r w:rsidRPr="00B26DBA">
        <w:rPr>
          <w:rFonts w:eastAsia="Calibri"/>
          <w:bCs/>
          <w:sz w:val="28"/>
          <w:szCs w:val="28"/>
        </w:rPr>
        <w:t>=35849</w:t>
      </w: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           1.</w:t>
      </w:r>
      <w:r w:rsidRPr="00B26DBA">
        <w:rPr>
          <w:rFonts w:eastAsia="Calibri"/>
          <w:bCs/>
          <w:sz w:val="28"/>
          <w:szCs w:val="28"/>
        </w:rPr>
        <w:tab/>
        <w:t>Высокоскоростной железнодорожный транспорт. Общий курс: учебное пособие: в 2 т. / И.П. Киселев и др.; под ред. И.П. Киселева. – Москва : Учебно-методический центр по образованию на железнодорожном транспорте, 2014. – Т. 1. – 307 с.; Т. 2. – 371 с.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8.3 Перечень нормативно-правовой документации,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0"/>
        </w:numPr>
        <w:tabs>
          <w:tab w:val="left" w:pos="0"/>
        </w:tabs>
        <w:ind w:left="0"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sz w:val="28"/>
          <w:szCs w:val="28"/>
        </w:rPr>
        <w:t xml:space="preserve">Правила технической эксплуатации железных дорог Российской Федерации. – М.: ООО Техинформ, </w:t>
      </w:r>
      <w:smartTag w:uri="urn:schemas-microsoft-com:office:smarttags" w:element="metricconverter">
        <w:smartTagPr>
          <w:attr w:name="ProductID" w:val="2012 г"/>
        </w:smartTagPr>
        <w:r w:rsidRPr="00B26DBA">
          <w:rPr>
            <w:rFonts w:eastAsia="Calibri"/>
            <w:sz w:val="28"/>
            <w:szCs w:val="28"/>
          </w:rPr>
          <w:t>2012 г</w:t>
        </w:r>
      </w:smartTag>
      <w:r w:rsidRPr="00B26DBA">
        <w:rPr>
          <w:rFonts w:eastAsia="Calibri"/>
          <w:sz w:val="28"/>
          <w:szCs w:val="28"/>
        </w:rPr>
        <w:t>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8.4 Другие издания ,необходимые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1.</w:t>
      </w:r>
      <w:r w:rsidRPr="00B26DBA">
        <w:rPr>
          <w:rFonts w:eastAsia="Calibri"/>
          <w:bCs/>
          <w:sz w:val="28"/>
          <w:szCs w:val="28"/>
        </w:rPr>
        <w:tab/>
      </w:r>
      <w:r w:rsidRPr="00B26DBA">
        <w:rPr>
          <w:rFonts w:eastAsia="Calibri"/>
          <w:sz w:val="28"/>
          <w:szCs w:val="28"/>
        </w:rPr>
        <w:t>Разработка графика движения поездов. Методические указания к выполнению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упражнения по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дисциплине</w:t>
      </w:r>
      <w:r w:rsidRPr="00B26DBA">
        <w:rPr>
          <w:rFonts w:eastAsia="Calibri"/>
        </w:rPr>
        <w:t xml:space="preserve"> «</w:t>
      </w:r>
      <w:r w:rsidRPr="00B26DBA">
        <w:rPr>
          <w:rFonts w:eastAsia="Calibri"/>
          <w:sz w:val="28"/>
          <w:szCs w:val="28"/>
        </w:rPr>
        <w:t>Общий курс железных дорог». – СПб.: ПГУПС, 2006. – 22 с.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B26DBA">
        <w:rPr>
          <w:b/>
          <w:bCs/>
          <w:sz w:val="28"/>
          <w:szCs w:val="28"/>
        </w:rPr>
        <w:t xml:space="preserve">9. </w:t>
      </w:r>
      <w:r w:rsidRPr="00B26DB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AB4D96" w:rsidRPr="00B26DBA" w:rsidRDefault="00AB4D96" w:rsidP="00AB4D96">
      <w:pPr>
        <w:widowControl w:val="0"/>
        <w:numPr>
          <w:ilvl w:val="0"/>
          <w:numId w:val="41"/>
        </w:numPr>
        <w:tabs>
          <w:tab w:val="left" w:pos="1418"/>
        </w:tabs>
        <w:jc w:val="both"/>
        <w:rPr>
          <w:sz w:val="28"/>
          <w:szCs w:val="28"/>
        </w:rPr>
      </w:pPr>
      <w:r w:rsidRPr="00B26DBA">
        <w:rPr>
          <w:sz w:val="28"/>
          <w:szCs w:val="28"/>
        </w:rPr>
        <w:t>Личный кабинет обучающегося и электронная информационно-образовательная среда.  [Электронный  ресурс].  – Режим доступа:</w:t>
      </w:r>
      <w:r w:rsidRPr="00B26DBA">
        <w:rPr>
          <w:sz w:val="28"/>
          <w:szCs w:val="28"/>
          <w:lang w:val="en-GB"/>
        </w:rPr>
        <w:t>http</w:t>
      </w:r>
      <w:r w:rsidRPr="00B26DBA">
        <w:rPr>
          <w:sz w:val="28"/>
          <w:szCs w:val="28"/>
        </w:rPr>
        <w:t>://</w:t>
      </w:r>
      <w:r w:rsidRPr="00B26DBA">
        <w:rPr>
          <w:sz w:val="28"/>
          <w:szCs w:val="28"/>
          <w:lang w:val="en-GB"/>
        </w:rPr>
        <w:t>sdo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pgups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ru</w:t>
      </w:r>
      <w:r w:rsidRPr="00B26DBA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B26DBA">
          <w:rPr>
            <w:color w:val="0000FF"/>
            <w:sz w:val="28"/>
            <w:szCs w:val="28"/>
            <w:u w:val="single"/>
          </w:rPr>
          <w:t>http://window.edu.ru</w:t>
        </w:r>
      </w:hyperlink>
      <w:r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>p://ibooks.ru/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</w:t>
      </w:r>
      <w:r>
        <w:rPr>
          <w:sz w:val="28"/>
          <w:szCs w:val="28"/>
        </w:rPr>
        <w:t>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26DBA">
          <w:rPr>
            <w:color w:val="0000FF"/>
            <w:sz w:val="28"/>
            <w:szCs w:val="28"/>
            <w:u w:val="single"/>
          </w:rPr>
          <w:t>http://www.rg.ru</w:t>
        </w:r>
      </w:hyperlink>
      <w:r w:rsidRPr="00B26DBA"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Страница кафедры «Железнодорожные станции и узлы» в социальной сети «Вконтакте» (https://vk.com/club11411351).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Железнодорожный сайт «СЦБИСТ» (http://scbist.com).</w:t>
      </w: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B4D96" w:rsidRPr="00B26DBA" w:rsidRDefault="00AB4D96" w:rsidP="00AB4D96">
      <w:pPr>
        <w:ind w:firstLine="851"/>
        <w:jc w:val="center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rPr>
          <w:bCs/>
          <w:sz w:val="28"/>
          <w:szCs w:val="28"/>
        </w:rPr>
      </w:pPr>
      <w:r w:rsidRPr="00B26DBA">
        <w:rPr>
          <w:bCs/>
          <w:color w:val="FFFF00"/>
          <w:sz w:val="28"/>
          <w:szCs w:val="28"/>
        </w:rPr>
        <w:t>.</w:t>
      </w:r>
      <w:r w:rsidRPr="00B26DBA">
        <w:rPr>
          <w:bCs/>
          <w:sz w:val="28"/>
          <w:szCs w:val="28"/>
        </w:rPr>
        <w:t xml:space="preserve"> Порядок изучения дисциплины следующий: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cs="Tahoma"/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26DBA">
        <w:rPr>
          <w:bCs/>
          <w:sz w:val="28"/>
          <w:szCs w:val="28"/>
        </w:rPr>
        <w:t>средств по дисциплине).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B4D96" w:rsidRPr="00004A15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технические средства (компьютер/ноутбук, проектор/интерактивная доска, наборы демонстрационного оборудования);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221FCE" w:rsidRDefault="00221FCE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221FCE" w:rsidRDefault="00221FCE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221FCE" w:rsidRPr="00B26DBA" w:rsidRDefault="0099631E" w:rsidP="00221FCE">
      <w:pPr>
        <w:ind w:firstLine="851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37.25pt;margin-top:-13.85pt;width:509.75pt;height:748.3pt;z-index:3;mso-position-horizontal-relative:text;mso-position-vertical-relative:text;mso-width-relative:page;mso-height-relative:page">
            <v:imagedata r:id="rId13" o:title="WP_20171028_004" grayscale="t"/>
          </v:shape>
        </w:pict>
      </w:r>
      <w:r w:rsidR="00221FCE" w:rsidRPr="00B26DB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21FCE" w:rsidRPr="00B26DBA" w:rsidRDefault="00221FCE" w:rsidP="00221FCE">
      <w:pPr>
        <w:ind w:firstLine="851"/>
        <w:jc w:val="both"/>
        <w:rPr>
          <w:bCs/>
          <w:sz w:val="28"/>
          <w:szCs w:val="28"/>
        </w:rPr>
      </w:pPr>
    </w:p>
    <w:p w:rsidR="00221FCE" w:rsidRPr="00B26DBA" w:rsidRDefault="00221FCE" w:rsidP="00221FCE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221FCE" w:rsidRPr="00B26DBA" w:rsidRDefault="00221FCE" w:rsidP="00221FCE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21FCE" w:rsidRPr="00B26DBA" w:rsidRDefault="00221FCE" w:rsidP="00221FCE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21FCE" w:rsidRPr="00B26DBA" w:rsidRDefault="00221FCE" w:rsidP="00221FCE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учебно-наглядные пособия, обеспечивающие тематические иллюстрации.</w:t>
      </w:r>
    </w:p>
    <w:p w:rsidR="00221FCE" w:rsidRDefault="00221FCE" w:rsidP="00221FCE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221FCE" w:rsidRDefault="00221FCE" w:rsidP="00221FCE">
      <w:pPr>
        <w:ind w:firstLine="709"/>
        <w:jc w:val="both"/>
        <w:rPr>
          <w:bCs/>
          <w:sz w:val="28"/>
        </w:rPr>
      </w:pPr>
    </w:p>
    <w:p w:rsidR="00221FCE" w:rsidRDefault="00221FCE" w:rsidP="00221FCE">
      <w:pPr>
        <w:ind w:firstLine="709"/>
        <w:jc w:val="both"/>
        <w:rPr>
          <w:bCs/>
          <w:sz w:val="28"/>
        </w:rPr>
      </w:pPr>
    </w:p>
    <w:p w:rsidR="00221FCE" w:rsidRDefault="00221FCE" w:rsidP="00221FCE">
      <w:pPr>
        <w:ind w:firstLine="709"/>
        <w:jc w:val="both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28"/>
        <w:gridCol w:w="2036"/>
        <w:gridCol w:w="2509"/>
      </w:tblGrid>
      <w:tr w:rsidR="00221FCE" w:rsidRPr="00BC1450" w:rsidTr="00E75311">
        <w:tc>
          <w:tcPr>
            <w:tcW w:w="4428" w:type="dxa"/>
          </w:tcPr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и</w:t>
            </w:r>
            <w:r w:rsidRPr="00BC1450">
              <w:rPr>
                <w:sz w:val="28"/>
                <w:szCs w:val="28"/>
              </w:rPr>
              <w:t xml:space="preserve"> программы, </w:t>
            </w: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036" w:type="dxa"/>
            <w:vAlign w:val="bottom"/>
          </w:tcPr>
          <w:p w:rsidR="00221FCE" w:rsidRPr="00BC1450" w:rsidRDefault="00221FCE" w:rsidP="00E753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____________</w:t>
            </w:r>
          </w:p>
        </w:tc>
        <w:tc>
          <w:tcPr>
            <w:tcW w:w="2509" w:type="dxa"/>
            <w:vAlign w:val="bottom"/>
          </w:tcPr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Ю.И. Ефименко</w:t>
            </w:r>
          </w:p>
        </w:tc>
      </w:tr>
      <w:tr w:rsidR="00221FCE" w:rsidRPr="00BC1450" w:rsidTr="00E75311">
        <w:tc>
          <w:tcPr>
            <w:tcW w:w="4428" w:type="dxa"/>
          </w:tcPr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036" w:type="dxa"/>
          </w:tcPr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____________</w:t>
            </w:r>
          </w:p>
        </w:tc>
        <w:tc>
          <w:tcPr>
            <w:tcW w:w="2509" w:type="dxa"/>
          </w:tcPr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А.В. Сугоровский</w:t>
            </w:r>
          </w:p>
        </w:tc>
      </w:tr>
      <w:tr w:rsidR="00221FCE" w:rsidRPr="00BC1450" w:rsidTr="00E75311">
        <w:tc>
          <w:tcPr>
            <w:tcW w:w="4428" w:type="dxa"/>
          </w:tcPr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2036" w:type="dxa"/>
          </w:tcPr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09" w:type="dxa"/>
          </w:tcPr>
          <w:p w:rsidR="00221FCE" w:rsidRPr="00BC1450" w:rsidRDefault="00221FCE" w:rsidP="00E7531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21FCE" w:rsidRDefault="00221FCE" w:rsidP="00221FCE">
      <w:pPr>
        <w:spacing w:line="276" w:lineRule="auto"/>
        <w:ind w:firstLine="851"/>
        <w:jc w:val="both"/>
        <w:rPr>
          <w:sz w:val="28"/>
          <w:szCs w:val="28"/>
        </w:rPr>
      </w:pPr>
    </w:p>
    <w:p w:rsidR="00221FCE" w:rsidRDefault="00221FCE" w:rsidP="00221FCE">
      <w:pPr>
        <w:ind w:firstLine="851"/>
        <w:jc w:val="both"/>
        <w:rPr>
          <w:bCs/>
          <w:sz w:val="28"/>
          <w:szCs w:val="28"/>
        </w:rPr>
      </w:pPr>
    </w:p>
    <w:p w:rsidR="00221FCE" w:rsidRDefault="00221FCE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sectPr w:rsidR="00AB4D96" w:rsidRPr="00B26DBA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31E" w:rsidRDefault="0099631E" w:rsidP="00FC1BEB">
      <w:r>
        <w:separator/>
      </w:r>
    </w:p>
  </w:endnote>
  <w:endnote w:type="continuationSeparator" w:id="0">
    <w:p w:rsidR="0099631E" w:rsidRDefault="0099631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D38" w:rsidRDefault="00EC6D3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F5331D">
      <w:rPr>
        <w:noProof/>
      </w:rPr>
      <w:t>10</w:t>
    </w:r>
    <w:r>
      <w:rPr>
        <w:noProof/>
      </w:rPr>
      <w:fldChar w:fldCharType="end"/>
    </w:r>
  </w:p>
  <w:p w:rsidR="00EC6D38" w:rsidRDefault="00EC6D3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31E" w:rsidRDefault="0099631E" w:rsidP="00FC1BEB">
      <w:r>
        <w:separator/>
      </w:r>
    </w:p>
  </w:footnote>
  <w:footnote w:type="continuationSeparator" w:id="0">
    <w:p w:rsidR="0099631E" w:rsidRDefault="0099631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2A65B0"/>
    <w:multiLevelType w:val="hybridMultilevel"/>
    <w:tmpl w:val="D90E92DE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68EC03E2"/>
    <w:multiLevelType w:val="hybridMultilevel"/>
    <w:tmpl w:val="F06AA06E"/>
    <w:lvl w:ilvl="0" w:tplc="87FE80DC">
      <w:start w:val="3"/>
      <w:numFmt w:val="decimal"/>
      <w:lvlText w:val="%1."/>
      <w:lvlJc w:val="left"/>
      <w:pPr>
        <w:tabs>
          <w:tab w:val="num" w:pos="1775"/>
        </w:tabs>
        <w:ind w:left="1775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5"/>
        </w:tabs>
        <w:ind w:left="1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5"/>
        </w:tabs>
        <w:ind w:left="2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5"/>
        </w:tabs>
        <w:ind w:left="3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5"/>
        </w:tabs>
        <w:ind w:left="4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5"/>
        </w:tabs>
        <w:ind w:left="4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5"/>
        </w:tabs>
        <w:ind w:left="5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5"/>
        </w:tabs>
        <w:ind w:left="6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5"/>
        </w:tabs>
        <w:ind w:left="6995" w:hanging="180"/>
      </w:pPr>
      <w:rPr>
        <w:rFonts w:cs="Times New Roman"/>
      </w:rPr>
    </w:lvl>
  </w:abstractNum>
  <w:abstractNum w:abstractNumId="2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9"/>
  </w:num>
  <w:num w:numId="4">
    <w:abstractNumId w:val="26"/>
  </w:num>
  <w:num w:numId="5">
    <w:abstractNumId w:val="14"/>
  </w:num>
  <w:num w:numId="6">
    <w:abstractNumId w:val="6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3"/>
  </w:num>
  <w:num w:numId="13">
    <w:abstractNumId w:val="36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9"/>
  </w:num>
  <w:num w:numId="21">
    <w:abstractNumId w:val="10"/>
  </w:num>
  <w:num w:numId="22">
    <w:abstractNumId w:val="35"/>
  </w:num>
  <w:num w:numId="23">
    <w:abstractNumId w:val="16"/>
  </w:num>
  <w:num w:numId="24">
    <w:abstractNumId w:val="2"/>
  </w:num>
  <w:num w:numId="25">
    <w:abstractNumId w:val="13"/>
  </w:num>
  <w:num w:numId="26">
    <w:abstractNumId w:val="37"/>
  </w:num>
  <w:num w:numId="27">
    <w:abstractNumId w:val="21"/>
  </w:num>
  <w:num w:numId="28">
    <w:abstractNumId w:val="23"/>
  </w:num>
  <w:num w:numId="29">
    <w:abstractNumId w:val="0"/>
  </w:num>
  <w:num w:numId="30">
    <w:abstractNumId w:val="11"/>
  </w:num>
  <w:num w:numId="31">
    <w:abstractNumId w:val="31"/>
  </w:num>
  <w:num w:numId="32">
    <w:abstractNumId w:val="33"/>
  </w:num>
  <w:num w:numId="33">
    <w:abstractNumId w:val="5"/>
  </w:num>
  <w:num w:numId="34">
    <w:abstractNumId w:val="7"/>
  </w:num>
  <w:num w:numId="35">
    <w:abstractNumId w:val="38"/>
  </w:num>
  <w:num w:numId="36">
    <w:abstractNumId w:val="17"/>
  </w:num>
  <w:num w:numId="37">
    <w:abstractNumId w:val="4"/>
  </w:num>
  <w:num w:numId="38">
    <w:abstractNumId w:val="32"/>
  </w:num>
  <w:num w:numId="39">
    <w:abstractNumId w:val="28"/>
  </w:num>
  <w:num w:numId="40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40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413D"/>
    <w:rsid w:val="00044494"/>
    <w:rsid w:val="00046353"/>
    <w:rsid w:val="00050D03"/>
    <w:rsid w:val="00051030"/>
    <w:rsid w:val="00051A6E"/>
    <w:rsid w:val="00052D26"/>
    <w:rsid w:val="00053A4D"/>
    <w:rsid w:val="00053C13"/>
    <w:rsid w:val="00053CB1"/>
    <w:rsid w:val="00053CE1"/>
    <w:rsid w:val="000540E9"/>
    <w:rsid w:val="000546DF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14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1F3"/>
    <w:rsid w:val="000A798C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2308"/>
    <w:rsid w:val="000C30DE"/>
    <w:rsid w:val="000C443F"/>
    <w:rsid w:val="000C4C9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93B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0CDD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2A83"/>
    <w:rsid w:val="001040F9"/>
    <w:rsid w:val="0010499E"/>
    <w:rsid w:val="001063D0"/>
    <w:rsid w:val="0010710E"/>
    <w:rsid w:val="00107443"/>
    <w:rsid w:val="0011015B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6C63"/>
    <w:rsid w:val="0011708E"/>
    <w:rsid w:val="00121992"/>
    <w:rsid w:val="00121EFA"/>
    <w:rsid w:val="00122D66"/>
    <w:rsid w:val="00122DE9"/>
    <w:rsid w:val="00122E31"/>
    <w:rsid w:val="0012478F"/>
    <w:rsid w:val="00125455"/>
    <w:rsid w:val="00125D29"/>
    <w:rsid w:val="001265DA"/>
    <w:rsid w:val="00127075"/>
    <w:rsid w:val="0012707F"/>
    <w:rsid w:val="001271F6"/>
    <w:rsid w:val="00127793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1F3"/>
    <w:rsid w:val="00142AEF"/>
    <w:rsid w:val="00143936"/>
    <w:rsid w:val="00147E8A"/>
    <w:rsid w:val="00150E66"/>
    <w:rsid w:val="00152395"/>
    <w:rsid w:val="00152444"/>
    <w:rsid w:val="00152542"/>
    <w:rsid w:val="00154CA9"/>
    <w:rsid w:val="00154E59"/>
    <w:rsid w:val="00155014"/>
    <w:rsid w:val="001554F5"/>
    <w:rsid w:val="00155C9E"/>
    <w:rsid w:val="0015622A"/>
    <w:rsid w:val="001566CF"/>
    <w:rsid w:val="00156C64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746"/>
    <w:rsid w:val="00165C5B"/>
    <w:rsid w:val="00165CA3"/>
    <w:rsid w:val="00166694"/>
    <w:rsid w:val="0016686B"/>
    <w:rsid w:val="00166897"/>
    <w:rsid w:val="001677B3"/>
    <w:rsid w:val="001677F9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4943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8E"/>
    <w:rsid w:val="001959EC"/>
    <w:rsid w:val="00195A1E"/>
    <w:rsid w:val="00195A6B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E8A"/>
    <w:rsid w:val="001B4FC6"/>
    <w:rsid w:val="001B53A4"/>
    <w:rsid w:val="001B5BBB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9D6"/>
    <w:rsid w:val="001D5AF0"/>
    <w:rsid w:val="001D787C"/>
    <w:rsid w:val="001D7AB1"/>
    <w:rsid w:val="001E1638"/>
    <w:rsid w:val="001E16B6"/>
    <w:rsid w:val="001E1FA1"/>
    <w:rsid w:val="001E3489"/>
    <w:rsid w:val="001E35A1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6A12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3A1"/>
    <w:rsid w:val="0022099F"/>
    <w:rsid w:val="002213DF"/>
    <w:rsid w:val="0022164C"/>
    <w:rsid w:val="00221680"/>
    <w:rsid w:val="00221FCE"/>
    <w:rsid w:val="00222463"/>
    <w:rsid w:val="00223262"/>
    <w:rsid w:val="002235A9"/>
    <w:rsid w:val="00223B82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06D0"/>
    <w:rsid w:val="00271341"/>
    <w:rsid w:val="002724A8"/>
    <w:rsid w:val="002732E7"/>
    <w:rsid w:val="002750F3"/>
    <w:rsid w:val="002754E4"/>
    <w:rsid w:val="00275D07"/>
    <w:rsid w:val="00276048"/>
    <w:rsid w:val="0027676C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409"/>
    <w:rsid w:val="002C47F9"/>
    <w:rsid w:val="002C5C37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5B73"/>
    <w:rsid w:val="002D67CE"/>
    <w:rsid w:val="002D6890"/>
    <w:rsid w:val="002D7126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FDB"/>
    <w:rsid w:val="00302C03"/>
    <w:rsid w:val="00302D96"/>
    <w:rsid w:val="0030326C"/>
    <w:rsid w:val="00303CA9"/>
    <w:rsid w:val="0030422A"/>
    <w:rsid w:val="00304733"/>
    <w:rsid w:val="0031073B"/>
    <w:rsid w:val="00310D76"/>
    <w:rsid w:val="00311D96"/>
    <w:rsid w:val="00311DB2"/>
    <w:rsid w:val="00311DB4"/>
    <w:rsid w:val="0031272B"/>
    <w:rsid w:val="00312E1F"/>
    <w:rsid w:val="00312ED2"/>
    <w:rsid w:val="00313AC1"/>
    <w:rsid w:val="00316345"/>
    <w:rsid w:val="00316F03"/>
    <w:rsid w:val="00320027"/>
    <w:rsid w:val="00320CA6"/>
    <w:rsid w:val="00320D70"/>
    <w:rsid w:val="00322258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4935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743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B8D"/>
    <w:rsid w:val="00391500"/>
    <w:rsid w:val="00391A19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A7EDF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7D3"/>
    <w:rsid w:val="003D6A99"/>
    <w:rsid w:val="003E0063"/>
    <w:rsid w:val="003E25E8"/>
    <w:rsid w:val="003E2BAC"/>
    <w:rsid w:val="003E348C"/>
    <w:rsid w:val="003E4184"/>
    <w:rsid w:val="003F0033"/>
    <w:rsid w:val="003F0AF5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5B5"/>
    <w:rsid w:val="00413913"/>
    <w:rsid w:val="0041412E"/>
    <w:rsid w:val="0041601D"/>
    <w:rsid w:val="00417BCA"/>
    <w:rsid w:val="00417F0E"/>
    <w:rsid w:val="00420665"/>
    <w:rsid w:val="004206B3"/>
    <w:rsid w:val="00420EE3"/>
    <w:rsid w:val="004210B7"/>
    <w:rsid w:val="00421ADD"/>
    <w:rsid w:val="004224F1"/>
    <w:rsid w:val="004228C5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4F75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86A"/>
    <w:rsid w:val="004619D4"/>
    <w:rsid w:val="004628F9"/>
    <w:rsid w:val="00462F87"/>
    <w:rsid w:val="004634F4"/>
    <w:rsid w:val="004639CE"/>
    <w:rsid w:val="00463B9D"/>
    <w:rsid w:val="004645D1"/>
    <w:rsid w:val="00466B7E"/>
    <w:rsid w:val="00466B91"/>
    <w:rsid w:val="00466BE1"/>
    <w:rsid w:val="00470BC7"/>
    <w:rsid w:val="004712BC"/>
    <w:rsid w:val="00471C54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3DC"/>
    <w:rsid w:val="00482472"/>
    <w:rsid w:val="00482857"/>
    <w:rsid w:val="00483530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3D12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A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219"/>
    <w:rsid w:val="004D5418"/>
    <w:rsid w:val="004D569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536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A0C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26"/>
    <w:rsid w:val="005854A5"/>
    <w:rsid w:val="00585C66"/>
    <w:rsid w:val="00586869"/>
    <w:rsid w:val="00586B54"/>
    <w:rsid w:val="00586EE0"/>
    <w:rsid w:val="00586F66"/>
    <w:rsid w:val="00587F5A"/>
    <w:rsid w:val="00590445"/>
    <w:rsid w:val="00590CA8"/>
    <w:rsid w:val="00591415"/>
    <w:rsid w:val="00591B3B"/>
    <w:rsid w:val="00592644"/>
    <w:rsid w:val="005929F1"/>
    <w:rsid w:val="00593659"/>
    <w:rsid w:val="005943E1"/>
    <w:rsid w:val="00594AD9"/>
    <w:rsid w:val="00594B10"/>
    <w:rsid w:val="0059549A"/>
    <w:rsid w:val="0059629D"/>
    <w:rsid w:val="005963A5"/>
    <w:rsid w:val="005971CF"/>
    <w:rsid w:val="005A00A1"/>
    <w:rsid w:val="005A0DB4"/>
    <w:rsid w:val="005A1004"/>
    <w:rsid w:val="005A1E7A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50A"/>
    <w:rsid w:val="005D3CA6"/>
    <w:rsid w:val="005D55A9"/>
    <w:rsid w:val="005D57D5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350"/>
    <w:rsid w:val="006035D8"/>
    <w:rsid w:val="00604E5A"/>
    <w:rsid w:val="00605734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2958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9E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3222"/>
    <w:rsid w:val="00653B7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4D3E"/>
    <w:rsid w:val="0066552E"/>
    <w:rsid w:val="0066602C"/>
    <w:rsid w:val="00667310"/>
    <w:rsid w:val="0066790C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6D0F"/>
    <w:rsid w:val="0068732B"/>
    <w:rsid w:val="00687AAE"/>
    <w:rsid w:val="00687F98"/>
    <w:rsid w:val="006913EA"/>
    <w:rsid w:val="0069183B"/>
    <w:rsid w:val="00691AF4"/>
    <w:rsid w:val="006923BE"/>
    <w:rsid w:val="0069445A"/>
    <w:rsid w:val="00694460"/>
    <w:rsid w:val="006952D0"/>
    <w:rsid w:val="0069620E"/>
    <w:rsid w:val="00696815"/>
    <w:rsid w:val="00697486"/>
    <w:rsid w:val="00697EDF"/>
    <w:rsid w:val="006A0562"/>
    <w:rsid w:val="006A06DB"/>
    <w:rsid w:val="006A0C84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18F6"/>
    <w:rsid w:val="006C22B5"/>
    <w:rsid w:val="006C2561"/>
    <w:rsid w:val="006C4ADC"/>
    <w:rsid w:val="006C4CFA"/>
    <w:rsid w:val="006C4FA9"/>
    <w:rsid w:val="006C5AC1"/>
    <w:rsid w:val="006C5B68"/>
    <w:rsid w:val="006C6476"/>
    <w:rsid w:val="006C6524"/>
    <w:rsid w:val="006C65A2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495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79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52D0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6D6"/>
    <w:rsid w:val="00722D06"/>
    <w:rsid w:val="00722FE7"/>
    <w:rsid w:val="0072412D"/>
    <w:rsid w:val="007245FD"/>
    <w:rsid w:val="00725B38"/>
    <w:rsid w:val="00727ACF"/>
    <w:rsid w:val="00727CC1"/>
    <w:rsid w:val="00730C05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339A"/>
    <w:rsid w:val="00793484"/>
    <w:rsid w:val="00793EAC"/>
    <w:rsid w:val="0079498A"/>
    <w:rsid w:val="00795317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06"/>
    <w:rsid w:val="007C72B8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1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9E"/>
    <w:rsid w:val="00820B1A"/>
    <w:rsid w:val="00820FBF"/>
    <w:rsid w:val="00821E6A"/>
    <w:rsid w:val="0082382D"/>
    <w:rsid w:val="00823931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DDF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C21"/>
    <w:rsid w:val="008536B4"/>
    <w:rsid w:val="00854F42"/>
    <w:rsid w:val="00857443"/>
    <w:rsid w:val="0085767C"/>
    <w:rsid w:val="00860D14"/>
    <w:rsid w:val="0086243C"/>
    <w:rsid w:val="0086392C"/>
    <w:rsid w:val="00863AD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53B"/>
    <w:rsid w:val="00875916"/>
    <w:rsid w:val="00875FAE"/>
    <w:rsid w:val="00876874"/>
    <w:rsid w:val="008773F0"/>
    <w:rsid w:val="00877DB2"/>
    <w:rsid w:val="00880D98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61"/>
    <w:rsid w:val="00890A55"/>
    <w:rsid w:val="008910E3"/>
    <w:rsid w:val="008924F1"/>
    <w:rsid w:val="0089286A"/>
    <w:rsid w:val="0089299D"/>
    <w:rsid w:val="00892FBC"/>
    <w:rsid w:val="00893D0F"/>
    <w:rsid w:val="00893E8B"/>
    <w:rsid w:val="008941B9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29D"/>
    <w:rsid w:val="008A6560"/>
    <w:rsid w:val="008A66BB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1CA5"/>
    <w:rsid w:val="008D2D82"/>
    <w:rsid w:val="008D3274"/>
    <w:rsid w:val="008D3E2D"/>
    <w:rsid w:val="008D3F81"/>
    <w:rsid w:val="008D4C70"/>
    <w:rsid w:val="008D5C7D"/>
    <w:rsid w:val="008D74CE"/>
    <w:rsid w:val="008D7603"/>
    <w:rsid w:val="008E0AE2"/>
    <w:rsid w:val="008E1774"/>
    <w:rsid w:val="008E2070"/>
    <w:rsid w:val="008E2104"/>
    <w:rsid w:val="008E321A"/>
    <w:rsid w:val="008E333E"/>
    <w:rsid w:val="008E37B3"/>
    <w:rsid w:val="008E38FF"/>
    <w:rsid w:val="008E396D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256"/>
    <w:rsid w:val="009106D3"/>
    <w:rsid w:val="00910816"/>
    <w:rsid w:val="00911CA9"/>
    <w:rsid w:val="009132A1"/>
    <w:rsid w:val="00913CA1"/>
    <w:rsid w:val="00914356"/>
    <w:rsid w:val="009144A6"/>
    <w:rsid w:val="00914D8F"/>
    <w:rsid w:val="009153D3"/>
    <w:rsid w:val="00915B8E"/>
    <w:rsid w:val="0091637E"/>
    <w:rsid w:val="0091691C"/>
    <w:rsid w:val="00916FE2"/>
    <w:rsid w:val="00917F8D"/>
    <w:rsid w:val="00920C73"/>
    <w:rsid w:val="00922649"/>
    <w:rsid w:val="009246D5"/>
    <w:rsid w:val="0092478A"/>
    <w:rsid w:val="0092531B"/>
    <w:rsid w:val="00925C21"/>
    <w:rsid w:val="0092730B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B52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E4D"/>
    <w:rsid w:val="00977F99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31E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1A2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25"/>
    <w:rsid w:val="009B691E"/>
    <w:rsid w:val="009B6AF9"/>
    <w:rsid w:val="009C0B02"/>
    <w:rsid w:val="009C0D57"/>
    <w:rsid w:val="009C12DE"/>
    <w:rsid w:val="009C2A25"/>
    <w:rsid w:val="009C2E94"/>
    <w:rsid w:val="009C30D1"/>
    <w:rsid w:val="009C354D"/>
    <w:rsid w:val="009C601D"/>
    <w:rsid w:val="009C6123"/>
    <w:rsid w:val="009C6FB4"/>
    <w:rsid w:val="009C6FF0"/>
    <w:rsid w:val="009C7063"/>
    <w:rsid w:val="009C7D1B"/>
    <w:rsid w:val="009D05D6"/>
    <w:rsid w:val="009D2E93"/>
    <w:rsid w:val="009D58D9"/>
    <w:rsid w:val="009D63CC"/>
    <w:rsid w:val="009D7237"/>
    <w:rsid w:val="009E0A65"/>
    <w:rsid w:val="009E0B22"/>
    <w:rsid w:val="009E0ECA"/>
    <w:rsid w:val="009E13DA"/>
    <w:rsid w:val="009E3FB0"/>
    <w:rsid w:val="009E4CAB"/>
    <w:rsid w:val="009E551D"/>
    <w:rsid w:val="009E566C"/>
    <w:rsid w:val="009E56F4"/>
    <w:rsid w:val="009E6E8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4C3"/>
    <w:rsid w:val="00A021E3"/>
    <w:rsid w:val="00A030F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6CC"/>
    <w:rsid w:val="00A2194E"/>
    <w:rsid w:val="00A220A4"/>
    <w:rsid w:val="00A22352"/>
    <w:rsid w:val="00A224BF"/>
    <w:rsid w:val="00A229C3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4C66"/>
    <w:rsid w:val="00A452D2"/>
    <w:rsid w:val="00A4667B"/>
    <w:rsid w:val="00A46AC3"/>
    <w:rsid w:val="00A4757E"/>
    <w:rsid w:val="00A501FB"/>
    <w:rsid w:val="00A5028B"/>
    <w:rsid w:val="00A503F4"/>
    <w:rsid w:val="00A50BCB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7B8E"/>
    <w:rsid w:val="00A702CA"/>
    <w:rsid w:val="00A71AD6"/>
    <w:rsid w:val="00A73142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7C9"/>
    <w:rsid w:val="00A831B9"/>
    <w:rsid w:val="00A835D8"/>
    <w:rsid w:val="00A84194"/>
    <w:rsid w:val="00A8495F"/>
    <w:rsid w:val="00A8585B"/>
    <w:rsid w:val="00A86081"/>
    <w:rsid w:val="00A86233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4D96"/>
    <w:rsid w:val="00AB5185"/>
    <w:rsid w:val="00AB5BDD"/>
    <w:rsid w:val="00AB5C20"/>
    <w:rsid w:val="00AB628C"/>
    <w:rsid w:val="00AB683E"/>
    <w:rsid w:val="00AB6A15"/>
    <w:rsid w:val="00AB7245"/>
    <w:rsid w:val="00AB797C"/>
    <w:rsid w:val="00AB7990"/>
    <w:rsid w:val="00AC0DE5"/>
    <w:rsid w:val="00AC1B1B"/>
    <w:rsid w:val="00AC1FFE"/>
    <w:rsid w:val="00AC23CF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DE7"/>
    <w:rsid w:val="00AE0598"/>
    <w:rsid w:val="00AE0627"/>
    <w:rsid w:val="00AE074C"/>
    <w:rsid w:val="00AE07A6"/>
    <w:rsid w:val="00AE08CE"/>
    <w:rsid w:val="00AE0A22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76"/>
    <w:rsid w:val="00B01DC0"/>
    <w:rsid w:val="00B0242E"/>
    <w:rsid w:val="00B02C23"/>
    <w:rsid w:val="00B03F77"/>
    <w:rsid w:val="00B04679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5B66"/>
    <w:rsid w:val="00B30527"/>
    <w:rsid w:val="00B306D3"/>
    <w:rsid w:val="00B306EC"/>
    <w:rsid w:val="00B33370"/>
    <w:rsid w:val="00B33D33"/>
    <w:rsid w:val="00B34E30"/>
    <w:rsid w:val="00B35887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57DA8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CE2"/>
    <w:rsid w:val="00B81E9B"/>
    <w:rsid w:val="00B822D8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A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D4C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83C"/>
    <w:rsid w:val="00BB3D00"/>
    <w:rsid w:val="00BB5FF7"/>
    <w:rsid w:val="00BB6561"/>
    <w:rsid w:val="00BB6860"/>
    <w:rsid w:val="00BB71E1"/>
    <w:rsid w:val="00BB735A"/>
    <w:rsid w:val="00BC02FC"/>
    <w:rsid w:val="00BC0D8B"/>
    <w:rsid w:val="00BC1138"/>
    <w:rsid w:val="00BC145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8DC"/>
    <w:rsid w:val="00C00AC2"/>
    <w:rsid w:val="00C00ECE"/>
    <w:rsid w:val="00C01954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0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15AC"/>
    <w:rsid w:val="00C61979"/>
    <w:rsid w:val="00C63181"/>
    <w:rsid w:val="00C637B3"/>
    <w:rsid w:val="00C63D76"/>
    <w:rsid w:val="00C654DD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71A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2F3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080"/>
    <w:rsid w:val="00D033A0"/>
    <w:rsid w:val="00D040C0"/>
    <w:rsid w:val="00D046D8"/>
    <w:rsid w:val="00D05338"/>
    <w:rsid w:val="00D054FB"/>
    <w:rsid w:val="00D05E42"/>
    <w:rsid w:val="00D062EC"/>
    <w:rsid w:val="00D066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2F5A"/>
    <w:rsid w:val="00D23207"/>
    <w:rsid w:val="00D23A9E"/>
    <w:rsid w:val="00D24A5E"/>
    <w:rsid w:val="00D2714B"/>
    <w:rsid w:val="00D27367"/>
    <w:rsid w:val="00D27583"/>
    <w:rsid w:val="00D30E61"/>
    <w:rsid w:val="00D31A52"/>
    <w:rsid w:val="00D3210A"/>
    <w:rsid w:val="00D32185"/>
    <w:rsid w:val="00D32F7D"/>
    <w:rsid w:val="00D32FD8"/>
    <w:rsid w:val="00D33333"/>
    <w:rsid w:val="00D33A16"/>
    <w:rsid w:val="00D3418E"/>
    <w:rsid w:val="00D350EF"/>
    <w:rsid w:val="00D35AE1"/>
    <w:rsid w:val="00D35E91"/>
    <w:rsid w:val="00D3613D"/>
    <w:rsid w:val="00D370BA"/>
    <w:rsid w:val="00D3724F"/>
    <w:rsid w:val="00D41600"/>
    <w:rsid w:val="00D41874"/>
    <w:rsid w:val="00D425A9"/>
    <w:rsid w:val="00D42D8C"/>
    <w:rsid w:val="00D436D8"/>
    <w:rsid w:val="00D43DC3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4F8F"/>
    <w:rsid w:val="00D6545A"/>
    <w:rsid w:val="00D65E4B"/>
    <w:rsid w:val="00D669A2"/>
    <w:rsid w:val="00D670E1"/>
    <w:rsid w:val="00D67B2A"/>
    <w:rsid w:val="00D702ED"/>
    <w:rsid w:val="00D710E4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4B43"/>
    <w:rsid w:val="00DA5FFE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3A"/>
    <w:rsid w:val="00DE6521"/>
    <w:rsid w:val="00DE69D7"/>
    <w:rsid w:val="00DE6E32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B0"/>
    <w:rsid w:val="00E14213"/>
    <w:rsid w:val="00E158FD"/>
    <w:rsid w:val="00E15FD9"/>
    <w:rsid w:val="00E16181"/>
    <w:rsid w:val="00E16DE8"/>
    <w:rsid w:val="00E170E9"/>
    <w:rsid w:val="00E17ABB"/>
    <w:rsid w:val="00E2078A"/>
    <w:rsid w:val="00E21E1B"/>
    <w:rsid w:val="00E22061"/>
    <w:rsid w:val="00E2215E"/>
    <w:rsid w:val="00E22563"/>
    <w:rsid w:val="00E22FAA"/>
    <w:rsid w:val="00E2325A"/>
    <w:rsid w:val="00E24D6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97F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5D6D"/>
    <w:rsid w:val="00E4728D"/>
    <w:rsid w:val="00E47B03"/>
    <w:rsid w:val="00E513E8"/>
    <w:rsid w:val="00E52D68"/>
    <w:rsid w:val="00E52FCF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01"/>
    <w:rsid w:val="00E77731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A2A"/>
    <w:rsid w:val="00E93982"/>
    <w:rsid w:val="00E9573D"/>
    <w:rsid w:val="00E9636F"/>
    <w:rsid w:val="00E97075"/>
    <w:rsid w:val="00E9717B"/>
    <w:rsid w:val="00E9786C"/>
    <w:rsid w:val="00E97916"/>
    <w:rsid w:val="00EA0589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0927"/>
    <w:rsid w:val="00EC121B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6D38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96F"/>
    <w:rsid w:val="00EF255A"/>
    <w:rsid w:val="00EF384B"/>
    <w:rsid w:val="00EF5317"/>
    <w:rsid w:val="00EF5DC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4B1F"/>
    <w:rsid w:val="00F24CBF"/>
    <w:rsid w:val="00F260B4"/>
    <w:rsid w:val="00F26E10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31D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B57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6DA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361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1361F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1361F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1361F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locked/>
    <w:rsid w:val="001361F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1361F3"/>
    <w:rPr>
      <w:rFonts w:ascii="Calibri" w:hAnsi="Calibri" w:cs="Times New Roman"/>
      <w:b/>
      <w:bCs/>
    </w:rPr>
  </w:style>
  <w:style w:type="character" w:customStyle="1" w:styleId="Heading7Char">
    <w:name w:val="Heading 7 Char"/>
    <w:uiPriority w:val="99"/>
    <w:semiHidden/>
    <w:locked/>
    <w:rsid w:val="001361F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uiPriority w:val="99"/>
    <w:semiHidden/>
    <w:locked/>
    <w:rsid w:val="001361F3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9"/>
    <w:semiHidden/>
    <w:locked/>
    <w:rsid w:val="001361F3"/>
    <w:rPr>
      <w:rFonts w:ascii="Cambria" w:hAnsi="Cambria" w:cs="Times New Roman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  <w:lang w:val="en-US"/>
    </w:rPr>
  </w:style>
  <w:style w:type="character" w:customStyle="1" w:styleId="BodyTextIndent2Char">
    <w:name w:val="Body Text Inden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  <w:lang w:val="en-US"/>
    </w:rPr>
  </w:style>
  <w:style w:type="character" w:customStyle="1" w:styleId="BodyTextIndentChar">
    <w:name w:val="Body Text Inden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val="en-US" w:eastAsia="ko-KR"/>
    </w:rPr>
  </w:style>
  <w:style w:type="character" w:customStyle="1" w:styleId="BodyTextIndent3Char">
    <w:name w:val="Body Text Inden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  <w:lang w:val="en-US"/>
    </w:rPr>
  </w:style>
  <w:style w:type="character" w:customStyle="1" w:styleId="BodyTextChar">
    <w:name w:val="Body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HeaderChar">
    <w:name w:val="Head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  <w:lang w:val="en-US"/>
    </w:rPr>
  </w:style>
  <w:style w:type="character" w:customStyle="1" w:styleId="BodyText3Char">
    <w:name w:val="Body Tex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  <w:lang w:val="en-US"/>
    </w:rPr>
  </w:style>
  <w:style w:type="character" w:customStyle="1" w:styleId="BodyText2Char">
    <w:name w:val="Body Tex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FooterChar">
    <w:name w:val="Foot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  <w:lang w:val="en-US"/>
    </w:rPr>
  </w:style>
  <w:style w:type="character" w:customStyle="1" w:styleId="TitleChar">
    <w:name w:val="Title Char"/>
    <w:uiPriority w:val="99"/>
    <w:locked/>
    <w:rsid w:val="001361F3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  <w:lang w:val="en-US"/>
    </w:rPr>
  </w:style>
  <w:style w:type="character" w:customStyle="1" w:styleId="FootnoteTextChar">
    <w:name w:val="Footnote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  <w:lang w:val="en-US"/>
    </w:rPr>
  </w:style>
  <w:style w:type="character" w:customStyle="1" w:styleId="BalloonTextChar">
    <w:name w:val="Balloon Text Char"/>
    <w:uiPriority w:val="99"/>
    <w:semiHidden/>
    <w:locked/>
    <w:rsid w:val="001361F3"/>
    <w:rPr>
      <w:rFonts w:ascii="Times New Roman" w:hAnsi="Times New Roman" w:cs="Times New Roman"/>
      <w:sz w:val="2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uiPriority w:val="99"/>
    <w:qFormat/>
    <w:rsid w:val="00FC1BEB"/>
    <w:rPr>
      <w:rFonts w:cs="Times New Roman"/>
      <w:b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26">
    <w:name w:val="Основной текст (2)_"/>
    <w:link w:val="27"/>
    <w:uiPriority w:val="99"/>
    <w:locked/>
    <w:rsid w:val="00390B8D"/>
    <w:rPr>
      <w:b/>
      <w:sz w:val="26"/>
    </w:rPr>
  </w:style>
  <w:style w:type="paragraph" w:customStyle="1" w:styleId="27">
    <w:name w:val="Основной текст (2)"/>
    <w:basedOn w:val="a"/>
    <w:link w:val="26"/>
    <w:uiPriority w:val="99"/>
    <w:rsid w:val="00390B8D"/>
    <w:pPr>
      <w:widowControl w:val="0"/>
      <w:shd w:val="clear" w:color="auto" w:fill="FFFFFF"/>
      <w:spacing w:before="240" w:line="274" w:lineRule="exact"/>
      <w:jc w:val="center"/>
    </w:pPr>
    <w:rPr>
      <w:rFonts w:ascii="Calibri" w:eastAsia="Calibri" w:hAnsi="Calibri"/>
      <w:b/>
      <w:sz w:val="26"/>
      <w:lang w:val="en-US"/>
    </w:rPr>
  </w:style>
  <w:style w:type="character" w:customStyle="1" w:styleId="afb">
    <w:name w:val="Основной текст_"/>
    <w:uiPriority w:val="99"/>
    <w:rsid w:val="00390B8D"/>
    <w:rPr>
      <w:sz w:val="26"/>
    </w:rPr>
  </w:style>
  <w:style w:type="character" w:customStyle="1" w:styleId="apple-converted-space">
    <w:name w:val="apple-converted-space"/>
    <w:uiPriority w:val="99"/>
    <w:rsid w:val="00C008DC"/>
  </w:style>
  <w:style w:type="numbering" w:customStyle="1" w:styleId="1">
    <w:name w:val="Список1"/>
    <w:rsid w:val="0090335C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4EE7FFF-EB7F-44B1-AFAD-EFC4F21B3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3357</Words>
  <Characters>19140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Сугоровский Артём</cp:lastModifiedBy>
  <cp:revision>22</cp:revision>
  <cp:lastPrinted>2017-12-05T13:53:00Z</cp:lastPrinted>
  <dcterms:created xsi:type="dcterms:W3CDTF">2017-06-22T05:15:00Z</dcterms:created>
  <dcterms:modified xsi:type="dcterms:W3CDTF">2017-12-05T13:59:00Z</dcterms:modified>
</cp:coreProperties>
</file>