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6946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«Начертательная геометрия и графика»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«ИНЖЕНЕРНАЯ И КОМПЬЮТЕРНАЯ ГРАФИКА» (</w:t>
      </w:r>
      <w:r w:rsidRPr="006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6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.Б.21</w:t>
      </w: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23.05.04 «Эксплуатация железных дорог» 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специализации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«Грузовая и коммерческая работа»</w:t>
      </w:r>
    </w:p>
    <w:p w:rsidR="0069469F" w:rsidRPr="0069469F" w:rsidRDefault="0069469F" w:rsidP="0069469F">
      <w:pPr>
        <w:widowControl w:val="0"/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69F" w:rsidRPr="0069469F" w:rsidRDefault="0069469F" w:rsidP="0069469F">
      <w:pPr>
        <w:widowControl w:val="0"/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69469F" w:rsidRPr="0069469F" w:rsidRDefault="00181F2B" w:rsidP="0069469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04D6CEC" wp14:editId="55586E2D">
            <wp:extent cx="5940425" cy="8401685"/>
            <wp:effectExtent l="0" t="0" r="3175" b="0"/>
            <wp:docPr id="2" name="Рисунок 2" descr="C:\Users\НГИКГ\Desktop\2017-11-23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23\009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69F" w:rsidRDefault="0069469F" w:rsidP="0069469F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1F2B" w:rsidRPr="0069469F" w:rsidRDefault="00181F2B" w:rsidP="006946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НГИКГ\Desktop\2017-11-23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23\01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69F" w:rsidRPr="0069469F" w:rsidRDefault="0069469F" w:rsidP="00694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left="-170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tabs>
          <w:tab w:val="left" w:pos="210"/>
        </w:tabs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69469F" w:rsidRPr="0069469F" w:rsidRDefault="0069469F" w:rsidP="006946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17.10.2016 № 1289 по специальности 23.05.04 «Эксплуатация железных дорог», по дисциплине </w:t>
      </w:r>
      <w:r w:rsidRPr="0069469F">
        <w:rPr>
          <w:rFonts w:ascii="Times New Roman" w:eastAsia="Calibri" w:hAnsi="Times New Roman" w:cs="Tahoma"/>
          <w:sz w:val="28"/>
          <w:szCs w:val="28"/>
          <w:lang w:eastAsia="ru-RU"/>
        </w:rPr>
        <w:t>«ИНЖЕНЕРНАЯ И КОМПЬЮТЕРНАЯ ГРАФИКА»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9469F" w:rsidRPr="0069469F" w:rsidRDefault="0069469F" w:rsidP="006946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изучения дисциплины </w:t>
      </w:r>
      <w:r w:rsidRPr="0069469F">
        <w:rPr>
          <w:rFonts w:ascii="Times New Roman" w:eastAsia="Calibri" w:hAnsi="Times New Roman" w:cs="Tahoma"/>
          <w:sz w:val="28"/>
          <w:szCs w:val="28"/>
          <w:lang w:eastAsia="ru-RU"/>
        </w:rPr>
        <w:t xml:space="preserve">«ИНЖЕНЕРНАЯ И КОМПЬЮТЕРНАЯ ГРАФИКА» 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Pr="0069469F">
        <w:rPr>
          <w:rFonts w:ascii="Times New Roman" w:eastAsia="Calibri" w:hAnsi="Times New Roman" w:cs="Tahoma"/>
          <w:color w:val="000000"/>
          <w:sz w:val="28"/>
          <w:szCs w:val="20"/>
          <w:lang w:eastAsia="ru-RU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69469F" w:rsidRPr="0069469F" w:rsidRDefault="0069469F" w:rsidP="006946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69469F" w:rsidRPr="0069469F" w:rsidRDefault="0069469F" w:rsidP="006946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69469F" w:rsidRPr="0069469F" w:rsidRDefault="0069469F" w:rsidP="006946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69469F" w:rsidRPr="0069469F" w:rsidRDefault="0069469F" w:rsidP="0069469F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образовательной программы</w:t>
      </w:r>
    </w:p>
    <w:p w:rsidR="0069469F" w:rsidRPr="0069469F" w:rsidRDefault="0069469F" w:rsidP="0069469F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69469F" w:rsidRPr="0069469F" w:rsidRDefault="0069469F" w:rsidP="006946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69469F" w:rsidRPr="0069469F" w:rsidRDefault="0069469F" w:rsidP="0069469F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конструкторскую документацию, сборочный чертеж, элементы</w:t>
      </w:r>
    </w:p>
    <w:p w:rsidR="0069469F" w:rsidRPr="0069469F" w:rsidRDefault="0069469F" w:rsidP="0069469F">
      <w:pPr>
        <w:spacing w:after="0" w:line="240" w:lineRule="atLeast"/>
        <w:ind w:left="15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геометрии деталей, аксонометрические проекции деталей, изображения и обозначения деталей, основы компьютерной графики.</w:t>
      </w:r>
    </w:p>
    <w:p w:rsidR="0069469F" w:rsidRPr="0069469F" w:rsidRDefault="0069469F" w:rsidP="0069469F">
      <w:pPr>
        <w:spacing w:after="0" w:line="240" w:lineRule="atLeast"/>
        <w:ind w:left="15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tabs>
          <w:tab w:val="left" w:pos="0"/>
        </w:tabs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69469F" w:rsidRPr="0069469F" w:rsidRDefault="0069469F" w:rsidP="0069469F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использовать основные законы геометрического моделирования, </w:t>
      </w:r>
    </w:p>
    <w:p w:rsidR="0069469F" w:rsidRPr="0069469F" w:rsidRDefault="0069469F" w:rsidP="0069469F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69469F" w:rsidRPr="0069469F" w:rsidRDefault="0069469F" w:rsidP="0069469F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69469F" w:rsidRPr="0069469F" w:rsidRDefault="0069469F" w:rsidP="0069469F">
      <w:pPr>
        <w:numPr>
          <w:ilvl w:val="0"/>
          <w:numId w:val="7"/>
        </w:numPr>
        <w:shd w:val="clear" w:color="auto" w:fill="FFFFFF"/>
        <w:spacing w:before="442" w:after="0" w:line="240" w:lineRule="atLeast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69469F" w:rsidRPr="0069469F" w:rsidRDefault="0069469F" w:rsidP="0069469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69469F" w:rsidRPr="0069469F" w:rsidRDefault="0069469F" w:rsidP="0069469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69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соответствующих </w:t>
      </w:r>
      <w:proofErr w:type="spellStart"/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видупрофессиональной</w:t>
      </w:r>
      <w:proofErr w:type="spellEnd"/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деятельности, на </w:t>
      </w:r>
      <w:proofErr w:type="gramStart"/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proofErr w:type="gramEnd"/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9469F" w:rsidRPr="0069469F" w:rsidRDefault="0069469F" w:rsidP="0069469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деятельность:</w:t>
      </w:r>
    </w:p>
    <w:p w:rsidR="0069469F" w:rsidRPr="0069469F" w:rsidRDefault="0069469F" w:rsidP="006946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69F">
        <w:rPr>
          <w:rFonts w:ascii="Times New Roman" w:eastAsia="Calibri" w:hAnsi="Times New Roman" w:cs="Times New Roman"/>
          <w:sz w:val="28"/>
          <w:szCs w:val="28"/>
        </w:rPr>
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69469F" w:rsidRPr="0069469F" w:rsidRDefault="0069469F" w:rsidP="006946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69F">
        <w:rPr>
          <w:rFonts w:ascii="Times New Roman" w:eastAsia="Calibri" w:hAnsi="Times New Roman" w:cs="Times New Roman"/>
          <w:sz w:val="28"/>
          <w:szCs w:val="28"/>
        </w:rPr>
        <w:t xml:space="preserve">готовностью к использованию основных прикладных программных средств, пользованию глобальными информационными ресурсами, современными средствами телекоммуникации при обеспечении функционирования транспортных систем (ОПК-8).  </w:t>
      </w:r>
    </w:p>
    <w:p w:rsidR="0069469F" w:rsidRPr="0069469F" w:rsidRDefault="0069469F" w:rsidP="0069469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данную дисциплину, приведена в п. 2.1 общей характеристики ОПОП.</w:t>
      </w:r>
    </w:p>
    <w:p w:rsidR="0069469F" w:rsidRPr="0069469F" w:rsidRDefault="0069469F" w:rsidP="0069469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данную дисциплину, приведены в п. 2.2 общей характеристики ОПОП.»</w:t>
      </w:r>
    </w:p>
    <w:p w:rsidR="0069469F" w:rsidRPr="0069469F" w:rsidRDefault="0069469F" w:rsidP="0069469F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образовательной программы</w:t>
      </w: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«Инженерная и компьютерная графика» </w:t>
      </w: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6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69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.Б.21</w:t>
      </w: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для обучающегося.   </w:t>
      </w:r>
    </w:p>
    <w:p w:rsidR="0069469F" w:rsidRPr="0069469F" w:rsidRDefault="0069469F" w:rsidP="00694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9469F" w:rsidRPr="0069469F" w:rsidRDefault="0069469F" w:rsidP="00694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3"/>
        <w:gridCol w:w="1812"/>
        <w:gridCol w:w="1783"/>
        <w:gridCol w:w="1783"/>
      </w:tblGrid>
      <w:tr w:rsidR="0069469F" w:rsidRPr="0069469F" w:rsidTr="00D740A5">
        <w:trPr>
          <w:trHeight w:val="275"/>
          <w:jc w:val="center"/>
        </w:trPr>
        <w:tc>
          <w:tcPr>
            <w:tcW w:w="4563" w:type="dxa"/>
            <w:vMerge w:val="restart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12" w:type="dxa"/>
            <w:vMerge w:val="restart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3566" w:type="dxa"/>
            <w:gridSpan w:val="2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469F" w:rsidRPr="0069469F" w:rsidTr="00D740A5">
        <w:trPr>
          <w:trHeight w:val="120"/>
          <w:jc w:val="center"/>
        </w:trPr>
        <w:tc>
          <w:tcPr>
            <w:tcW w:w="4563" w:type="dxa"/>
            <w:vMerge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vMerge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78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69469F" w:rsidRPr="0069469F" w:rsidTr="00D740A5">
        <w:trPr>
          <w:trHeight w:val="1664"/>
          <w:jc w:val="center"/>
        </w:trPr>
        <w:tc>
          <w:tcPr>
            <w:tcW w:w="456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9469F" w:rsidRPr="0069469F" w:rsidRDefault="0069469F" w:rsidP="0069469F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9469F" w:rsidRPr="0069469F" w:rsidRDefault="0069469F" w:rsidP="0069469F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9469F" w:rsidRPr="0069469F" w:rsidRDefault="0069469F" w:rsidP="0069469F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12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83" w:type="dxa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9469F" w:rsidRPr="0069469F" w:rsidTr="00D740A5">
        <w:trPr>
          <w:trHeight w:val="275"/>
          <w:jc w:val="center"/>
        </w:trPr>
        <w:tc>
          <w:tcPr>
            <w:tcW w:w="456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12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83" w:type="dxa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8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9469F" w:rsidRPr="0069469F" w:rsidTr="00D740A5">
        <w:trPr>
          <w:trHeight w:val="267"/>
          <w:jc w:val="center"/>
        </w:trPr>
        <w:tc>
          <w:tcPr>
            <w:tcW w:w="456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12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83" w:type="dxa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8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469F" w:rsidRPr="0069469F" w:rsidTr="00D740A5">
        <w:trPr>
          <w:trHeight w:val="275"/>
          <w:jc w:val="center"/>
        </w:trPr>
        <w:tc>
          <w:tcPr>
            <w:tcW w:w="456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12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</w:p>
        </w:tc>
        <w:tc>
          <w:tcPr>
            <w:tcW w:w="1783" w:type="dxa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78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69469F" w:rsidRPr="0069469F" w:rsidTr="00D740A5">
        <w:trPr>
          <w:trHeight w:val="267"/>
          <w:jc w:val="center"/>
        </w:trPr>
        <w:tc>
          <w:tcPr>
            <w:tcW w:w="456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2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783" w:type="dxa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78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36/1</w:t>
            </w:r>
          </w:p>
        </w:tc>
      </w:tr>
    </w:tbl>
    <w:p w:rsidR="0069469F" w:rsidRPr="0069469F" w:rsidRDefault="0069469F" w:rsidP="0069469F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en-US" w:eastAsia="ru-RU"/>
        </w:rPr>
      </w:pPr>
    </w:p>
    <w:p w:rsidR="0069469F" w:rsidRPr="0069469F" w:rsidRDefault="0069469F" w:rsidP="0069469F">
      <w:pPr>
        <w:widowControl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Pr="0069469F">
        <w:rPr>
          <w:rFonts w:ascii="Times New Roman" w:eastAsia="Calibri" w:hAnsi="Times New Roman" w:cs="Times New Roman"/>
          <w:sz w:val="28"/>
          <w:szCs w:val="28"/>
        </w:rPr>
        <w:t>заочной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9469F" w:rsidRPr="0069469F" w:rsidTr="00D740A5">
        <w:trPr>
          <w:jc w:val="center"/>
        </w:trPr>
        <w:tc>
          <w:tcPr>
            <w:tcW w:w="5353" w:type="dxa"/>
            <w:vMerge w:val="restart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9469F" w:rsidRPr="0069469F" w:rsidTr="00D740A5">
        <w:trPr>
          <w:jc w:val="center"/>
        </w:trPr>
        <w:tc>
          <w:tcPr>
            <w:tcW w:w="5353" w:type="dxa"/>
            <w:vMerge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69469F" w:rsidRPr="0069469F" w:rsidTr="00D740A5">
        <w:trPr>
          <w:jc w:val="center"/>
        </w:trPr>
        <w:tc>
          <w:tcPr>
            <w:tcW w:w="535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9469F" w:rsidRPr="0069469F" w:rsidRDefault="0069469F" w:rsidP="0069469F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9469F" w:rsidRPr="0069469F" w:rsidRDefault="0069469F" w:rsidP="0069469F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9469F" w:rsidRPr="0069469F" w:rsidRDefault="0069469F" w:rsidP="0069469F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469F" w:rsidRPr="0069469F" w:rsidTr="00D740A5">
        <w:trPr>
          <w:jc w:val="center"/>
        </w:trPr>
        <w:tc>
          <w:tcPr>
            <w:tcW w:w="535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159</w:t>
            </w:r>
          </w:p>
        </w:tc>
        <w:tc>
          <w:tcPr>
            <w:tcW w:w="2092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159</w:t>
            </w:r>
          </w:p>
        </w:tc>
      </w:tr>
      <w:tr w:rsidR="0069469F" w:rsidRPr="0069469F" w:rsidTr="00D740A5">
        <w:trPr>
          <w:jc w:val="center"/>
        </w:trPr>
        <w:tc>
          <w:tcPr>
            <w:tcW w:w="535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69469F" w:rsidRPr="0069469F" w:rsidTr="00D740A5">
        <w:trPr>
          <w:jc w:val="center"/>
        </w:trPr>
        <w:tc>
          <w:tcPr>
            <w:tcW w:w="535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КЛР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,Э</w:t>
            </w:r>
            <w:proofErr w:type="gramEnd"/>
          </w:p>
        </w:tc>
        <w:tc>
          <w:tcPr>
            <w:tcW w:w="2092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КЛР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,Э</w:t>
            </w:r>
            <w:proofErr w:type="gramEnd"/>
          </w:p>
        </w:tc>
      </w:tr>
      <w:tr w:rsidR="0069469F" w:rsidRPr="0069469F" w:rsidTr="00D740A5">
        <w:trPr>
          <w:jc w:val="center"/>
        </w:trPr>
        <w:tc>
          <w:tcPr>
            <w:tcW w:w="5353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092" w:type="dxa"/>
            <w:vAlign w:val="center"/>
          </w:tcPr>
          <w:p w:rsidR="0069469F" w:rsidRPr="0069469F" w:rsidRDefault="0069469F" w:rsidP="0069469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69469F" w:rsidRPr="0069469F" w:rsidRDefault="0069469F" w:rsidP="006946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69469F" w:rsidRPr="0069469F" w:rsidRDefault="0069469F" w:rsidP="006946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69469F" w:rsidRPr="0069469F" w:rsidRDefault="0069469F" w:rsidP="006946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69469F" w:rsidRPr="0069469F" w:rsidRDefault="0069469F" w:rsidP="006946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69469F" w:rsidRPr="0069469F" w:rsidRDefault="0069469F" w:rsidP="006946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69469F" w:rsidRPr="0069469F" w:rsidRDefault="0069469F" w:rsidP="006946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69469F" w:rsidRPr="0069469F" w:rsidRDefault="0069469F" w:rsidP="006946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69469F" w:rsidRPr="0069469F" w:rsidRDefault="0069469F" w:rsidP="006946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69469F" w:rsidRPr="0069469F" w:rsidRDefault="0069469F" w:rsidP="006946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69469F" w:rsidRPr="0069469F" w:rsidTr="00D740A5">
        <w:tc>
          <w:tcPr>
            <w:tcW w:w="680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946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946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6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69469F" w:rsidRPr="0069469F" w:rsidTr="00D740A5">
        <w:tc>
          <w:tcPr>
            <w:tcW w:w="9606" w:type="dxa"/>
            <w:gridSpan w:val="3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6946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69469F" w:rsidRPr="0069469F" w:rsidTr="00D740A5">
        <w:trPr>
          <w:trHeight w:val="711"/>
        </w:trPr>
        <w:tc>
          <w:tcPr>
            <w:tcW w:w="680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Геометрическое моделирование.</w:t>
            </w: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 проекционного чертежа</w:t>
            </w:r>
          </w:p>
        </w:tc>
        <w:tc>
          <w:tcPr>
            <w:tcW w:w="5950" w:type="dxa"/>
          </w:tcPr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История развития методов изображения; вклад ученых ПГУПС в развитие методов изображения. Метод проекций. Способы проецирования. Инвариантные свойства параллельного проецирования. Инвариантные свойства ортогонального проецирования.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Способы задания прямой и плоскости.  Основные виды обратимых чертежей: чертеж Монжа, аксонометрический чертеж основных геометрических образов: точка, прямая, плоскость. Частные положения 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Частные положения плоскостей. Главные линии в плоскости. Взаимное положение прямой и плоскости, плоскостей. Метод  конкурирующих точек.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Задание поверхностей на чертеже: поверхности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гранные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кривые – линейчатые и вращения.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Формула Эйлера. Определитель поверхности.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Принадлежность прямой и точки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гранной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кривой поверхности. 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Позиционные задания. Пересечение  кривых поверхностей. Метод секущих плоскостей. 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Развертки гранных и кривых поверхностей. Преобразования ортогональных проекций: способ замены плоскостей.  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Метрические задания. Определение натуральной величины отрезка, плоской фигуры, сечения гранных и кривых поверхностей плоскостью частного положения.  Определение натуральной величины отрезка методом Монжа.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69F" w:rsidRPr="0069469F" w:rsidTr="00D740A5">
        <w:trPr>
          <w:trHeight w:val="3300"/>
        </w:trPr>
        <w:tc>
          <w:tcPr>
            <w:tcW w:w="680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Инженерная графика</w:t>
            </w:r>
          </w:p>
        </w:tc>
        <w:tc>
          <w:tcPr>
            <w:tcW w:w="5950" w:type="dxa"/>
          </w:tcPr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Основные правила выполнения чертежей (Стандарты ЕСКД). Проекционное черчение. Классификация линий. Масштабы. Нанесение размеров на деталях. Изображение и обозначение деталей. Основные виды детали на чертеже. Дополнительный вид. Местный вид. Разрезы. Простые разрезы. 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совмещенный с разрезом. Сложные разрезы. Ступенчатый разрез. Ломаный разрез. Местный разрез. Сечения. Вынесенное сечение. Наложенное сечение. Выносной элемент. Аксонометрические проекции.   Прямоугольная изометрия. Прямоугольная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диметрия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Косоугольная фронтальная изометрия. Косоугольная фронтальная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диметрия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Косоугольная горизонтальная изометрия. 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Конструкторская документация: чертеж общего вида, рабочие чертежи деталей, сборочный чертеж, спецификация. Разъемные соединения: резьбовые, шпоночные, шлицевые, шплинтовые, штифтовые. Свинчиваемая пара. Элементы геометрии детали: фаска,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лыска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сбег резьбы,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недовод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недорез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проточка, канавка.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Крепежные изделия и соединения.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Неразъемные соединения: сварные, паяные, клееные, заклепочные.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Чтение и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деталирование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чертежа общего вида.</w:t>
            </w:r>
          </w:p>
        </w:tc>
      </w:tr>
      <w:tr w:rsidR="0069469F" w:rsidRPr="0069469F" w:rsidTr="00D740A5">
        <w:trPr>
          <w:trHeight w:val="3320"/>
        </w:trPr>
        <w:tc>
          <w:tcPr>
            <w:tcW w:w="680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5950" w:type="dxa"/>
          </w:tcPr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Основы компьютерной графики. Графический формат изображения. Растровый формат изображения. Метафайловый формат изображения. </w:t>
            </w:r>
            <w:r w:rsidRPr="0069469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Каркасная геометрическая модель. Поверхностная геометрическая модель. </w:t>
            </w:r>
            <w:proofErr w:type="spellStart"/>
            <w:r w:rsidRPr="0069469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Твёрдотельная</w:t>
            </w:r>
            <w:proofErr w:type="spellEnd"/>
            <w:r w:rsidRPr="0069469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геометрическая модель.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Булевые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операции.</w:t>
            </w:r>
            <w:r w:rsidR="00181F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-модуль графического редактора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КОМПАС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сновные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рабочие панели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редактора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КОМПАС.Команды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рабочей панели Состояние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-модуля редактора КОМПАС. Команды рабочей панели Вид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-модуля редактора КОМПАС. Команды панели Свойства объекта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редактора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КОМПАС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оманды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рабочей панели Стандартная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-модуля редактора КОМПАС. Падающее меню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редактора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КОМПАС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омпактная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панель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редактора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КОМПАС.Рабочая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панель Редактирование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редактора КОМПАС. Выделение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рамкой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оманды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удаления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объекта.Команда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Симметрия рабочей панели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Редактирование.Команда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Создать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объектпанели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Свойства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объекта.Рабочая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панель Размеры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-модуля редактора КОМПАС. Рабочая панель Параметризация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редактора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КОМПАС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оманда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Параметры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-модуля редактора КОМПАС.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Документы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Фрагменти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Чертеж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-модуля редактора КОМПАС. Рабочая панель Спецификация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-модуля редактора КОМПАС. Рабочая панель Обозначения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редактора КОМПАС.    </w:t>
            </w:r>
          </w:p>
          <w:p w:rsidR="0069469F" w:rsidRPr="0069469F" w:rsidRDefault="0069469F" w:rsidP="00181F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-модуль графического редактора КОМПАС.</w:t>
            </w:r>
          </w:p>
        </w:tc>
      </w:tr>
      <w:tr w:rsidR="0069469F" w:rsidRPr="0069469F" w:rsidTr="00D740A5">
        <w:tc>
          <w:tcPr>
            <w:tcW w:w="9606" w:type="dxa"/>
            <w:gridSpan w:val="3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946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69469F" w:rsidRPr="0069469F" w:rsidTr="00D740A5">
        <w:tc>
          <w:tcPr>
            <w:tcW w:w="680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Инженерная и компьютерная графика</w:t>
            </w: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</w:tcPr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Библиотеки редактора КОМПАС. Крепежные соединения. Выполнение сборочного узла с крепежными соединениями и спецификации.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Электронная модель детали. Параметрическая модель детали. Рабочая панель Ассоциативный чертеж графического редактора КОМПАС. Документ Деталь графического редактора КОМПАС. Дерево построений 3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графического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редактора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КОМПАС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Рабочая панель  Редактирование детали 3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графического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редактора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КОМПАС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Команда Ребро жесткости 3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графического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редактора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КОМПАС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панель Вспомогательная геометрия 3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графического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редактора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КОМПАС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Требования к эскизу детали при операциях Выдавливания и Вращения. Выполнение 3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-моделей деталей конусного сборочного узла и их ассоциативных чертежей. Вывод чертежа на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печать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окумент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Сборкаграфического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редактора КОМПАС.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Выполнение электронной модели  сборочного узла, его сборочного чертежа и спецификации. </w:t>
            </w: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Деловая </w:t>
            </w:r>
            <w:proofErr w:type="spellStart"/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Start"/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946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Р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азработка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проектно-конструкторской документации.</w:t>
            </w:r>
          </w:p>
          <w:p w:rsidR="0069469F" w:rsidRPr="0069469F" w:rsidRDefault="0069469F" w:rsidP="0069469F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Хранение и обмен информацией. </w:t>
            </w:r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Информационно-телекоммуникационная </w:t>
            </w:r>
            <w:proofErr w:type="spellStart"/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сет</w:t>
            </w:r>
            <w:proofErr w:type="gramStart"/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ь«</w:t>
            </w:r>
            <w:proofErr w:type="gramEnd"/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Интернет</w:t>
            </w:r>
            <w:proofErr w:type="spellEnd"/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69469F" w:rsidRPr="0069469F" w:rsidRDefault="0069469F" w:rsidP="0069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Графический редактор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AutoCAD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Рабочие панели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графического </w:t>
            </w:r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редактора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AutoCAD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Команда Штриховка 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графического </w:t>
            </w:r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редактора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AutoCAD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Настройка рабочей панели Размеры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графического </w:t>
            </w:r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редактора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AutoCAD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Выполнение атрибутов блока в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-модуле графического </w:t>
            </w:r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редактора </w:t>
            </w:r>
          </w:p>
          <w:p w:rsidR="0069469F" w:rsidRPr="0069469F" w:rsidRDefault="0069469F" w:rsidP="00694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AutoCAD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Выполнение </w:t>
            </w:r>
            <w:r w:rsidRPr="0069469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элементов транспортной инфраструктуры: план – схемы станции.</w:t>
            </w:r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Настройка Вывода на печать чертежа в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графическом </w:t>
            </w:r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редакторе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AutoCAD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Рабочие панели 3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графического </w:t>
            </w:r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редактора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AutoCAD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Булевые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операции 3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-модуля графического </w:t>
            </w:r>
            <w:r w:rsidRPr="006946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редактора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AutoCAD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Операции Выдавливание и Вращение. Видовые окна. Команды панели Редактирования объекта. Построение 3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-модели детали.</w:t>
            </w:r>
          </w:p>
        </w:tc>
      </w:tr>
    </w:tbl>
    <w:p w:rsidR="0069469F" w:rsidRPr="0069469F" w:rsidRDefault="0069469F" w:rsidP="0069469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5.2 Разделы дисциплины и виды занятий:</w:t>
      </w:r>
    </w:p>
    <w:p w:rsidR="0069469F" w:rsidRPr="0069469F" w:rsidRDefault="0069469F" w:rsidP="006946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widowControl w:val="0"/>
        <w:spacing w:after="0" w:line="240" w:lineRule="auto"/>
        <w:contextualSpacing/>
        <w:jc w:val="both"/>
        <w:rPr>
          <w:rFonts w:ascii="Bernard MT Condensed" w:eastAsia="Times New Roman" w:hAnsi="Bernard MT Condensed" w:cs="Times New Roman"/>
          <w:sz w:val="28"/>
          <w:szCs w:val="28"/>
          <w:lang w:eastAsia="ru-RU"/>
        </w:rPr>
      </w:pPr>
      <w:r w:rsidRPr="0069469F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 w:rsidRPr="0069469F">
        <w:rPr>
          <w:rFonts w:ascii="Cambria" w:eastAsia="Times New Roman" w:hAnsi="Cambria" w:cs="Cambria"/>
          <w:sz w:val="28"/>
          <w:szCs w:val="28"/>
          <w:lang w:val="en-US" w:eastAsia="ru-RU"/>
        </w:rPr>
        <w:t xml:space="preserve"> </w:t>
      </w:r>
      <w:r w:rsidRPr="0069469F">
        <w:rPr>
          <w:rFonts w:ascii="Cambria" w:eastAsia="Calibri" w:hAnsi="Cambria" w:cs="Cambria"/>
          <w:sz w:val="28"/>
          <w:szCs w:val="28"/>
        </w:rPr>
        <w:t>очной</w:t>
      </w:r>
      <w:r w:rsidRPr="0069469F">
        <w:rPr>
          <w:rFonts w:ascii="Cambria" w:eastAsia="Calibri" w:hAnsi="Cambria" w:cs="Cambria"/>
          <w:sz w:val="28"/>
          <w:szCs w:val="28"/>
          <w:lang w:val="en-US"/>
        </w:rPr>
        <w:t xml:space="preserve"> </w:t>
      </w:r>
      <w:r w:rsidRPr="0069469F">
        <w:rPr>
          <w:rFonts w:ascii="Cambria" w:eastAsia="Times New Roman" w:hAnsi="Cambria" w:cs="Cambria"/>
          <w:sz w:val="28"/>
          <w:szCs w:val="28"/>
          <w:lang w:eastAsia="ru-RU"/>
        </w:rPr>
        <w:t>формы</w:t>
      </w:r>
      <w:r w:rsidRPr="0069469F">
        <w:rPr>
          <w:rFonts w:ascii="Bernard MT Condensed" w:eastAsia="Times New Roman" w:hAnsi="Bernard MT Condensed" w:cs="Times New Roman"/>
          <w:sz w:val="28"/>
          <w:szCs w:val="28"/>
          <w:lang w:eastAsia="ru-RU"/>
        </w:rPr>
        <w:t>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4899"/>
        <w:gridCol w:w="849"/>
        <w:gridCol w:w="1002"/>
        <w:gridCol w:w="953"/>
        <w:gridCol w:w="1031"/>
      </w:tblGrid>
      <w:tr w:rsidR="0069469F" w:rsidRPr="0069469F" w:rsidTr="00D740A5">
        <w:trPr>
          <w:trHeight w:val="855"/>
        </w:trPr>
        <w:tc>
          <w:tcPr>
            <w:tcW w:w="84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gramEnd"/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val="en-US" w:eastAsia="ru-RU"/>
              </w:rPr>
              <w:t>/</w:t>
            </w: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489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84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Л</w:t>
            </w:r>
          </w:p>
        </w:tc>
        <w:tc>
          <w:tcPr>
            <w:tcW w:w="1002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ПЗ</w:t>
            </w:r>
          </w:p>
        </w:tc>
        <w:tc>
          <w:tcPr>
            <w:tcW w:w="953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ЛР</w:t>
            </w:r>
          </w:p>
        </w:tc>
        <w:tc>
          <w:tcPr>
            <w:tcW w:w="1031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СРС</w:t>
            </w:r>
          </w:p>
        </w:tc>
      </w:tr>
      <w:tr w:rsidR="0069469F" w:rsidRPr="0069469F" w:rsidTr="00D740A5">
        <w:trPr>
          <w:trHeight w:val="521"/>
        </w:trPr>
        <w:tc>
          <w:tcPr>
            <w:tcW w:w="84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9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val="en-US" w:eastAsia="ru-RU"/>
              </w:rPr>
              <w:t xml:space="preserve">I </w:t>
            </w: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9469F" w:rsidRPr="0069469F" w:rsidTr="00D740A5">
        <w:trPr>
          <w:trHeight w:val="521"/>
        </w:trPr>
        <w:tc>
          <w:tcPr>
            <w:tcW w:w="84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9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Геометрическое моделирование</w:t>
            </w:r>
          </w:p>
        </w:tc>
        <w:tc>
          <w:tcPr>
            <w:tcW w:w="84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53" w:type="dxa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31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10</w:t>
            </w:r>
          </w:p>
        </w:tc>
      </w:tr>
      <w:tr w:rsidR="0069469F" w:rsidRPr="0069469F" w:rsidTr="00D740A5">
        <w:trPr>
          <w:trHeight w:val="521"/>
        </w:trPr>
        <w:tc>
          <w:tcPr>
            <w:tcW w:w="84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89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84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53" w:type="dxa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31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</w:t>
            </w: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</w:tr>
      <w:tr w:rsidR="0069469F" w:rsidRPr="0069469F" w:rsidTr="00D740A5">
        <w:trPr>
          <w:trHeight w:val="406"/>
        </w:trPr>
        <w:tc>
          <w:tcPr>
            <w:tcW w:w="84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89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84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31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10</w:t>
            </w:r>
          </w:p>
        </w:tc>
      </w:tr>
      <w:tr w:rsidR="0069469F" w:rsidRPr="0069469F" w:rsidTr="00D740A5">
        <w:trPr>
          <w:trHeight w:val="406"/>
        </w:trPr>
        <w:tc>
          <w:tcPr>
            <w:tcW w:w="84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9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4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1002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953" w:type="dxa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  <w:t>18</w:t>
            </w:r>
          </w:p>
        </w:tc>
        <w:tc>
          <w:tcPr>
            <w:tcW w:w="1031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  <w:t>36</w:t>
            </w:r>
          </w:p>
        </w:tc>
      </w:tr>
      <w:tr w:rsidR="0069469F" w:rsidRPr="0069469F" w:rsidTr="00D740A5">
        <w:trPr>
          <w:trHeight w:val="531"/>
        </w:trPr>
        <w:tc>
          <w:tcPr>
            <w:tcW w:w="84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9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val="en-US" w:eastAsia="ru-RU"/>
              </w:rPr>
              <w:t>II</w:t>
            </w: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9469F" w:rsidRPr="0069469F" w:rsidTr="00D740A5">
        <w:trPr>
          <w:trHeight w:val="531"/>
        </w:trPr>
        <w:tc>
          <w:tcPr>
            <w:tcW w:w="84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89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84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953" w:type="dxa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</w:t>
            </w: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1031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18</w:t>
            </w:r>
          </w:p>
        </w:tc>
      </w:tr>
      <w:tr w:rsidR="0069469F" w:rsidRPr="0069469F" w:rsidTr="00D740A5">
        <w:trPr>
          <w:trHeight w:val="580"/>
        </w:trPr>
        <w:tc>
          <w:tcPr>
            <w:tcW w:w="84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9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4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1002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953" w:type="dxa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1031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54</w:t>
            </w:r>
          </w:p>
        </w:tc>
      </w:tr>
    </w:tbl>
    <w:p w:rsidR="0069469F" w:rsidRPr="0069469F" w:rsidRDefault="0069469F" w:rsidP="0069469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69469F">
        <w:rPr>
          <w:rFonts w:ascii="Times New Roman" w:eastAsia="Calibri" w:hAnsi="Times New Roman" w:cs="Times New Roman"/>
          <w:sz w:val="28"/>
          <w:szCs w:val="28"/>
        </w:rPr>
        <w:t xml:space="preserve">заочной </w:t>
      </w: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формы: 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4785"/>
        <w:gridCol w:w="829"/>
        <w:gridCol w:w="978"/>
        <w:gridCol w:w="931"/>
        <w:gridCol w:w="1007"/>
      </w:tblGrid>
      <w:tr w:rsidR="0069469F" w:rsidRPr="0069469F" w:rsidTr="00D740A5">
        <w:trPr>
          <w:trHeight w:val="842"/>
        </w:trPr>
        <w:tc>
          <w:tcPr>
            <w:tcW w:w="82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gramEnd"/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val="en-US" w:eastAsia="ru-RU"/>
              </w:rPr>
              <w:t>/</w:t>
            </w: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478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82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Л</w:t>
            </w:r>
          </w:p>
        </w:tc>
        <w:tc>
          <w:tcPr>
            <w:tcW w:w="978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ПЗ</w:t>
            </w:r>
          </w:p>
        </w:tc>
        <w:tc>
          <w:tcPr>
            <w:tcW w:w="931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ЛР</w:t>
            </w:r>
          </w:p>
        </w:tc>
        <w:tc>
          <w:tcPr>
            <w:tcW w:w="1007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СРС</w:t>
            </w:r>
          </w:p>
        </w:tc>
      </w:tr>
      <w:tr w:rsidR="0069469F" w:rsidRPr="0069469F" w:rsidTr="00D740A5">
        <w:trPr>
          <w:trHeight w:val="529"/>
        </w:trPr>
        <w:tc>
          <w:tcPr>
            <w:tcW w:w="82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8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</w:tr>
      <w:tr w:rsidR="0069469F" w:rsidRPr="0069469F" w:rsidTr="00D740A5">
        <w:trPr>
          <w:trHeight w:val="519"/>
        </w:trPr>
        <w:tc>
          <w:tcPr>
            <w:tcW w:w="82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8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val="en-US" w:eastAsia="ru-RU"/>
              </w:rPr>
              <w:t xml:space="preserve">I </w:t>
            </w:r>
            <w:r w:rsidRPr="0069469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lang w:eastAsia="ru-RU"/>
              </w:rPr>
              <w:t>курс</w:t>
            </w:r>
          </w:p>
        </w:tc>
        <w:tc>
          <w:tcPr>
            <w:tcW w:w="82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07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9469F" w:rsidRPr="0069469F" w:rsidTr="00D740A5">
        <w:trPr>
          <w:trHeight w:val="519"/>
        </w:trPr>
        <w:tc>
          <w:tcPr>
            <w:tcW w:w="82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 xml:space="preserve">Геометрическое моделирование. </w:t>
            </w:r>
          </w:p>
        </w:tc>
        <w:tc>
          <w:tcPr>
            <w:tcW w:w="82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31" w:type="dxa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59</w:t>
            </w:r>
          </w:p>
        </w:tc>
      </w:tr>
      <w:tr w:rsidR="0069469F" w:rsidRPr="0069469F" w:rsidTr="00D740A5">
        <w:trPr>
          <w:trHeight w:val="529"/>
        </w:trPr>
        <w:tc>
          <w:tcPr>
            <w:tcW w:w="82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82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31" w:type="dxa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007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50</w:t>
            </w:r>
          </w:p>
        </w:tc>
      </w:tr>
      <w:tr w:rsidR="0069469F" w:rsidRPr="0069469F" w:rsidTr="00D740A5">
        <w:trPr>
          <w:trHeight w:val="634"/>
        </w:trPr>
        <w:tc>
          <w:tcPr>
            <w:tcW w:w="82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82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31" w:type="dxa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50</w:t>
            </w:r>
          </w:p>
        </w:tc>
      </w:tr>
      <w:tr w:rsidR="0069469F" w:rsidRPr="0069469F" w:rsidTr="00D740A5">
        <w:trPr>
          <w:trHeight w:val="634"/>
        </w:trPr>
        <w:tc>
          <w:tcPr>
            <w:tcW w:w="82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85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29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978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  <w:t>12</w:t>
            </w:r>
          </w:p>
        </w:tc>
        <w:tc>
          <w:tcPr>
            <w:tcW w:w="931" w:type="dxa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  <w:t>159</w:t>
            </w:r>
          </w:p>
        </w:tc>
      </w:tr>
    </w:tbl>
    <w:p w:rsidR="0069469F" w:rsidRPr="0069469F" w:rsidRDefault="0069469F" w:rsidP="0069469F">
      <w:pPr>
        <w:tabs>
          <w:tab w:val="left" w:pos="851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69469F" w:rsidRPr="0069469F" w:rsidTr="00D740A5">
        <w:trPr>
          <w:jc w:val="center"/>
        </w:trPr>
        <w:tc>
          <w:tcPr>
            <w:tcW w:w="675" w:type="dxa"/>
            <w:vAlign w:val="center"/>
          </w:tcPr>
          <w:p w:rsidR="0069469F" w:rsidRPr="0069469F" w:rsidRDefault="0069469F" w:rsidP="0069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9469F" w:rsidRPr="0069469F" w:rsidRDefault="0069469F" w:rsidP="0069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946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946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69469F" w:rsidRPr="0069469F" w:rsidRDefault="0069469F" w:rsidP="0069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69469F" w:rsidRPr="0069469F" w:rsidRDefault="0069469F" w:rsidP="0069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9469F" w:rsidRPr="0069469F" w:rsidTr="00D740A5">
        <w:trPr>
          <w:jc w:val="center"/>
        </w:trPr>
        <w:tc>
          <w:tcPr>
            <w:tcW w:w="675" w:type="dxa"/>
            <w:vAlign w:val="center"/>
          </w:tcPr>
          <w:p w:rsidR="0069469F" w:rsidRPr="0069469F" w:rsidRDefault="0069469F" w:rsidP="0069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Геометрическое моделирование.</w:t>
            </w:r>
          </w:p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 проекционного чертежа</w:t>
            </w:r>
          </w:p>
        </w:tc>
        <w:tc>
          <w:tcPr>
            <w:tcW w:w="3793" w:type="dxa"/>
            <w:vAlign w:val="center"/>
          </w:tcPr>
          <w:p w:rsidR="0069469F" w:rsidRPr="0069469F" w:rsidRDefault="0069469F" w:rsidP="00694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ПГУПС, 2011. – 88 с.;</w:t>
            </w:r>
          </w:p>
          <w:p w:rsidR="0069469F" w:rsidRPr="0069469F" w:rsidRDefault="0069469F" w:rsidP="00694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Начертательная геометрия (учебник) / Тарасов Б.Ф., Дудкина Л.А., Немолотов С.О. –  СПб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.: «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Лань»,  2012. – 255 с.;</w:t>
            </w:r>
          </w:p>
          <w:p w:rsidR="0069469F" w:rsidRPr="0069469F" w:rsidRDefault="0069469F" w:rsidP="00694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Начертательная геометрия в компьютерных технологиях. Ч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(учебное пособие) / Елисеев Н.А., Кондрат М.Д.,, Параскевопуло Ю.Г., Третьяков Д.В. –  СПб.: ПГУПС, 2011  – 34  с.;</w:t>
            </w:r>
          </w:p>
          <w:p w:rsidR="0069469F" w:rsidRPr="0069469F" w:rsidRDefault="0069469F" w:rsidP="00694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Начертательная геометрия в компьютерных технологиях. Ч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(учебное пособие) / Елисеев Н.А., Кондрат М.Д.,, Параскевопуло Ю.Г., Третьяков Д.В. –  СПб.: ПГУПС,  2012. –  44 с.;</w:t>
            </w:r>
          </w:p>
          <w:p w:rsidR="0069469F" w:rsidRPr="0069469F" w:rsidRDefault="0069469F" w:rsidP="0069469F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5. Проекционное черчение в графических редакторах КОМПАС и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AutoCAD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методические указания / Н. А. Елисеев, Н. Н. Елисеева, Ю. Е. Пузанова; ПГУПС. Ч. 1. – 2014. – 34 с.</w:t>
            </w:r>
          </w:p>
          <w:p w:rsidR="0069469F" w:rsidRPr="0069469F" w:rsidRDefault="0069469F" w:rsidP="0069469F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9469F" w:rsidRPr="0069469F" w:rsidTr="00D740A5">
        <w:trPr>
          <w:jc w:val="center"/>
        </w:trPr>
        <w:tc>
          <w:tcPr>
            <w:tcW w:w="675" w:type="dxa"/>
            <w:vAlign w:val="center"/>
          </w:tcPr>
          <w:p w:rsidR="0069469F" w:rsidRPr="0069469F" w:rsidRDefault="0069469F" w:rsidP="0069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Инженерная графика</w:t>
            </w:r>
          </w:p>
        </w:tc>
        <w:tc>
          <w:tcPr>
            <w:tcW w:w="3793" w:type="dxa"/>
            <w:vAlign w:val="center"/>
          </w:tcPr>
          <w:p w:rsidR="0069469F" w:rsidRPr="0069469F" w:rsidRDefault="0069469F" w:rsidP="006946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выполнения чертежей: [Сб. гос. стандартов] – М.: Изд. стандартов, 2011.   (Единая система конструкторской документации);</w:t>
            </w:r>
          </w:p>
          <w:p w:rsidR="0069469F" w:rsidRPr="0069469F" w:rsidRDefault="0069469F" w:rsidP="0069469F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Проекционное черчение: учебное пособие / Дудкина Л.А., Елисеева Н.Н., Леонова Н.И., Пузанова Ю.Е. – СПб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ПГУПС, 2011. – 39 с.;</w:t>
            </w:r>
          </w:p>
          <w:p w:rsidR="0069469F" w:rsidRPr="0069469F" w:rsidRDefault="0069469F" w:rsidP="0069469F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Проекционное черчение в графических редакторах КОМПАС и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AutoCAD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методические указания / Н. А. Елисеев, Н. Н. Елисеева, Ю. Е. Пузанова; ПГУПС. Ч. 1. – 2014. – 34 с.;</w:t>
            </w:r>
          </w:p>
          <w:p w:rsidR="0069469F" w:rsidRPr="0069469F" w:rsidRDefault="0069469F" w:rsidP="0069469F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Проекционное черчение в графических редакторах КОМПАС и </w:t>
            </w:r>
            <w:proofErr w:type="spellStart"/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AutoCAD</w:t>
            </w:r>
            <w:proofErr w:type="spellEnd"/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69469F" w:rsidRPr="0069469F" w:rsidRDefault="0069469F" w:rsidP="0069469F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аксонометрических проекций: учебное пособие / Александров С. О., Елисеев Н. А., Параскевопуло Ю. Г., Третьяков Д. В.  – СПб</w:t>
            </w:r>
            <w:proofErr w:type="gramStart"/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ПГУПС, 2006. – 55 с.</w:t>
            </w:r>
          </w:p>
          <w:p w:rsidR="0069469F" w:rsidRPr="0069469F" w:rsidRDefault="0069469F" w:rsidP="006946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Чтение машиностроительных чертежей (учебное пособие) / Елисеев Н.А., Немолотов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С.О., Параскевопуло Ю.Г., Сальникова В.В. СПб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ПГУПС, 2009. – 78 с.;</w:t>
            </w:r>
          </w:p>
        </w:tc>
      </w:tr>
      <w:tr w:rsidR="0069469F" w:rsidRPr="0069469F" w:rsidTr="00D740A5">
        <w:trPr>
          <w:jc w:val="center"/>
        </w:trPr>
        <w:tc>
          <w:tcPr>
            <w:tcW w:w="675" w:type="dxa"/>
            <w:vAlign w:val="center"/>
          </w:tcPr>
          <w:p w:rsidR="0069469F" w:rsidRPr="0069469F" w:rsidRDefault="0069469F" w:rsidP="0069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69469F" w:rsidRPr="0069469F" w:rsidRDefault="0069469F" w:rsidP="0069469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3793" w:type="dxa"/>
            <w:vAlign w:val="center"/>
          </w:tcPr>
          <w:p w:rsidR="0069469F" w:rsidRPr="0069469F" w:rsidRDefault="0069469F" w:rsidP="0069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ПГУПС, 2009. – 127 с.;</w:t>
            </w:r>
          </w:p>
          <w:p w:rsidR="0069469F" w:rsidRPr="0069469F" w:rsidRDefault="0069469F" w:rsidP="0069469F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Проекционное черчение в графических редакторах КОМПАС и </w:t>
            </w:r>
            <w:proofErr w:type="spell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AutoCAD</w:t>
            </w:r>
            <w:proofErr w:type="spell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методические указания / Н. А. Елисеев, Н. Н. Елисеева, Ю. Е. Пузанова; ПГУПС. Ч. 1. – 2014. – 34 с.;</w:t>
            </w:r>
            <w:r w:rsidRPr="006946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3. Практикум по дисциплинам «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0"/>
                <w:lang w:val="en-US" w:eastAsia="ru-RU"/>
              </w:rPr>
              <w:t>AD</w:t>
            </w:r>
            <w:r w:rsidRPr="006946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/</w:t>
            </w:r>
            <w:r w:rsidRPr="0069469F">
              <w:rPr>
                <w:rFonts w:ascii="Times New Roman" w:eastAsia="Calibri" w:hAnsi="Times New Roman" w:cs="Times New Roman"/>
                <w:sz w:val="28"/>
                <w:szCs w:val="20"/>
                <w:lang w:val="en-US" w:eastAsia="ru-RU"/>
              </w:rPr>
              <w:t>CAM</w:t>
            </w:r>
            <w:r w:rsidRPr="006946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-технологии» и «Компьютерная графика»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учебное пособие / Елисеев Н.А., Кондрат М.Д., Параскевопуло Ю.Г., Третьяков Д.В. –  СПб.: ПГУПС, 2010. – 48 с.;</w:t>
            </w:r>
          </w:p>
          <w:p w:rsidR="0069469F" w:rsidRPr="0069469F" w:rsidRDefault="0069469F" w:rsidP="0069469F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Проекционное черчение в графических редакторах КОМПАС и </w:t>
            </w:r>
            <w:proofErr w:type="spellStart"/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AutoCAD</w:t>
            </w:r>
            <w:proofErr w:type="spellEnd"/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69469F" w:rsidRPr="0069469F" w:rsidRDefault="0069469F" w:rsidP="00694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Компьютерная графика</w:t>
            </w:r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(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методические указания</w:t>
            </w:r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 Елисеев Н.А., Елисеева Н.Н., Немолотов С.О., Пузанова Ю.Е., Сальникова В.В., Третьяков Д.В. –  СПб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ПГУПС,  2012. –   43 с.;</w:t>
            </w:r>
          </w:p>
          <w:p w:rsidR="0069469F" w:rsidRPr="0069469F" w:rsidRDefault="0069469F" w:rsidP="00694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Практикум по дисциплинам «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CAM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технологии» и «Компьютерная графика» (учебное пособие) / Елисеев Н.А., Кондрат М.Д.,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Параскевопуло Ю.Г., Третьяков Д.В. –  СПб.: ПГУПС, 2010. – 48 с.;</w:t>
            </w:r>
          </w:p>
          <w:p w:rsidR="0069469F" w:rsidRPr="0069469F" w:rsidRDefault="0069469F" w:rsidP="00181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7. Д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еталирование сборочного чертежа </w:t>
            </w:r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методические указания</w:t>
            </w:r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Елисеев, Н.А., Кондрат М.Д., Параскевопуло Ю.Г., Третьяков Д.В.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–  СПб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ПГУПС, 2011. – 39с.</w:t>
            </w:r>
          </w:p>
        </w:tc>
      </w:tr>
      <w:tr w:rsidR="0069469F" w:rsidRPr="0069469F" w:rsidTr="00D740A5">
        <w:trPr>
          <w:jc w:val="center"/>
        </w:trPr>
        <w:tc>
          <w:tcPr>
            <w:tcW w:w="675" w:type="dxa"/>
            <w:vAlign w:val="center"/>
          </w:tcPr>
          <w:p w:rsidR="0069469F" w:rsidRPr="0069469F" w:rsidRDefault="0069469F" w:rsidP="00694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69469F" w:rsidRPr="0069469F" w:rsidRDefault="0069469F" w:rsidP="006946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Инженерная и компьютерная графика</w:t>
            </w:r>
          </w:p>
        </w:tc>
        <w:tc>
          <w:tcPr>
            <w:tcW w:w="3793" w:type="dxa"/>
            <w:vAlign w:val="center"/>
          </w:tcPr>
          <w:p w:rsidR="0069469F" w:rsidRPr="0069469F" w:rsidRDefault="0069469F" w:rsidP="0069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Трехмерное и двухмерное  моделирование сборочных единиц. Графический редактор КОМПАС (учебное пособие) / Елисеев Н.А., Кондрат М.Д., Параскевопуло Ю.Г., Третьяков Д.В. –  СПб.: ПГУПС, 2013. – 60 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469F" w:rsidRPr="0069469F" w:rsidRDefault="0069469F" w:rsidP="0069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Деловая игра: Разработка проектно-конструкторской документации с использованием компьютерных технологий (учебное пособие)  / Елисеев Н.А., Кондрат М.Д.,, Параскевопуло Ю.Г., Третьяков Д.В., Турутина  Т.Ф. –  СПб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ПГУПС,  2010. –  21 с.;</w:t>
            </w:r>
          </w:p>
          <w:p w:rsidR="0069469F" w:rsidRPr="0069469F" w:rsidRDefault="0069469F" w:rsidP="0069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ПГУПС, 2008. – 151 с.</w:t>
            </w:r>
          </w:p>
          <w:p w:rsidR="0069469F" w:rsidRPr="0069469F" w:rsidRDefault="0069469F" w:rsidP="0069469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Проекционное черчение в графических редакторах КОМПАС и </w:t>
            </w:r>
            <w:proofErr w:type="spellStart"/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AutoCAD</w:t>
            </w:r>
            <w:proofErr w:type="spellEnd"/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/ Н. А. Елисеев, Н. Н. Елисеева, </w:t>
            </w: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Ю. Е. Пузанова; ПГУПС. Ч. 2. – 2015. –57 с.; </w:t>
            </w:r>
          </w:p>
          <w:p w:rsidR="0069469F" w:rsidRPr="0069469F" w:rsidRDefault="0069469F" w:rsidP="0069469F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5.Чтение машиностроительных чертежей: учебное пособие / Елисеев Н.А., Немолотов С.О., Параскевопуло Ю.Г., Сальникова В.В. СПб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ПГУПС, 2009. – 78 с.;</w:t>
            </w:r>
          </w:p>
          <w:p w:rsidR="0069469F" w:rsidRPr="0069469F" w:rsidRDefault="0069469F" w:rsidP="00694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AutoCAD</w:t>
            </w: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начинающих пользователей. Ч.2 (учебное пособие) / Елисеев Н.А.,  Параскевопуло Ю.Г., Третьяков Д.В. –  СПб</w:t>
            </w:r>
            <w:proofErr w:type="gramStart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ПГУПС, 2008. – 57с. </w:t>
            </w:r>
          </w:p>
          <w:p w:rsidR="0069469F" w:rsidRPr="0069469F" w:rsidRDefault="0069469F" w:rsidP="00694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946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69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отчетов, курсовых и дипломных проектов: учебное пособие / Параскевопуло О. Г.,  Параскевопуло Ю. Г.,  Александров С. О.   – СПб: ПГУПС, 2008. – 38 с.</w:t>
            </w:r>
          </w:p>
        </w:tc>
      </w:tr>
    </w:tbl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94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694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дисциплины:</w:t>
      </w:r>
    </w:p>
    <w:p w:rsidR="0069469F" w:rsidRPr="0069469F" w:rsidRDefault="0069469F" w:rsidP="006946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9469F" w:rsidRPr="0069469F" w:rsidRDefault="0069469F" w:rsidP="0069469F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Начертательная геометрия: учебник / Тарасов Б.Ф., Дудкина Л.А., Немолотов С.О. –  СПб</w:t>
      </w:r>
      <w:proofErr w:type="gramStart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.: «</w:t>
      </w:r>
      <w:proofErr w:type="gramEnd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Лань»,  2012. – 255 с.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[Электронный ресурс].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Режим доступа к электронному ресурсу: </w:t>
      </w:r>
      <w:hyperlink r:id="rId11" w:history="1">
        <w:r w:rsidRPr="006946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http://e.lanbook.com/book/3735</w:t>
        </w:r>
      </w:hyperlink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— </w:t>
      </w:r>
      <w:proofErr w:type="spellStart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Загл</w:t>
      </w:r>
      <w:proofErr w:type="spellEnd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. с экрана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469F" w:rsidRPr="0069469F" w:rsidRDefault="0069469F" w:rsidP="0069469F">
      <w:pPr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Начертательная геометрия в компьютерных технологиях. Ч.1.: учебное пособие / Елисеев Н.А., Кондрат М.Д.,, Параскевопуло 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Ю.Г., Третьяков Д.В. –  СПб</w:t>
      </w:r>
      <w:proofErr w:type="gramStart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ПГУПС, 2010  – 34 с.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[Электронный ресурс].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Режим доступа к электронному ресурсу:</w:t>
      </w:r>
      <w:hyperlink r:id="rId12" w:history="1">
        <w:r w:rsidRPr="006946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946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946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Pr="006946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46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6946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946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6946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6946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book</w:t>
        </w:r>
        <w:r w:rsidRPr="006946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/91130</w:t>
        </w:r>
      </w:hyperlink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— </w:t>
      </w:r>
      <w:proofErr w:type="spellStart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Загл</w:t>
      </w:r>
      <w:proofErr w:type="spellEnd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. с экрана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469F" w:rsidRPr="0069469F" w:rsidRDefault="0069469F" w:rsidP="0069469F">
      <w:pPr>
        <w:widowControl w:val="0"/>
        <w:numPr>
          <w:ilvl w:val="0"/>
          <w:numId w:val="2"/>
        </w:numPr>
        <w:tabs>
          <w:tab w:val="left" w:pos="141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в компьютерных технологиях. Ч.2.: учебное пособие / Елисеев Н.А., Кондрат М.Д.,, Параскевопуло Ю.Г., Третьяков Д.В. –  СПб</w:t>
      </w:r>
      <w:proofErr w:type="gramStart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ПГУПС,  2011. –  44 с.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[Электронный ресурс].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Режим доступа к электронному </w:t>
      </w:r>
      <w:proofErr w:type="spellStart"/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ресурсу:</w:t>
      </w:r>
      <w:hyperlink r:id="rId13" w:history="1">
        <w:r w:rsidRPr="0069469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69469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://e.lanbook.com/</w:t>
        </w:r>
        <w:proofErr w:type="spellStart"/>
        <w:r w:rsidRPr="0069469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book</w:t>
        </w:r>
        <w:proofErr w:type="spellEnd"/>
        <w:r w:rsidRPr="0069469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/91126</w:t>
        </w:r>
      </w:hyperlink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— </w:t>
      </w:r>
      <w:proofErr w:type="spellStart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Загл</w:t>
      </w:r>
      <w:proofErr w:type="spellEnd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. с экрана</w:t>
      </w: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69F" w:rsidRPr="0069469F" w:rsidRDefault="0069469F" w:rsidP="0069469F">
      <w:pPr>
        <w:widowControl w:val="0"/>
        <w:numPr>
          <w:ilvl w:val="0"/>
          <w:numId w:val="2"/>
        </w:numPr>
        <w:tabs>
          <w:tab w:val="left" w:pos="1418"/>
        </w:tabs>
        <w:spacing w:after="0" w:line="100" w:lineRule="atLeast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69469F">
        <w:rPr>
          <w:rFonts w:ascii="Times New Roman" w:eastAsia="Calibri" w:hAnsi="Times New Roman" w:cs="Times New Roman"/>
          <w:sz w:val="28"/>
          <w:szCs w:val="28"/>
        </w:rPr>
        <w:t>Проекционное черчение: учебное пособие / Дудкина Л.А., Елисеева Н.Н., Леонова Н.И., Пузанова Ю.Е. – СПб</w:t>
      </w:r>
      <w:proofErr w:type="gramStart"/>
      <w:r w:rsidRPr="0069469F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69469F">
        <w:rPr>
          <w:rFonts w:ascii="Times New Roman" w:eastAsia="Calibri" w:hAnsi="Times New Roman" w:cs="Times New Roman"/>
          <w:sz w:val="28"/>
          <w:szCs w:val="28"/>
        </w:rPr>
        <w:t xml:space="preserve">ПГУПС, 2011. – 39 с.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69469F">
        <w:rPr>
          <w:rFonts w:ascii="roboto-regular" w:eastAsia="Calibri" w:hAnsi="roboto-regular" w:cs="Times New Roman"/>
          <w:color w:val="111111"/>
          <w:sz w:val="28"/>
          <w:szCs w:val="28"/>
        </w:rPr>
        <w:t xml:space="preserve">[Электронный ресурс].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69469F">
        <w:rPr>
          <w:rFonts w:ascii="Times New Roman" w:eastAsia="Calibri" w:hAnsi="Times New Roman" w:cs="Times New Roman"/>
          <w:color w:val="000000"/>
          <w:sz w:val="28"/>
          <w:szCs w:val="28"/>
        </w:rPr>
        <w:t>ресурсу:</w:t>
      </w:r>
      <w:hyperlink r:id="rId14" w:history="1">
        <w:r w:rsidRPr="0069469F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</w:rPr>
          <w:t>http</w:t>
        </w:r>
        <w:proofErr w:type="spellEnd"/>
        <w:r w:rsidRPr="0069469F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</w:rPr>
          <w:t>://e.lanbook.com/</w:t>
        </w:r>
        <w:proofErr w:type="spellStart"/>
        <w:r w:rsidRPr="0069469F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</w:rPr>
          <w:t>book</w:t>
        </w:r>
        <w:proofErr w:type="spellEnd"/>
        <w:r w:rsidRPr="0069469F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</w:rPr>
          <w:t>/91129</w:t>
        </w:r>
      </w:hyperlink>
      <w:r w:rsidRPr="0069469F">
        <w:rPr>
          <w:rFonts w:ascii="roboto-regular" w:eastAsia="Calibri" w:hAnsi="roboto-regular" w:cs="Times New Roman"/>
          <w:color w:val="111111"/>
          <w:sz w:val="28"/>
          <w:szCs w:val="28"/>
        </w:rPr>
        <w:t xml:space="preserve">— </w:t>
      </w:r>
      <w:proofErr w:type="spellStart"/>
      <w:r w:rsidRPr="0069469F">
        <w:rPr>
          <w:rFonts w:ascii="roboto-regular" w:eastAsia="Calibri" w:hAnsi="roboto-regular" w:cs="Times New Roman"/>
          <w:color w:val="111111"/>
          <w:sz w:val="28"/>
          <w:szCs w:val="28"/>
        </w:rPr>
        <w:t>Загл</w:t>
      </w:r>
      <w:proofErr w:type="spellEnd"/>
      <w:r w:rsidRPr="0069469F">
        <w:rPr>
          <w:rFonts w:ascii="roboto-regular" w:eastAsia="Calibri" w:hAnsi="roboto-regular" w:cs="Times New Roman"/>
          <w:color w:val="111111"/>
          <w:sz w:val="28"/>
          <w:szCs w:val="28"/>
        </w:rPr>
        <w:t>. с экрана</w:t>
      </w:r>
      <w:r w:rsidRPr="0069469F">
        <w:rPr>
          <w:rFonts w:ascii="Calibri" w:eastAsia="Times New Roman" w:hAnsi="Calibri" w:cs="Times New Roman"/>
          <w:sz w:val="28"/>
          <w:szCs w:val="28"/>
        </w:rPr>
        <w:t>;</w:t>
      </w:r>
    </w:p>
    <w:p w:rsidR="0069469F" w:rsidRPr="0069469F" w:rsidRDefault="0069469F" w:rsidP="0069469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компьютерной графики: учебное пособие / Елисеев Н.А., Кондрат М.Д., Параскевопуло Ю.Г., Третьяков Д.В. –  СПб</w:t>
      </w:r>
      <w:proofErr w:type="gramStart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ПГУПС, 2009. – 127 с.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Режим доступа к электронному ресурсу: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469F" w:rsidRPr="0069469F" w:rsidRDefault="0069469F" w:rsidP="0069469F">
      <w:pPr>
        <w:widowControl w:val="0"/>
        <w:numPr>
          <w:ilvl w:val="0"/>
          <w:numId w:val="2"/>
        </w:numPr>
        <w:tabs>
          <w:tab w:val="left" w:pos="1418"/>
        </w:tabs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0"/>
          <w:lang w:eastAsia="ru-RU"/>
        </w:rPr>
        <w:t>Практикум по дисциплинам «</w:t>
      </w:r>
      <w:proofErr w:type="gramStart"/>
      <w:r w:rsidRPr="0069469F">
        <w:rPr>
          <w:rFonts w:ascii="Times New Roman" w:eastAsia="Calibri" w:hAnsi="Times New Roman" w:cs="Times New Roman"/>
          <w:sz w:val="28"/>
          <w:szCs w:val="20"/>
          <w:lang w:eastAsia="ru-RU"/>
        </w:rPr>
        <w:t>С</w:t>
      </w:r>
      <w:proofErr w:type="gramEnd"/>
      <w:r w:rsidRPr="0069469F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AD</w:t>
      </w:r>
      <w:r w:rsidRPr="0069469F">
        <w:rPr>
          <w:rFonts w:ascii="Times New Roman" w:eastAsia="Calibri" w:hAnsi="Times New Roman" w:cs="Times New Roman"/>
          <w:sz w:val="28"/>
          <w:szCs w:val="20"/>
          <w:lang w:eastAsia="ru-RU"/>
        </w:rPr>
        <w:t>/</w:t>
      </w:r>
      <w:r w:rsidRPr="0069469F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CAM</w:t>
      </w:r>
      <w:r w:rsidRPr="0069469F">
        <w:rPr>
          <w:rFonts w:ascii="Times New Roman" w:eastAsia="Calibri" w:hAnsi="Times New Roman" w:cs="Times New Roman"/>
          <w:sz w:val="28"/>
          <w:szCs w:val="20"/>
          <w:lang w:eastAsia="ru-RU"/>
        </w:rPr>
        <w:t>-технологии» и «Компьютерная графика»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: учебное пособие / Елисеев Н.А., Кондрат М.Д., Параскевопуло Ю.Г., Третьяков Д.В. –  СПб.: ПГУПС, 2010. – 48 с.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[Электронный ресурс].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Режим доступа к электронному ресурсу:  </w:t>
      </w:r>
      <w:hyperlink r:id="rId15" w:history="1">
        <w:r w:rsidRPr="006946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http://e.lanbook.com/book/91133</w:t>
        </w:r>
      </w:hyperlink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— </w:t>
      </w:r>
      <w:proofErr w:type="spellStart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Загл</w:t>
      </w:r>
      <w:proofErr w:type="spellEnd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. с экрана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469F" w:rsidRPr="0069469F" w:rsidRDefault="0069469F" w:rsidP="0069469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Чтение машиностроительных чертежей: учебное пособие / Елисеев Н.А., Немолотов С.О., Параскевопуло Ю.Г., Сальникова В.В. СПб</w:t>
      </w:r>
      <w:proofErr w:type="gramStart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ПГУПС, 2009. – 78 с.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[Электронный ресурс].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Режим доступа к электронному ресурсу: </w:t>
      </w:r>
      <w:hyperlink r:id="rId16" w:history="1">
        <w:r w:rsidRPr="006946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http://e.lanbook.com/book/91137</w:t>
        </w:r>
      </w:hyperlink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— </w:t>
      </w:r>
      <w:proofErr w:type="spellStart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Загл</w:t>
      </w:r>
      <w:proofErr w:type="spellEnd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. с экрана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469F" w:rsidRPr="0069469F" w:rsidRDefault="0069469F" w:rsidP="0069469F">
      <w:pPr>
        <w:widowControl w:val="0"/>
        <w:numPr>
          <w:ilvl w:val="0"/>
          <w:numId w:val="2"/>
        </w:numPr>
        <w:tabs>
          <w:tab w:val="left" w:pos="1418"/>
        </w:tabs>
        <w:spacing w:after="0" w:line="100" w:lineRule="atLeast"/>
        <w:ind w:right="1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Трехмерное и двухмерное  моделирование сборочных единиц. Графический редактор КОМПАС: учебное пособие / Елисеев Н.А., Кондрат М.Д., Параскевопуло Ю.Г., Третьяков Д.В. –  СПб</w:t>
      </w:r>
      <w:proofErr w:type="gramStart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ПГУПС, 2013. – 60 с.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[Электронный ресурс].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Режим доступа к электронному ресурсу: </w:t>
      </w:r>
      <w:hyperlink r:id="rId17" w:history="1">
        <w:r w:rsidRPr="006946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http://e.lanbook.com/book/91125</w:t>
        </w:r>
      </w:hyperlink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— </w:t>
      </w:r>
      <w:proofErr w:type="spellStart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Загл</w:t>
      </w:r>
      <w:proofErr w:type="spellEnd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. с экрана</w:t>
      </w:r>
      <w:r w:rsidRPr="006946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9469F" w:rsidRPr="0069469F" w:rsidRDefault="0069469F" w:rsidP="006946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дисциплины:</w:t>
      </w:r>
    </w:p>
    <w:p w:rsidR="0069469F" w:rsidRPr="0069469F" w:rsidRDefault="0069469F" w:rsidP="006946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отчетов, курсовых и дипломных проектов: учебное пособие / Параскевопуло О. Г.,  Параскевопуло Ю. Г.,  Александров С. О.   – СПб: ПГУПС, 2008. – 38 с.;</w:t>
      </w:r>
    </w:p>
    <w:p w:rsidR="0069469F" w:rsidRPr="0069469F" w:rsidRDefault="0069469F" w:rsidP="0069469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аксонометрических проекций: учебное пособие / Александров С. О., Елисеев Н. А., Параскевопуло Ю. Г., Третьяков Д. В.  – СПб</w:t>
      </w:r>
      <w:proofErr w:type="gramStart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ПГУПС, 2006. – 55 с.</w:t>
      </w:r>
    </w:p>
    <w:p w:rsidR="0069469F" w:rsidRPr="0069469F" w:rsidRDefault="0069469F" w:rsidP="006946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Становление и развитие основ теории начертательной геометр</w:t>
      </w:r>
      <w:proofErr w:type="gramStart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в ИКИПС-ПГУПС: учебное пособие / Н. А. Елисеев, Ю. Г. </w:t>
      </w: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Параскевопуло. –  СПб</w:t>
      </w:r>
      <w:proofErr w:type="gramStart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ПГУПС, 2011. – 88 с.; </w:t>
      </w:r>
    </w:p>
    <w:p w:rsidR="0069469F" w:rsidRPr="0069469F" w:rsidRDefault="0069469F" w:rsidP="006946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</w:t>
      </w:r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СПб: ПГУПС, 2008.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151 с.; </w:t>
      </w:r>
    </w:p>
    <w:p w:rsidR="0069469F" w:rsidRPr="0069469F" w:rsidRDefault="0069469F" w:rsidP="006946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</w:t>
      </w: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Деловая игра: </w:t>
      </w:r>
      <w:r w:rsidRPr="0069469F">
        <w:rPr>
          <w:rFonts w:ascii="Times New Roman" w:eastAsia="Calibri" w:hAnsi="Times New Roman" w:cs="Times New Roman"/>
          <w:sz w:val="28"/>
          <w:szCs w:val="20"/>
          <w:lang w:eastAsia="ru-RU"/>
        </w:rPr>
        <w:t>Разработка проектно-конструкторской документации с использованием компьютерных технологий</w:t>
      </w:r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учебное пособие / Елисеев Н. А., Кондрат М. Д., Параскевопуло Ю. Г., Третьяков Д. В., Турутина Т.Ф. 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СПб: ПГУПС, 2010.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 с.</w:t>
      </w:r>
    </w:p>
    <w:p w:rsidR="0069469F" w:rsidRPr="0069469F" w:rsidRDefault="0069469F" w:rsidP="006946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9469F" w:rsidRPr="0069469F" w:rsidRDefault="0069469F" w:rsidP="006946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выполнения чертежей: [Сб. гос. стандартов] – М.: Изд. стандартов, 2011.   (Единая система конструкторской документации).</w:t>
      </w:r>
    </w:p>
    <w:p w:rsidR="0069469F" w:rsidRPr="0069469F" w:rsidRDefault="0069469F" w:rsidP="006946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469F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Другие издания, необходимые для освоения дисциплины:</w:t>
      </w:r>
    </w:p>
    <w:p w:rsidR="0069469F" w:rsidRPr="0069469F" w:rsidRDefault="0069469F" w:rsidP="006946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</w:t>
      </w:r>
      <w:proofErr w:type="gramStart"/>
      <w:r w:rsidRPr="0069469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AutoCAD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начинающих пользователей.</w:t>
      </w:r>
      <w:proofErr w:type="gramEnd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Ч.2: учебное пособие / Елисеев Н.А.,  Параскевопуло Ю.Г., Третьяков Д.В. –  СПб</w:t>
      </w:r>
      <w:proofErr w:type="gramStart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ПГУПС, 2008. – 57с.</w:t>
      </w:r>
    </w:p>
    <w:p w:rsidR="0069469F" w:rsidRPr="0069469F" w:rsidRDefault="0069469F" w:rsidP="00694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69469F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Д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еталирование сборочного чертежа: методические указания/ </w:t>
      </w:r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Елисеев, Н.А., Кондрат М.Д., Параскевопуло Ю.Г., Третьяков Д.В. 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. –  СПб</w:t>
      </w:r>
      <w:proofErr w:type="gramStart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ПГУПС, 2011. – 39с.</w:t>
      </w:r>
    </w:p>
    <w:p w:rsidR="0069469F" w:rsidRPr="0069469F" w:rsidRDefault="0069469F" w:rsidP="0069469F">
      <w:pPr>
        <w:widowControl w:val="0"/>
        <w:tabs>
          <w:tab w:val="left" w:pos="1418"/>
        </w:tabs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3. Проекционное черчение в графических редакторах КОМПАС и </w:t>
      </w:r>
      <w:proofErr w:type="spellStart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AutoCAD</w:t>
      </w:r>
      <w:proofErr w:type="spellEnd"/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методические указания / Н. А. Елисеев, Н. Н. Елисеева, Ю. Е. Пузанова; ПГУПС. Ч. 1. – 2014. – 34 с.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[Электронный ресурс].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Режим доступа к электронному ресурсу: </w:t>
      </w:r>
      <w:hyperlink r:id="rId18" w:history="1">
        <w:r w:rsidRPr="0069469F">
          <w:rPr>
            <w:rFonts w:ascii="Times New Roman" w:eastAsia="SimSu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http://e.lanbook.com/book/91122</w:t>
        </w:r>
      </w:hyperlink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— </w:t>
      </w:r>
      <w:proofErr w:type="spellStart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Загл</w:t>
      </w:r>
      <w:proofErr w:type="spellEnd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. с экрана</w:t>
      </w:r>
      <w:r w:rsidRPr="0069469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469F" w:rsidRPr="0069469F" w:rsidRDefault="0069469F" w:rsidP="0069469F">
      <w:pPr>
        <w:widowControl w:val="0"/>
        <w:tabs>
          <w:tab w:val="left" w:pos="1418"/>
        </w:tabs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Проекционное черчение в графических редакторах КОМПАС и </w:t>
      </w:r>
      <w:proofErr w:type="spellStart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AutoCAD</w:t>
      </w:r>
      <w:proofErr w:type="spellEnd"/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/ Н. А. Елисеев, Н. Н. Елисеева, Ю. Е. Пузанова; ПГУПС. Ч. 2. – 2015. –57 с.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[Электронный ресурс].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Режим доступа к электронному ресурсу: </w:t>
      </w:r>
      <w:hyperlink r:id="rId19" w:history="1">
        <w:r w:rsidRPr="006946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http://e.lanbook.com/book/91118</w:t>
        </w:r>
      </w:hyperlink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 xml:space="preserve">— </w:t>
      </w:r>
      <w:proofErr w:type="spellStart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Загл</w:t>
      </w:r>
      <w:proofErr w:type="spellEnd"/>
      <w:r w:rsidRPr="0069469F">
        <w:rPr>
          <w:rFonts w:ascii="roboto-regular" w:eastAsia="Calibri" w:hAnsi="roboto-regular" w:cs="Times New Roman"/>
          <w:color w:val="111111"/>
          <w:sz w:val="28"/>
          <w:szCs w:val="28"/>
          <w:lang w:eastAsia="ru-RU"/>
        </w:rPr>
        <w:t>. с экрана</w:t>
      </w: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69F" w:rsidRPr="0069469F" w:rsidRDefault="0069469F" w:rsidP="00694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9469F" w:rsidRPr="0069469F" w:rsidRDefault="0069469F" w:rsidP="0069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line="240" w:lineRule="auto"/>
        <w:ind w:left="148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Личный кабинет </w:t>
      </w:r>
      <w:proofErr w:type="gramStart"/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69469F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ресурс]. – Режим доступа: </w:t>
      </w:r>
      <w:r w:rsidRPr="0069469F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69469F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69469F">
        <w:rPr>
          <w:rFonts w:ascii="Times New Roman" w:eastAsia="Calibri" w:hAnsi="Times New Roman" w:cs="Times New Roman"/>
          <w:sz w:val="28"/>
          <w:szCs w:val="28"/>
          <w:lang w:val="en-US"/>
        </w:rPr>
        <w:t>sdo</w:t>
      </w:r>
      <w:proofErr w:type="spellEnd"/>
      <w:r w:rsidRPr="0069469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9469F">
        <w:rPr>
          <w:rFonts w:ascii="Times New Roman" w:eastAsia="Calibri" w:hAnsi="Times New Roman" w:cs="Times New Roman"/>
          <w:sz w:val="28"/>
          <w:szCs w:val="28"/>
          <w:lang w:val="en-US"/>
        </w:rPr>
        <w:t>pgups</w:t>
      </w:r>
      <w:proofErr w:type="spellEnd"/>
      <w:r w:rsidRPr="0069469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9469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9469F">
        <w:rPr>
          <w:rFonts w:ascii="Times New Roman" w:eastAsia="Calibri" w:hAnsi="Times New Roman" w:cs="Times New Roman"/>
          <w:sz w:val="28"/>
          <w:szCs w:val="28"/>
        </w:rPr>
        <w:t>/  (для доступа к полнотекстовым документам требуется авторизация);</w:t>
      </w:r>
    </w:p>
    <w:p w:rsidR="0069469F" w:rsidRPr="0069469F" w:rsidRDefault="0069469F" w:rsidP="0069469F">
      <w:pPr>
        <w:spacing w:line="240" w:lineRule="auto"/>
        <w:ind w:left="1481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69F">
        <w:rPr>
          <w:rFonts w:ascii="Times New Roman" w:eastAsia="Calibri" w:hAnsi="Times New Roman" w:cs="Times New Roman"/>
          <w:sz w:val="28"/>
          <w:szCs w:val="28"/>
        </w:rPr>
        <w:t xml:space="preserve">2. Электронно-библиотечная сеть </w:t>
      </w:r>
      <w:proofErr w:type="spellStart"/>
      <w:r w:rsidRPr="0069469F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ibooks</w:t>
      </w:r>
      <w:proofErr w:type="spellEnd"/>
      <w:r w:rsidRPr="0069469F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  <w:proofErr w:type="spellStart"/>
      <w:r w:rsidRPr="0069469F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69469F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69469F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 – Режим доступа: </w:t>
      </w:r>
      <w:r w:rsidRPr="0069469F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http://</w:t>
      </w:r>
      <w:proofErr w:type="spellStart"/>
      <w:r w:rsidRPr="0069469F"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val="en-US"/>
        </w:rPr>
        <w:t>ibooks</w:t>
      </w:r>
      <w:proofErr w:type="spellEnd"/>
      <w:r w:rsidRPr="0069469F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.</w:t>
      </w:r>
      <w:proofErr w:type="spellStart"/>
      <w:r w:rsidRPr="0069469F"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Pr="0069469F">
        <w:rPr>
          <w:rFonts w:ascii="Times New Roman" w:eastAsia="Calibri" w:hAnsi="Times New Roman" w:cs="Times New Roman"/>
          <w:color w:val="0070C0"/>
          <w:sz w:val="28"/>
          <w:szCs w:val="28"/>
        </w:rPr>
        <w:t>/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9469F" w:rsidRPr="0069469F" w:rsidRDefault="0069469F" w:rsidP="0069469F">
      <w:pPr>
        <w:spacing w:line="240" w:lineRule="auto"/>
        <w:ind w:left="148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69469F">
        <w:rPr>
          <w:rFonts w:ascii="Times New Roman" w:eastAsia="Calibri" w:hAnsi="Times New Roman" w:cs="Times New Roman"/>
          <w:sz w:val="28"/>
          <w:szCs w:val="28"/>
        </w:rPr>
        <w:t xml:space="preserve">Электронно-библиотечная система ЛАНЬ [Электронный ресурс]. – Режим доступа:  </w:t>
      </w:r>
      <w:hyperlink r:id="rId20" w:history="1">
        <w:r w:rsidRPr="006946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http://e.lanbook.com/books</w:t>
        </w:r>
      </w:hyperlink>
      <w:r w:rsidRPr="006946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469F" w:rsidRPr="0069469F" w:rsidRDefault="0069469F" w:rsidP="0069469F">
      <w:pPr>
        <w:spacing w:line="240" w:lineRule="auto"/>
        <w:ind w:left="148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 w:rsidRPr="00694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94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69469F" w:rsidRPr="0069469F" w:rsidRDefault="0069469F" w:rsidP="006946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9469F" w:rsidRPr="0069469F" w:rsidRDefault="0069469F" w:rsidP="0069469F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9469F" w:rsidRPr="0069469F" w:rsidRDefault="0069469F" w:rsidP="0069469F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9469F" w:rsidRPr="0069469F" w:rsidRDefault="0069469F" w:rsidP="0069469F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9469F" w:rsidRPr="0069469F" w:rsidRDefault="0069469F" w:rsidP="0069469F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69469F" w:rsidRPr="0069469F" w:rsidRDefault="0069469F" w:rsidP="0069469F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9469F" w:rsidRPr="0069469F" w:rsidRDefault="0069469F" w:rsidP="0069469F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http://sdo.pgups.ru.</w:t>
      </w:r>
    </w:p>
    <w:p w:rsidR="0069469F" w:rsidRPr="0069469F" w:rsidRDefault="0069469F" w:rsidP="0069469F">
      <w:pPr>
        <w:tabs>
          <w:tab w:val="left" w:pos="1418"/>
        </w:tabs>
        <w:spacing w:after="0" w:line="240" w:lineRule="auto"/>
        <w:ind w:firstLine="709"/>
        <w:rPr>
          <w:rFonts w:ascii="Calibri" w:eastAsia="Calibri" w:hAnsi="Calibri" w:cs="Times New Roman"/>
          <w:color w:val="000000"/>
          <w:lang w:eastAsia="ru-RU"/>
        </w:rPr>
      </w:pPr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MS </w:t>
      </w:r>
      <w:proofErr w:type="spellStart"/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КОМПАС, 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AutoCAD</w:t>
      </w:r>
      <w:r w:rsidRPr="006946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9469F" w:rsidRPr="0069469F" w:rsidRDefault="0069469F" w:rsidP="006946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81F2B" w:rsidRDefault="0069469F" w:rsidP="0018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6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</w:t>
      </w:r>
    </w:p>
    <w:p w:rsidR="00152623" w:rsidRDefault="00181F2B" w:rsidP="00181F2B">
      <w:pPr>
        <w:spacing w:after="0" w:line="240" w:lineRule="auto"/>
        <w:ind w:firstLine="708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НГИКГ\Desktop\2017-11-23\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11-23\013.B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623" w:rsidSect="0069469F">
      <w:footerReference w:type="default" r:id="rId22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D9" w:rsidRDefault="002028D9">
      <w:pPr>
        <w:spacing w:after="0" w:line="240" w:lineRule="auto"/>
      </w:pPr>
      <w:r>
        <w:separator/>
      </w:r>
    </w:p>
  </w:endnote>
  <w:endnote w:type="continuationSeparator" w:id="0">
    <w:p w:rsidR="002028D9" w:rsidRDefault="0020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CB" w:rsidRDefault="0069469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81F2B">
      <w:rPr>
        <w:noProof/>
      </w:rPr>
      <w:t>18</w:t>
    </w:r>
    <w:r>
      <w:rPr>
        <w:noProof/>
      </w:rPr>
      <w:fldChar w:fldCharType="end"/>
    </w:r>
  </w:p>
  <w:p w:rsidR="008D78CB" w:rsidRDefault="002028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D9" w:rsidRDefault="002028D9">
      <w:pPr>
        <w:spacing w:after="0" w:line="240" w:lineRule="auto"/>
      </w:pPr>
      <w:r>
        <w:separator/>
      </w:r>
    </w:p>
  </w:footnote>
  <w:footnote w:type="continuationSeparator" w:id="0">
    <w:p w:rsidR="002028D9" w:rsidRDefault="0020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73"/>
    <w:multiLevelType w:val="multilevel"/>
    <w:tmpl w:val="3AFE7FA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C024A8D8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11"/>
    <w:rsid w:val="00152623"/>
    <w:rsid w:val="00181F2B"/>
    <w:rsid w:val="002028D9"/>
    <w:rsid w:val="00526011"/>
    <w:rsid w:val="006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469F"/>
  </w:style>
  <w:style w:type="paragraph" w:styleId="a5">
    <w:name w:val="Balloon Text"/>
    <w:basedOn w:val="a"/>
    <w:link w:val="a6"/>
    <w:uiPriority w:val="99"/>
    <w:semiHidden/>
    <w:unhideWhenUsed/>
    <w:rsid w:val="0018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469F"/>
  </w:style>
  <w:style w:type="paragraph" w:styleId="a5">
    <w:name w:val="Balloon Text"/>
    <w:basedOn w:val="a"/>
    <w:link w:val="a6"/>
    <w:uiPriority w:val="99"/>
    <w:semiHidden/>
    <w:unhideWhenUsed/>
    <w:rsid w:val="0018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91126" TargetMode="External"/><Relationship Id="rId18" Type="http://schemas.openxmlformats.org/officeDocument/2006/relationships/hyperlink" Target="http://e.lanbook.com/book/91122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91130" TargetMode="External"/><Relationship Id="rId17" Type="http://schemas.openxmlformats.org/officeDocument/2006/relationships/hyperlink" Target="http://e.lanbook.com/book/911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37" TargetMode="External"/><Relationship Id="rId20" Type="http://schemas.openxmlformats.org/officeDocument/2006/relationships/hyperlink" Target="https://e.lanbook.com/boo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373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3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e.lanbook.com/book/911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/book/9112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023B-195A-4DA2-BA0E-54D0FB82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3462</Words>
  <Characters>19734</Characters>
  <Application>Microsoft Office Word</Application>
  <DocSecurity>0</DocSecurity>
  <Lines>164</Lines>
  <Paragraphs>46</Paragraphs>
  <ScaleCrop>false</ScaleCrop>
  <Company/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НГИКГ</dc:creator>
  <cp:keywords/>
  <dc:description/>
  <cp:lastModifiedBy>НГИКГ</cp:lastModifiedBy>
  <cp:revision>3</cp:revision>
  <dcterms:created xsi:type="dcterms:W3CDTF">2017-11-23T10:07:00Z</dcterms:created>
  <dcterms:modified xsi:type="dcterms:W3CDTF">2017-11-23T10:15:00Z</dcterms:modified>
</cp:coreProperties>
</file>