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C7DA7" w:rsidRPr="007C7DA7">
        <w:rPr>
          <w:rFonts w:cs="Times New Roman"/>
          <w:szCs w:val="24"/>
        </w:rPr>
        <w:t>ОСНОВЫ ПРОЕКТИРОВАНИЯ ЖЕЛЕЗНЫХ ДОРОГ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B82C21" w:rsidRPr="00BB5300">
        <w:rPr>
          <w:rFonts w:eastAsia="Times New Roman" w:cs="Times New Roman"/>
          <w:sz w:val="28"/>
          <w:szCs w:val="28"/>
          <w:lang w:eastAsia="ru-RU"/>
        </w:rPr>
        <w:t>23.05.04</w:t>
      </w:r>
      <w:r w:rsidR="00447F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7DA7" w:rsidRPr="007C7DA7">
        <w:rPr>
          <w:rFonts w:cs="Times New Roman"/>
          <w:szCs w:val="24"/>
        </w:rPr>
        <w:t xml:space="preserve">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C49C3">
        <w:rPr>
          <w:rFonts w:cs="Times New Roman"/>
          <w:szCs w:val="24"/>
        </w:rPr>
        <w:t>инженер путей сообщения</w:t>
      </w:r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Pr="007C7DA7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Дисциплина «Основы проектирования железных дорог» (</w:t>
      </w:r>
      <w:r w:rsidR="00447F6A" w:rsidRPr="00447F6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47F6A" w:rsidRPr="00447F6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47F6A" w:rsidRPr="00447F6A">
        <w:rPr>
          <w:rFonts w:eastAsia="Times New Roman" w:cs="Times New Roman"/>
          <w:sz w:val="28"/>
          <w:szCs w:val="28"/>
          <w:lang w:eastAsia="ru-RU"/>
        </w:rPr>
        <w:t>.Б.50</w:t>
      </w:r>
      <w:r w:rsidRPr="007C7DA7">
        <w:rPr>
          <w:rFonts w:cs="Times New Roman"/>
          <w:szCs w:val="24"/>
        </w:rPr>
        <w:t>) относится к базовой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Целью изучения дисциплины является подготовить специалиста по специальности «Эксплуатация железных дорог» в области проектирования железных дорог, способного принимать решения, обеспечивающие высокое качество проектов, выполнять техническую и экологическую экспертизу проектов железных дорог за строительством.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дать представление о стратегии развития железнодорожного транспорта в России и его роли в единой транспортной системе;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организацией и структурой проектно-изыскательского дела;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 xml:space="preserve">изучить основы </w:t>
      </w:r>
      <w:proofErr w:type="gramStart"/>
      <w:r w:rsidRPr="007C7DA7">
        <w:rPr>
          <w:rFonts w:cs="Times New Roman"/>
          <w:szCs w:val="24"/>
        </w:rPr>
        <w:t>проектирования объектов инфраструктуры новых железных дорог общего пользования</w:t>
      </w:r>
      <w:proofErr w:type="gramEnd"/>
      <w:r w:rsidRPr="007C7DA7">
        <w:rPr>
          <w:rFonts w:cs="Times New Roman"/>
          <w:szCs w:val="24"/>
        </w:rPr>
        <w:t>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особенностями проектирования высокоскоростных специализированных магистралей;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вопросами усиления мощности эксплуатируемых железных дорог;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proofErr w:type="gramStart"/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пользоваться нормативной документаций используемой при проектировании новых и реконструкции существующих железных дорог;</w:t>
      </w:r>
      <w:proofErr w:type="gramEnd"/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принимать решения на основе технико-экономического сравнения вариантов проектных решений;</w:t>
      </w:r>
    </w:p>
    <w:p w:rsidR="00744617" w:rsidRPr="00152A7C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общими принципами организации строительства железных дорог.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1C49C3">
        <w:rPr>
          <w:rFonts w:cs="Times New Roman"/>
          <w:szCs w:val="24"/>
        </w:rPr>
        <w:t>- ПК19;</w:t>
      </w:r>
    </w:p>
    <w:p w:rsidR="00744617" w:rsidRPr="00152A7C" w:rsidRDefault="001C49C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ПСК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.6.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ЗНАТЬ: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нормативные требования к плану и продольному профилю трассы на перегонах и раздельных пунктах, порядок проведения технических и экономических изысканий;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безопасность, плавность и бесперебойность движения поездов;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вопросы проектирования малых водопропускных сооружений;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методику 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lastRenderedPageBreak/>
        <w:t>−</w:t>
      </w:r>
      <w:r w:rsidRPr="007C7DA7">
        <w:rPr>
          <w:rFonts w:cs="Times New Roman"/>
          <w:szCs w:val="24"/>
        </w:rPr>
        <w:tab/>
        <w:t>особенности проектирования высокоскоростных специализированных магистралей и реконструкции действующих железнодорожных магистралей для совмещённого движения скоростных пассажирских и грузовых поездов.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УМЕТЬ: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задания на проектирование железнодорожных линий и его реализации в конкретных условиях;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основные технические решения, принятые в проектах новых и реконструируемых эксплуатируемых железнодорожных линий.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ВЛАДЕТЬ: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методами выбора направления проектируемой железнодорожной линии и обоснования ее технических параметров;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теоретическими и практическими приёмами проектирования трассы железных дорог;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использовать принципы размещения раздельных пунктов и выбора их рациональных схем;</w:t>
      </w:r>
    </w:p>
    <w:p w:rsid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учитывать требований экологии в проектировании железных дорог.</w:t>
      </w:r>
    </w:p>
    <w:p w:rsidR="00744617" w:rsidRPr="00152A7C" w:rsidRDefault="00744617" w:rsidP="007C7DA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4461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7C7DA7">
        <w:rPr>
          <w:rFonts w:cs="Times New Roman"/>
          <w:szCs w:val="24"/>
        </w:rPr>
        <w:t>Понятие о единой транспортной системе. Нормативные документы.</w:t>
      </w:r>
    </w:p>
    <w:p w:rsidR="007C7DA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7C7DA7">
        <w:rPr>
          <w:rFonts w:cs="Times New Roman"/>
          <w:szCs w:val="24"/>
        </w:rPr>
        <w:t>Проектирование плана и профиля новых железных дорог. Трассирование.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33625E">
        <w:rPr>
          <w:rFonts w:cs="Times New Roman"/>
          <w:szCs w:val="24"/>
        </w:rPr>
        <w:t xml:space="preserve">Расчёт и размещение раздельных </w:t>
      </w:r>
      <w:proofErr w:type="gramStart"/>
      <w:r w:rsidRPr="0033625E">
        <w:rPr>
          <w:rFonts w:cs="Times New Roman"/>
          <w:szCs w:val="24"/>
        </w:rPr>
        <w:t>пунктах</w:t>
      </w:r>
      <w:proofErr w:type="gramEnd"/>
      <w:r w:rsidRPr="0033625E">
        <w:rPr>
          <w:rFonts w:cs="Times New Roman"/>
          <w:szCs w:val="24"/>
        </w:rPr>
        <w:t xml:space="preserve"> на железной дороге.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33625E">
        <w:rPr>
          <w:rFonts w:cs="Times New Roman"/>
          <w:szCs w:val="24"/>
        </w:rPr>
        <w:t>Особенности проектирования ВСМ.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33625E">
        <w:rPr>
          <w:rFonts w:cs="Times New Roman"/>
          <w:szCs w:val="24"/>
        </w:rPr>
        <w:t>Водопропускные сооружения.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33625E">
        <w:rPr>
          <w:rFonts w:cs="Times New Roman"/>
          <w:szCs w:val="24"/>
        </w:rPr>
        <w:t>Технико-экономическое сравнение вариантов проектных решений.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33625E">
        <w:rPr>
          <w:rFonts w:cs="Times New Roman"/>
          <w:szCs w:val="24"/>
        </w:rPr>
        <w:t>Усиление мощности эксплуатируемых железных дорог.</w:t>
      </w:r>
    </w:p>
    <w:p w:rsidR="0033625E" w:rsidRPr="00152A7C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33625E">
        <w:rPr>
          <w:rFonts w:cs="Times New Roman"/>
          <w:szCs w:val="24"/>
        </w:rPr>
        <w:t xml:space="preserve">Организация строительства </w:t>
      </w:r>
      <w:proofErr w:type="spellStart"/>
      <w:r w:rsidRPr="0033625E">
        <w:rPr>
          <w:rFonts w:cs="Times New Roman"/>
          <w:szCs w:val="24"/>
        </w:rPr>
        <w:t>ж.д</w:t>
      </w:r>
      <w:proofErr w:type="spellEnd"/>
      <w:r w:rsidRPr="0033625E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33625E">
        <w:rPr>
          <w:rFonts w:cs="Times New Roman"/>
          <w:szCs w:val="24"/>
        </w:rPr>
        <w:t>4 зачетные единицы (144</w:t>
      </w:r>
      <w:r w:rsidRPr="00152A7C">
        <w:rPr>
          <w:rFonts w:cs="Times New Roman"/>
          <w:szCs w:val="24"/>
        </w:rPr>
        <w:t>час.), в том числе:</w:t>
      </w:r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838D2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33625E">
        <w:rPr>
          <w:rFonts w:cs="Times New Roman"/>
          <w:szCs w:val="24"/>
        </w:rPr>
        <w:t>1</w:t>
      </w:r>
      <w:r w:rsidR="00D838D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838D2">
        <w:rPr>
          <w:rFonts w:cs="Times New Roman"/>
          <w:szCs w:val="24"/>
        </w:rPr>
        <w:t>3</w:t>
      </w:r>
      <w:r w:rsidR="0033625E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proofErr w:type="gramStart"/>
      <w:r w:rsidR="0033625E" w:rsidRPr="0033625E">
        <w:rPr>
          <w:rFonts w:cs="Times New Roman"/>
          <w:szCs w:val="24"/>
        </w:rPr>
        <w:t>Кр</w:t>
      </w:r>
      <w:proofErr w:type="spellEnd"/>
      <w:proofErr w:type="gramEnd"/>
      <w:r w:rsidR="0033625E" w:rsidRPr="0033625E">
        <w:rPr>
          <w:rFonts w:cs="Times New Roman"/>
          <w:szCs w:val="24"/>
        </w:rPr>
        <w:t>/</w:t>
      </w:r>
      <w:proofErr w:type="spellStart"/>
      <w:r w:rsidR="0033625E" w:rsidRPr="0033625E">
        <w:rPr>
          <w:rFonts w:cs="Times New Roman"/>
          <w:szCs w:val="24"/>
        </w:rPr>
        <w:t>Экз</w:t>
      </w:r>
      <w:proofErr w:type="spellEnd"/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очно-заочной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D838D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D838D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</w:t>
      </w:r>
      <w:r w:rsidR="00D838D2">
        <w:rPr>
          <w:rFonts w:cs="Times New Roman"/>
          <w:szCs w:val="24"/>
        </w:rPr>
        <w:t>7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r w:rsidRPr="0033625E">
        <w:rPr>
          <w:rFonts w:cs="Times New Roman"/>
          <w:szCs w:val="24"/>
        </w:rPr>
        <w:t>Кр</w:t>
      </w:r>
      <w:proofErr w:type="spellEnd"/>
      <w:r w:rsidRPr="0033625E">
        <w:rPr>
          <w:rFonts w:cs="Times New Roman"/>
          <w:szCs w:val="24"/>
        </w:rPr>
        <w:t>/</w:t>
      </w:r>
      <w:proofErr w:type="spellStart"/>
      <w:r w:rsidRPr="0033625E">
        <w:rPr>
          <w:rFonts w:cs="Times New Roman"/>
          <w:szCs w:val="24"/>
        </w:rPr>
        <w:t>Экз</w:t>
      </w:r>
      <w:proofErr w:type="spellEnd"/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3362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proofErr w:type="gramStart"/>
      <w:r w:rsidRPr="0033625E">
        <w:rPr>
          <w:rFonts w:cs="Times New Roman"/>
          <w:szCs w:val="24"/>
        </w:rPr>
        <w:t>Кр</w:t>
      </w:r>
      <w:proofErr w:type="spellEnd"/>
      <w:proofErr w:type="gramEnd"/>
      <w:r w:rsidRPr="0033625E">
        <w:rPr>
          <w:rFonts w:cs="Times New Roman"/>
          <w:szCs w:val="24"/>
        </w:rPr>
        <w:t>/</w:t>
      </w:r>
      <w:proofErr w:type="spellStart"/>
      <w:r w:rsidRPr="0033625E">
        <w:rPr>
          <w:rFonts w:cs="Times New Roman"/>
          <w:szCs w:val="24"/>
        </w:rPr>
        <w:t>Экз</w:t>
      </w:r>
      <w:proofErr w:type="spellEnd"/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</w:p>
    <w:sectPr w:rsidR="0033625E" w:rsidSect="005F50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E0328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3564E7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0B2E62"/>
    <w:multiLevelType w:val="hybridMultilevel"/>
    <w:tmpl w:val="5BE8450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1F495F"/>
    <w:multiLevelType w:val="hybridMultilevel"/>
    <w:tmpl w:val="FF4EE28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EF5BCD"/>
    <w:multiLevelType w:val="hybridMultilevel"/>
    <w:tmpl w:val="38FCAA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591EE4"/>
    <w:multiLevelType w:val="hybridMultilevel"/>
    <w:tmpl w:val="9B06B2B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70902"/>
    <w:multiLevelType w:val="hybridMultilevel"/>
    <w:tmpl w:val="A96628F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1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6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0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9"/>
  </w:num>
  <w:num w:numId="30">
    <w:abstractNumId w:val="16"/>
  </w:num>
  <w:num w:numId="31">
    <w:abstractNumId w:val="19"/>
  </w:num>
  <w:num w:numId="32">
    <w:abstractNumId w:val="25"/>
  </w:num>
  <w:num w:numId="33">
    <w:abstractNumId w:val="11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07AC"/>
    <w:rsid w:val="000F7187"/>
    <w:rsid w:val="00104973"/>
    <w:rsid w:val="00145133"/>
    <w:rsid w:val="001679F7"/>
    <w:rsid w:val="001A7CF3"/>
    <w:rsid w:val="001C3714"/>
    <w:rsid w:val="001C49C3"/>
    <w:rsid w:val="001E4F89"/>
    <w:rsid w:val="0020282D"/>
    <w:rsid w:val="00232FA9"/>
    <w:rsid w:val="002564CB"/>
    <w:rsid w:val="00292B22"/>
    <w:rsid w:val="002A1336"/>
    <w:rsid w:val="0033625E"/>
    <w:rsid w:val="00344C3B"/>
    <w:rsid w:val="00352296"/>
    <w:rsid w:val="0038750E"/>
    <w:rsid w:val="00442363"/>
    <w:rsid w:val="00447F6A"/>
    <w:rsid w:val="00461115"/>
    <w:rsid w:val="00476654"/>
    <w:rsid w:val="004F4C4A"/>
    <w:rsid w:val="00524221"/>
    <w:rsid w:val="005406C6"/>
    <w:rsid w:val="00566189"/>
    <w:rsid w:val="005A6810"/>
    <w:rsid w:val="005B03BB"/>
    <w:rsid w:val="005D1368"/>
    <w:rsid w:val="005F50AD"/>
    <w:rsid w:val="0062480C"/>
    <w:rsid w:val="006D21DD"/>
    <w:rsid w:val="00727908"/>
    <w:rsid w:val="00744617"/>
    <w:rsid w:val="007842DC"/>
    <w:rsid w:val="007B19F4"/>
    <w:rsid w:val="007C5E3A"/>
    <w:rsid w:val="007C7DA7"/>
    <w:rsid w:val="0080215F"/>
    <w:rsid w:val="00833731"/>
    <w:rsid w:val="008604C3"/>
    <w:rsid w:val="00864AFD"/>
    <w:rsid w:val="0087515D"/>
    <w:rsid w:val="008E536C"/>
    <w:rsid w:val="009573E0"/>
    <w:rsid w:val="009746D1"/>
    <w:rsid w:val="009A5C4B"/>
    <w:rsid w:val="009C408C"/>
    <w:rsid w:val="009C73AC"/>
    <w:rsid w:val="00A34025"/>
    <w:rsid w:val="00A63D85"/>
    <w:rsid w:val="00AA1073"/>
    <w:rsid w:val="00B22774"/>
    <w:rsid w:val="00B82C21"/>
    <w:rsid w:val="00B86635"/>
    <w:rsid w:val="00BB0738"/>
    <w:rsid w:val="00BF48B5"/>
    <w:rsid w:val="00C16B40"/>
    <w:rsid w:val="00CA314D"/>
    <w:rsid w:val="00CD7B5F"/>
    <w:rsid w:val="00D10589"/>
    <w:rsid w:val="00D24232"/>
    <w:rsid w:val="00D25403"/>
    <w:rsid w:val="00D838D2"/>
    <w:rsid w:val="00D96C21"/>
    <w:rsid w:val="00D96E0F"/>
    <w:rsid w:val="00DA0F83"/>
    <w:rsid w:val="00E420CC"/>
    <w:rsid w:val="00E446B0"/>
    <w:rsid w:val="00E540B0"/>
    <w:rsid w:val="00E55E7C"/>
    <w:rsid w:val="00E749F0"/>
    <w:rsid w:val="00EC6597"/>
    <w:rsid w:val="00EE03B5"/>
    <w:rsid w:val="00F14F1A"/>
    <w:rsid w:val="00FB21F6"/>
    <w:rsid w:val="00FC7E6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070C-D13D-4B1C-99D6-EF9E4373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</cp:lastModifiedBy>
  <cp:revision>75</cp:revision>
  <cp:lastPrinted>2017-03-14T10:14:00Z</cp:lastPrinted>
  <dcterms:created xsi:type="dcterms:W3CDTF">2016-09-14T10:38:00Z</dcterms:created>
  <dcterms:modified xsi:type="dcterms:W3CDTF">2017-11-20T06:38:00Z</dcterms:modified>
</cp:coreProperties>
</file>