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АННОТАЦИЯ</w:t>
      </w:r>
    </w:p>
    <w:p w:rsidR="00B5012C" w:rsidRPr="001F5E74" w:rsidRDefault="00B5012C" w:rsidP="00B5012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Дисциплины</w:t>
      </w:r>
    </w:p>
    <w:p w:rsidR="00B5012C" w:rsidRPr="00E8592A" w:rsidRDefault="00B5012C" w:rsidP="00B5012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592A">
        <w:rPr>
          <w:rFonts w:ascii="Times New Roman" w:hAnsi="Times New Roman" w:cs="Times New Roman"/>
          <w:sz w:val="28"/>
          <w:szCs w:val="28"/>
        </w:rPr>
        <w:t>«ИНФОРМАЦИОННО-ТЕЛЕКОММУНИКАЦИОННЫЕ ТЕХНОЛОГИИ В ОБЕСПЕЧЕНИИ БЕЗОПАСНОСТИ СОЦИУМА»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Специальность подготовки – </w:t>
      </w:r>
      <w:proofErr w:type="gramStart"/>
      <w:r w:rsidRPr="001F5E74">
        <w:rPr>
          <w:rFonts w:ascii="Times New Roman" w:hAnsi="Times New Roman" w:cs="Times New Roman"/>
          <w:sz w:val="28"/>
          <w:szCs w:val="28"/>
        </w:rPr>
        <w:t>23.05.05  «</w:t>
      </w:r>
      <w:proofErr w:type="gramEnd"/>
      <w:r w:rsidRPr="001F5E74">
        <w:rPr>
          <w:rFonts w:ascii="Times New Roman" w:hAnsi="Times New Roman" w:cs="Times New Roman"/>
          <w:sz w:val="28"/>
          <w:szCs w:val="28"/>
        </w:rPr>
        <w:t xml:space="preserve">Системы обеспечения движения поездов» </w:t>
      </w:r>
    </w:p>
    <w:p w:rsidR="00B5012C" w:rsidRPr="001F5E74" w:rsidRDefault="00B5012C" w:rsidP="00B50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</w:t>
      </w:r>
    </w:p>
    <w:p w:rsidR="00B5012C" w:rsidRPr="001F5E74" w:rsidRDefault="00B5012C" w:rsidP="00B50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Специализация  – «Телекоммуникационные системы и сети железнодорожного транспорта»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5012C" w:rsidRPr="00911577" w:rsidRDefault="00911577" w:rsidP="00B5012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Дисциплина «</w:t>
      </w:r>
      <w:r w:rsidR="00DD05A1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Информационно-телекоммуникационные технологии в обеспечении безопасности социума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» (Б</w:t>
      </w:r>
      <w:proofErr w:type="gramStart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1.В.ДВ</w:t>
      </w:r>
      <w:proofErr w:type="gramEnd"/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61EB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.2) относится к вариативной</w:t>
      </w:r>
      <w:r w:rsidR="00D2428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11577">
        <w:rPr>
          <w:rFonts w:ascii="Times New Roman" w:eastAsia="Times New Roman" w:hAnsi="Times New Roman" w:cs="Times New Roman"/>
          <w:bCs/>
          <w:sz w:val="28"/>
          <w:szCs w:val="28"/>
        </w:rPr>
        <w:t>части профессионального цикла и является дисциплиной по выбору.</w:t>
      </w:r>
    </w:p>
    <w:p w:rsidR="00B5012C" w:rsidRPr="001F5E74" w:rsidRDefault="00B5012C" w:rsidP="00B5012C">
      <w:pPr>
        <w:pStyle w:val="11"/>
        <w:ind w:left="0"/>
        <w:contextualSpacing w:val="0"/>
        <w:jc w:val="both"/>
        <w:rPr>
          <w:rFonts w:cs="Times New Roman"/>
          <w:szCs w:val="28"/>
        </w:rPr>
      </w:pP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11577" w:rsidRPr="00C52C7F" w:rsidRDefault="00911577" w:rsidP="00911577">
      <w:pPr>
        <w:pStyle w:val="11"/>
        <w:ind w:left="0" w:firstLine="851"/>
        <w:contextualSpacing w:val="0"/>
        <w:jc w:val="both"/>
        <w:rPr>
          <w:bCs/>
          <w:szCs w:val="28"/>
        </w:rPr>
      </w:pPr>
      <w:r w:rsidRPr="00C52C7F">
        <w:rPr>
          <w:bCs/>
          <w:szCs w:val="28"/>
        </w:rPr>
        <w:t>Целью изучения дисциплины «</w:t>
      </w:r>
      <w:r w:rsidR="00DD05A1">
        <w:rPr>
          <w:rFonts w:cs="Times New Roman"/>
          <w:bCs/>
          <w:szCs w:val="28"/>
        </w:rPr>
        <w:t>Информационно-телекоммуникационные технологии в обеспечении безопасности социума</w:t>
      </w:r>
      <w:r w:rsidRPr="00C52C7F">
        <w:rPr>
          <w:bCs/>
          <w:szCs w:val="28"/>
        </w:rPr>
        <w:t>» является получение студентами знаний о ба</w:t>
      </w:r>
      <w:r w:rsidRPr="00C52C7F">
        <w:rPr>
          <w:bCs/>
          <w:szCs w:val="28"/>
        </w:rPr>
        <w:softHyphen/>
        <w:t>зо</w:t>
      </w:r>
      <w:r w:rsidRPr="00C52C7F">
        <w:rPr>
          <w:bCs/>
          <w:szCs w:val="28"/>
        </w:rPr>
        <w:softHyphen/>
        <w:t>вых методах обеспечения информационной безопасности те</w:t>
      </w:r>
      <w:r w:rsidRPr="00C52C7F">
        <w:rPr>
          <w:bCs/>
          <w:szCs w:val="28"/>
        </w:rPr>
        <w:softHyphen/>
        <w:t>ле</w:t>
      </w:r>
      <w:r w:rsidRPr="00C52C7F">
        <w:rPr>
          <w:bCs/>
          <w:szCs w:val="28"/>
        </w:rPr>
        <w:softHyphen/>
        <w:t>ком</w:t>
      </w:r>
      <w:r w:rsidRPr="00C52C7F">
        <w:rPr>
          <w:bCs/>
          <w:szCs w:val="28"/>
        </w:rPr>
        <w:softHyphen/>
        <w:t>му</w:t>
      </w:r>
      <w:r w:rsidRPr="00C52C7F">
        <w:rPr>
          <w:bCs/>
          <w:szCs w:val="28"/>
        </w:rPr>
        <w:softHyphen/>
        <w:t>ни</w:t>
      </w:r>
      <w:r w:rsidRPr="00C52C7F">
        <w:rPr>
          <w:bCs/>
          <w:szCs w:val="28"/>
        </w:rPr>
        <w:softHyphen/>
        <w:t>ка</w:t>
      </w:r>
      <w:r w:rsidRPr="00C52C7F">
        <w:rPr>
          <w:bCs/>
          <w:szCs w:val="28"/>
        </w:rPr>
        <w:softHyphen/>
        <w:t>ци</w:t>
      </w:r>
      <w:r w:rsidRPr="00C52C7F">
        <w:rPr>
          <w:bCs/>
          <w:szCs w:val="28"/>
        </w:rPr>
        <w:softHyphen/>
        <w:t>он</w:t>
      </w:r>
      <w:r w:rsidRPr="00C52C7F">
        <w:rPr>
          <w:bCs/>
          <w:szCs w:val="28"/>
        </w:rPr>
        <w:softHyphen/>
        <w:t>ных сис</w:t>
      </w:r>
      <w:r w:rsidRPr="00C52C7F">
        <w:rPr>
          <w:bCs/>
          <w:szCs w:val="28"/>
        </w:rPr>
        <w:softHyphen/>
        <w:t>тем и се</w:t>
      </w:r>
      <w:r w:rsidRPr="00C52C7F">
        <w:rPr>
          <w:bCs/>
          <w:szCs w:val="28"/>
        </w:rPr>
        <w:softHyphen/>
        <w:t xml:space="preserve">тей, принципах обеспечения информационной безопасности государства, подходам к анализу его информационной инфраструктуры и решению задач обеспечения информационной безопасности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муль</w:t>
      </w:r>
      <w:r>
        <w:rPr>
          <w:bCs/>
          <w:szCs w:val="28"/>
        </w:rPr>
        <w:softHyphen/>
        <w:t>ти</w:t>
      </w:r>
      <w:r>
        <w:rPr>
          <w:bCs/>
          <w:szCs w:val="28"/>
        </w:rPr>
        <w:softHyphen/>
        <w:t>сер</w:t>
      </w:r>
      <w:r>
        <w:rPr>
          <w:bCs/>
          <w:szCs w:val="28"/>
        </w:rPr>
        <w:softHyphen/>
        <w:t>вис</w:t>
      </w:r>
      <w:r>
        <w:rPr>
          <w:bCs/>
          <w:szCs w:val="28"/>
        </w:rPr>
        <w:softHyphen/>
        <w:t>ных</w:t>
      </w:r>
      <w:proofErr w:type="spellEnd"/>
      <w:r>
        <w:rPr>
          <w:bCs/>
          <w:szCs w:val="28"/>
        </w:rPr>
        <w:t xml:space="preserve"> се</w:t>
      </w:r>
      <w:r>
        <w:rPr>
          <w:bCs/>
          <w:szCs w:val="28"/>
        </w:rPr>
        <w:softHyphen/>
        <w:t>тях</w:t>
      </w:r>
      <w:r w:rsidRPr="00C52C7F">
        <w:rPr>
          <w:bCs/>
          <w:szCs w:val="28"/>
        </w:rPr>
        <w:t xml:space="preserve"> свя</w:t>
      </w:r>
      <w:r w:rsidRPr="00C52C7F">
        <w:rPr>
          <w:bCs/>
          <w:szCs w:val="28"/>
        </w:rPr>
        <w:softHyphen/>
        <w:t>зи.</w:t>
      </w:r>
    </w:p>
    <w:p w:rsidR="00911577" w:rsidRPr="00CA2765" w:rsidRDefault="00911577" w:rsidP="00911577">
      <w:pPr>
        <w:pStyle w:val="1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11577" w:rsidRPr="004039BA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по</w:t>
      </w:r>
      <w:r w:rsidRPr="004039BA">
        <w:rPr>
          <w:szCs w:val="28"/>
        </w:rPr>
        <w:softHyphen/>
        <w:t>лу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>ние уча</w:t>
      </w:r>
      <w:r w:rsidRPr="004039BA">
        <w:rPr>
          <w:szCs w:val="28"/>
        </w:rPr>
        <w:softHyphen/>
        <w:t>щи</w:t>
      </w:r>
      <w:r w:rsidRPr="004039BA">
        <w:rPr>
          <w:szCs w:val="28"/>
        </w:rPr>
        <w:softHyphen/>
        <w:t>ми</w:t>
      </w:r>
      <w:r w:rsidRPr="004039BA">
        <w:rPr>
          <w:szCs w:val="28"/>
        </w:rPr>
        <w:softHyphen/>
        <w:t>ся ба</w:t>
      </w:r>
      <w:r w:rsidRPr="004039BA">
        <w:rPr>
          <w:szCs w:val="28"/>
        </w:rPr>
        <w:softHyphen/>
        <w:t>зо</w:t>
      </w:r>
      <w:r w:rsidRPr="004039BA">
        <w:rPr>
          <w:szCs w:val="28"/>
        </w:rPr>
        <w:softHyphen/>
        <w:t>вых зна</w:t>
      </w:r>
      <w:r w:rsidRPr="004039BA">
        <w:rPr>
          <w:szCs w:val="28"/>
        </w:rPr>
        <w:softHyphen/>
        <w:t>ний о ме</w:t>
      </w:r>
      <w:r w:rsidRPr="004039BA">
        <w:rPr>
          <w:szCs w:val="28"/>
        </w:rPr>
        <w:softHyphen/>
        <w:t>то</w:t>
      </w:r>
      <w:r w:rsidRPr="004039BA">
        <w:rPr>
          <w:szCs w:val="28"/>
        </w:rPr>
        <w:softHyphen/>
        <w:t>дах</w:t>
      </w:r>
      <w:r w:rsidR="00D2428F">
        <w:rPr>
          <w:szCs w:val="28"/>
        </w:rPr>
        <w:t xml:space="preserve"> </w:t>
      </w:r>
      <w:r w:rsidRPr="00986040">
        <w:rPr>
          <w:rFonts w:cs="Times New Roman"/>
          <w:szCs w:val="28"/>
        </w:rPr>
        <w:t>обеспечения информационной безопасности государства;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szCs w:val="28"/>
        </w:rPr>
      </w:pPr>
      <w:r w:rsidRPr="004039BA">
        <w:rPr>
          <w:szCs w:val="28"/>
        </w:rPr>
        <w:t>изу</w:t>
      </w:r>
      <w:r w:rsidRPr="004039BA">
        <w:rPr>
          <w:szCs w:val="28"/>
        </w:rPr>
        <w:softHyphen/>
        <w:t>че</w:t>
      </w:r>
      <w:r w:rsidRPr="004039BA">
        <w:rPr>
          <w:szCs w:val="28"/>
        </w:rPr>
        <w:softHyphen/>
        <w:t xml:space="preserve">ние основных положений </w:t>
      </w:r>
      <w:r w:rsidRPr="00986040">
        <w:rPr>
          <w:rFonts w:cs="Times New Roman"/>
          <w:szCs w:val="28"/>
        </w:rPr>
        <w:t>методологии создания систем защиты информации;</w:t>
      </w:r>
    </w:p>
    <w:p w:rsidR="00911577" w:rsidRPr="00C52C7F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 xml:space="preserve">ние особенностей </w:t>
      </w:r>
      <w:r w:rsidRPr="00986040">
        <w:rPr>
          <w:rFonts w:cs="Times New Roman"/>
          <w:szCs w:val="28"/>
        </w:rPr>
        <w:t>процессов сбора, передачи и накопления информации</w:t>
      </w:r>
      <w:r w:rsidRPr="00C52C7F">
        <w:rPr>
          <w:rFonts w:cs="Times New Roman"/>
          <w:szCs w:val="28"/>
        </w:rPr>
        <w:t xml:space="preserve"> о функционировании телекоммуникационных сетей;</w:t>
      </w:r>
    </w:p>
    <w:p w:rsidR="00B5012C" w:rsidRPr="001F5E74" w:rsidRDefault="00911577" w:rsidP="00911577">
      <w:pPr>
        <w:pStyle w:val="1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52C7F">
        <w:rPr>
          <w:rFonts w:cs="Times New Roman"/>
          <w:szCs w:val="28"/>
        </w:rPr>
        <w:t>изу</w:t>
      </w:r>
      <w:r w:rsidRPr="00C52C7F">
        <w:rPr>
          <w:rFonts w:cs="Times New Roman"/>
          <w:szCs w:val="28"/>
        </w:rPr>
        <w:softHyphen/>
        <w:t>че</w:t>
      </w:r>
      <w:r w:rsidRPr="00C52C7F">
        <w:rPr>
          <w:rFonts w:cs="Times New Roman"/>
          <w:szCs w:val="28"/>
        </w:rPr>
        <w:softHyphen/>
        <w:t>ние ме</w:t>
      </w:r>
      <w:r w:rsidRPr="00C52C7F">
        <w:rPr>
          <w:rFonts w:cs="Times New Roman"/>
          <w:szCs w:val="28"/>
        </w:rPr>
        <w:softHyphen/>
        <w:t>то</w:t>
      </w:r>
      <w:r w:rsidRPr="00C52C7F">
        <w:rPr>
          <w:rFonts w:cs="Times New Roman"/>
          <w:szCs w:val="28"/>
        </w:rPr>
        <w:softHyphen/>
        <w:t>дов</w:t>
      </w:r>
      <w:r w:rsidR="00D2428F">
        <w:rPr>
          <w:rFonts w:cs="Times New Roman"/>
          <w:szCs w:val="28"/>
        </w:rPr>
        <w:t xml:space="preserve"> </w:t>
      </w:r>
      <w:r w:rsidRPr="00986040">
        <w:rPr>
          <w:rFonts w:cs="Times New Roman"/>
          <w:szCs w:val="28"/>
        </w:rPr>
        <w:t xml:space="preserve">оценки защищенности и обеспечения информационной безопасности </w:t>
      </w:r>
      <w:r>
        <w:rPr>
          <w:rFonts w:cs="Times New Roman"/>
          <w:szCs w:val="28"/>
        </w:rPr>
        <w:t>сетей и систем.</w:t>
      </w:r>
    </w:p>
    <w:p w:rsidR="00B5012C" w:rsidRPr="001F5E74" w:rsidRDefault="00B5012C" w:rsidP="00B5012C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>Изучение дисциплины направ</w:t>
      </w:r>
      <w:r w:rsidR="006F560C">
        <w:rPr>
          <w:rFonts w:ascii="Times New Roman" w:hAnsi="Times New Roman" w:cs="Times New Roman"/>
          <w:sz w:val="28"/>
          <w:szCs w:val="28"/>
        </w:rPr>
        <w:t xml:space="preserve">лено на формирование следующих </w:t>
      </w:r>
      <w:r w:rsidRPr="001F5E74">
        <w:rPr>
          <w:rFonts w:ascii="Times New Roman" w:hAnsi="Times New Roman" w:cs="Times New Roman"/>
          <w:sz w:val="28"/>
          <w:szCs w:val="28"/>
        </w:rPr>
        <w:t xml:space="preserve">компетенций: </w:t>
      </w:r>
      <w:r w:rsidR="00561EBD">
        <w:rPr>
          <w:rFonts w:ascii="Times New Roman" w:hAnsi="Times New Roman" w:cs="Times New Roman"/>
          <w:sz w:val="28"/>
          <w:szCs w:val="28"/>
        </w:rPr>
        <w:t>ОК-8, ОК-11, ОПК-4</w:t>
      </w:r>
      <w:r w:rsidR="00D2428F">
        <w:rPr>
          <w:rFonts w:ascii="Times New Roman" w:hAnsi="Times New Roman" w:cs="Times New Roman"/>
          <w:sz w:val="28"/>
          <w:szCs w:val="28"/>
        </w:rPr>
        <w:t>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классификацию и назначение телекоммуникационных систем, основы их построения;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основы формирования, передачи, обработки и хранения информации, а также информационного взаимодействия в телекоммуникационных системах;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информационные объекты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основные проблемы обеспечения безопасности информации в информационных</w:t>
      </w:r>
      <w:r w:rsidR="006F5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и телекоммуникационных системах.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обобщать современную научно-техническую информацию, материалы по методам обеспечения информационной безопасности социума телекоммуникационных систем;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выявлять тенденции развития информационной безопасности телекоммуникационных систем.</w:t>
      </w:r>
    </w:p>
    <w:p w:rsidR="00B5012C" w:rsidRPr="00B5012C" w:rsidRDefault="00B5012C" w:rsidP="00B5012C">
      <w:pPr>
        <w:tabs>
          <w:tab w:val="left" w:pos="0"/>
        </w:tabs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ВЛАДЕТЬ: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методиками расчета качества функционирования телекоммуникационных систем железнодорожного транспорта при заданном уровне обеспечения информационной безопасности; </w:t>
      </w:r>
    </w:p>
    <w:p w:rsidR="00B5012C" w:rsidRPr="00B5012C" w:rsidRDefault="00B5012C" w:rsidP="00B5012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-142" w:firstLine="709"/>
        <w:jc w:val="both"/>
        <w:rPr>
          <w:sz w:val="28"/>
          <w:szCs w:val="28"/>
        </w:rPr>
      </w:pPr>
      <w:r w:rsidRPr="00B5012C">
        <w:rPr>
          <w:rFonts w:ascii="Times New Roman" w:eastAsia="Times New Roman" w:hAnsi="Times New Roman" w:cs="Times New Roman"/>
          <w:bCs/>
          <w:sz w:val="28"/>
          <w:szCs w:val="28"/>
        </w:rPr>
        <w:t>методами оценки и выбора рациональных способов обеспечения информационной безопасности в телекоммуникационных системах железнодорожного транспорта.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5012C" w:rsidRPr="00DD05A1" w:rsidRDefault="00D2428F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Предмет курса. Информационная безопасность в системе национальной безопасности Российской Федерации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D2428F" w:rsidRPr="00DD05A1" w:rsidRDefault="00D2428F" w:rsidP="00B5012C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D05A1">
        <w:rPr>
          <w:rFonts w:ascii="Times New Roman" w:hAnsi="Times New Roman" w:cs="Times New Roman"/>
          <w:sz w:val="28"/>
          <w:szCs w:val="24"/>
        </w:rPr>
        <w:t>Основные понятия теории информационной безопасности. Анализ угроз информационной безопасности.</w:t>
      </w:r>
    </w:p>
    <w:p w:rsidR="00B5012C" w:rsidRPr="00DD05A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Методы и средства обеспечения информационной безопасности.</w:t>
      </w:r>
    </w:p>
    <w:p w:rsidR="00B5012C" w:rsidRPr="00DD05A1" w:rsidRDefault="00B55177" w:rsidP="00B5012C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Основы комплексного обеспечения информационной безопасности. Модели, стратегии (политики) и системы обеспечения информационной безопасности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</w:p>
    <w:p w:rsidR="00B5012C" w:rsidRPr="00DD05A1" w:rsidRDefault="00B55177" w:rsidP="00B5012C">
      <w:pPr>
        <w:tabs>
          <w:tab w:val="left" w:pos="7719"/>
        </w:tabs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Стандарты информационной безопасности, критерии и классы оценки защищенности компьютерных систем и сетей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>.</w:t>
      </w:r>
      <w:r w:rsidR="00B5012C" w:rsidRPr="00DD05A1">
        <w:rPr>
          <w:rFonts w:ascii="Times New Roman" w:eastAsia="Times New Roman" w:hAnsi="Times New Roman" w:cs="Times New Roman"/>
          <w:bCs/>
          <w:sz w:val="32"/>
          <w:szCs w:val="28"/>
        </w:rPr>
        <w:tab/>
      </w:r>
    </w:p>
    <w:p w:rsidR="00B5012C" w:rsidRPr="00DD05A1" w:rsidRDefault="00B55177" w:rsidP="00B55177">
      <w:pPr>
        <w:contextualSpacing/>
        <w:jc w:val="both"/>
        <w:rPr>
          <w:rFonts w:ascii="Times New Roman" w:eastAsia="Times New Roman" w:hAnsi="Times New Roman" w:cs="Times New Roman"/>
          <w:bCs/>
          <w:sz w:val="32"/>
          <w:szCs w:val="28"/>
        </w:rPr>
      </w:pPr>
      <w:r w:rsidRPr="00DD05A1">
        <w:rPr>
          <w:rFonts w:ascii="Times New Roman" w:hAnsi="Times New Roman" w:cs="Times New Roman"/>
          <w:sz w:val="28"/>
          <w:szCs w:val="24"/>
        </w:rPr>
        <w:t>Методология построения и анализа систем обеспечения информационной безопасности</w:t>
      </w:r>
      <w:r w:rsidRPr="00DD05A1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E74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5012C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55177">
        <w:rPr>
          <w:rFonts w:ascii="Times New Roman" w:hAnsi="Times New Roman" w:cs="Times New Roman"/>
          <w:sz w:val="28"/>
          <w:szCs w:val="28"/>
        </w:rPr>
        <w:t>3</w:t>
      </w:r>
      <w:r w:rsidRPr="001F5E74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B55177">
        <w:rPr>
          <w:rFonts w:ascii="Times New Roman" w:hAnsi="Times New Roman" w:cs="Times New Roman"/>
          <w:sz w:val="28"/>
          <w:szCs w:val="28"/>
        </w:rPr>
        <w:t>108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5323F3" w:rsidRPr="005323F3" w:rsidRDefault="005323F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Очная:</w:t>
      </w:r>
    </w:p>
    <w:p w:rsidR="00B5012C" w:rsidRPr="001F5E74" w:rsidRDefault="00B55177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="00B5012C"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B5012C" w:rsidRPr="001F5E74" w:rsidRDefault="005323F3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работа</w:t>
      </w:r>
      <w:r w:rsidR="00B5012C" w:rsidRPr="00143238">
        <w:rPr>
          <w:sz w:val="28"/>
          <w:szCs w:val="28"/>
        </w:rPr>
        <w:t xml:space="preserve"> </w:t>
      </w:r>
      <w:r w:rsidR="00B5517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5012C"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5012C" w:rsidRPr="001F5E74" w:rsidRDefault="00B5012C" w:rsidP="00B501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323F3">
        <w:rPr>
          <w:rFonts w:ascii="Times New Roman" w:hAnsi="Times New Roman" w:cs="Times New Roman"/>
          <w:sz w:val="28"/>
          <w:szCs w:val="28"/>
        </w:rPr>
        <w:t>36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A57F2F" w:rsidRDefault="00B5012C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DD05A1" w:rsidRDefault="00DD05A1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Очно-заочная: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61EBD" w:rsidRDefault="00561EBD" w:rsidP="00561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5323F3" w:rsidRDefault="005323F3" w:rsidP="002961C2">
      <w:pPr>
        <w:contextualSpacing/>
        <w:jc w:val="both"/>
      </w:pPr>
    </w:p>
    <w:p w:rsidR="005323F3" w:rsidRPr="005323F3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23F3">
        <w:rPr>
          <w:rFonts w:ascii="Times New Roman" w:hAnsi="Times New Roman" w:cs="Times New Roman"/>
          <w:sz w:val="28"/>
          <w:szCs w:val="28"/>
        </w:rPr>
        <w:t>Заочная: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1F5E74">
        <w:rPr>
          <w:rFonts w:ascii="Times New Roman" w:hAnsi="Times New Roman" w:cs="Times New Roman"/>
          <w:sz w:val="28"/>
          <w:szCs w:val="28"/>
        </w:rPr>
        <w:t>час.</w:t>
      </w:r>
    </w:p>
    <w:p w:rsidR="005323F3" w:rsidRPr="001F5E74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Pr="001432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323F3" w:rsidRDefault="005323F3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1F5E7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D05A1" w:rsidRPr="001F5E74" w:rsidRDefault="00DD05A1" w:rsidP="005323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 час.</w:t>
      </w:r>
    </w:p>
    <w:p w:rsidR="00561EBD" w:rsidRDefault="00561EBD" w:rsidP="00561EB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E74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>
        <w:rPr>
          <w:rFonts w:ascii="Times New Roman" w:hAnsi="Times New Roman" w:cs="Times New Roman"/>
          <w:sz w:val="28"/>
          <w:szCs w:val="28"/>
        </w:rPr>
        <w:t>зачет.</w:t>
      </w:r>
    </w:p>
    <w:p w:rsidR="005323F3" w:rsidRPr="002961C2" w:rsidRDefault="005323F3" w:rsidP="002961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23F3" w:rsidRPr="002961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012C"/>
    <w:rsid w:val="002961C2"/>
    <w:rsid w:val="005323F3"/>
    <w:rsid w:val="00561EBD"/>
    <w:rsid w:val="005749A3"/>
    <w:rsid w:val="006F560C"/>
    <w:rsid w:val="007430B1"/>
    <w:rsid w:val="00911577"/>
    <w:rsid w:val="009E77AA"/>
    <w:rsid w:val="00A57F2F"/>
    <w:rsid w:val="00B5012C"/>
    <w:rsid w:val="00B55177"/>
    <w:rsid w:val="00D2428F"/>
    <w:rsid w:val="00DD05A1"/>
    <w:rsid w:val="00E8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0976"/>
  <w15:docId w15:val="{E2354482-2137-4398-9D06-A96FB64A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B1"/>
  </w:style>
  <w:style w:type="paragraph" w:styleId="1">
    <w:name w:val="heading 1"/>
    <w:basedOn w:val="a"/>
    <w:next w:val="a"/>
    <w:link w:val="10"/>
    <w:uiPriority w:val="99"/>
    <w:qFormat/>
    <w:rsid w:val="00B5012C"/>
    <w:pPr>
      <w:keepNext/>
      <w:numPr>
        <w:numId w:val="3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B5012C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B5012C"/>
    <w:rPr>
      <w:rFonts w:ascii="Times New Roman" w:eastAsia="Calibri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Студент</cp:lastModifiedBy>
  <cp:revision>10</cp:revision>
  <dcterms:created xsi:type="dcterms:W3CDTF">2017-10-20T09:47:00Z</dcterms:created>
  <dcterms:modified xsi:type="dcterms:W3CDTF">2017-12-18T11:14:00Z</dcterms:modified>
</cp:coreProperties>
</file>