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B27" w:rsidRPr="00F11431" w:rsidRDefault="00B44DD1" w:rsidP="00A3792D">
      <w:pPr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54165" cy="9157970"/>
            <wp:effectExtent l="19050" t="0" r="0" b="0"/>
            <wp:docPr id="2" name="Рисунок 1" descr="АТ АС АР  Эл машины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Т АС АР  Эл машины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915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5D6" w:rsidRDefault="00B44DD1" w:rsidP="00777C11">
      <w:pPr>
        <w:ind w:left="-1134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72860" cy="8764270"/>
            <wp:effectExtent l="19050" t="0" r="8890" b="0"/>
            <wp:docPr id="6" name="Рисунок 6" descr="C:\Users\Admin\Desktop\АКТУАЛИЗАЦИЯ 2017-2018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\Desktop\АКТУАЛИЗАЦИЯ 2017-2018\img2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7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D1" w:rsidRDefault="00B44DD1" w:rsidP="00777C11">
      <w:pPr>
        <w:ind w:left="-1134"/>
        <w:jc w:val="center"/>
        <w:rPr>
          <w:noProof/>
          <w:sz w:val="28"/>
          <w:szCs w:val="28"/>
        </w:rPr>
      </w:pPr>
    </w:p>
    <w:p w:rsidR="00B44DD1" w:rsidRDefault="00B44DD1" w:rsidP="00777C11">
      <w:pPr>
        <w:ind w:left="-1134"/>
        <w:jc w:val="center"/>
        <w:rPr>
          <w:noProof/>
          <w:sz w:val="28"/>
          <w:szCs w:val="28"/>
        </w:rPr>
      </w:pPr>
    </w:p>
    <w:p w:rsidR="00B44DD1" w:rsidRDefault="00B44DD1" w:rsidP="00777C11">
      <w:pPr>
        <w:ind w:left="-1134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8159115"/>
            <wp:effectExtent l="19050" t="0" r="6985" b="0"/>
            <wp:docPr id="7" name="Рисунок 9" descr="C:\Users\Admin\Desktop\АКТУАЛИЗАЦИЯ 2017-2018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Admin\Desktop\АКТУАЛИЗАЦИЯ 2017-2018\img2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DD1" w:rsidRDefault="00B44DD1" w:rsidP="00777C11">
      <w:pPr>
        <w:ind w:left="-1134"/>
        <w:jc w:val="center"/>
        <w:rPr>
          <w:noProof/>
          <w:sz w:val="28"/>
          <w:szCs w:val="28"/>
        </w:rPr>
      </w:pPr>
    </w:p>
    <w:p w:rsidR="00B44DD1" w:rsidRDefault="00B44DD1" w:rsidP="00777C11">
      <w:pPr>
        <w:ind w:left="-1134"/>
        <w:jc w:val="center"/>
        <w:rPr>
          <w:noProof/>
          <w:sz w:val="28"/>
          <w:szCs w:val="28"/>
        </w:rPr>
      </w:pPr>
    </w:p>
    <w:p w:rsidR="00B44DD1" w:rsidRDefault="00B44DD1" w:rsidP="00777C11">
      <w:pPr>
        <w:ind w:left="-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6615" cy="8468995"/>
            <wp:effectExtent l="19050" t="0" r="6985" b="0"/>
            <wp:docPr id="8" name="Рисунок 1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6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F8" w:rsidRPr="00186C37" w:rsidRDefault="004E4012" w:rsidP="00777C11">
      <w:pPr>
        <w:ind w:left="-1134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B44DD1">
        <w:rPr>
          <w:noProof/>
          <w:sz w:val="28"/>
          <w:szCs w:val="28"/>
        </w:rPr>
        <w:lastRenderedPageBreak/>
        <w:drawing>
          <wp:inline distT="0" distB="0" distL="0" distR="0">
            <wp:extent cx="6696075" cy="9200515"/>
            <wp:effectExtent l="19050" t="0" r="9525" b="0"/>
            <wp:docPr id="3" name="Рисунок 3" descr="АТ АС АР  Эл машины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Т АС АР  Эл машины 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20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012" w:rsidRPr="00CA2765" w:rsidRDefault="000A0566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ListParagraph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E1E0F">
      <w:pPr>
        <w:pStyle w:val="ListParagraph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 xml:space="preserve">Рабочая программа составлена в соответствии с ФГОС, утвержденным </w:t>
      </w:r>
      <w:r w:rsidR="00A117BA">
        <w:rPr>
          <w:rFonts w:cs="Times New Roman"/>
          <w:szCs w:val="28"/>
        </w:rPr>
        <w:t>23</w:t>
      </w:r>
      <w:r w:rsidR="00D84018">
        <w:rPr>
          <w:rFonts w:cs="Times New Roman"/>
          <w:szCs w:val="28"/>
        </w:rPr>
        <w:t xml:space="preserve"> </w:t>
      </w:r>
      <w:r w:rsidR="00A117BA">
        <w:rPr>
          <w:rFonts w:cs="Times New Roman"/>
          <w:szCs w:val="28"/>
        </w:rPr>
        <w:t>декабря</w:t>
      </w:r>
      <w:r w:rsidR="00D84018">
        <w:rPr>
          <w:rFonts w:cs="Times New Roman"/>
          <w:szCs w:val="28"/>
        </w:rPr>
        <w:t xml:space="preserve"> 201</w:t>
      </w:r>
      <w:r w:rsidR="00A117BA">
        <w:rPr>
          <w:rFonts w:cs="Times New Roman"/>
          <w:szCs w:val="28"/>
        </w:rPr>
        <w:t>0</w:t>
      </w:r>
      <w:r w:rsidR="00D84018">
        <w:rPr>
          <w:rFonts w:cs="Times New Roman"/>
          <w:szCs w:val="28"/>
        </w:rPr>
        <w:t xml:space="preserve"> г.</w:t>
      </w:r>
      <w:r w:rsidRPr="00CA2765">
        <w:rPr>
          <w:rFonts w:cs="Times New Roman"/>
          <w:szCs w:val="28"/>
        </w:rPr>
        <w:t xml:space="preserve">, приказ № </w:t>
      </w:r>
      <w:r w:rsidR="00A117BA">
        <w:rPr>
          <w:rFonts w:cs="Times New Roman"/>
          <w:szCs w:val="28"/>
        </w:rPr>
        <w:t>2025</w:t>
      </w:r>
      <w:r w:rsidR="00925C21" w:rsidRPr="00CA2765">
        <w:rPr>
          <w:rFonts w:cs="Times New Roman"/>
          <w:szCs w:val="28"/>
        </w:rPr>
        <w:t xml:space="preserve"> по </w:t>
      </w:r>
      <w:r w:rsidRPr="00CA2765">
        <w:rPr>
          <w:rFonts w:cs="Times New Roman"/>
          <w:szCs w:val="28"/>
        </w:rPr>
        <w:t xml:space="preserve">специальности </w:t>
      </w:r>
      <w:r w:rsidR="00D84018">
        <w:rPr>
          <w:rFonts w:cs="Times New Roman"/>
          <w:szCs w:val="28"/>
        </w:rPr>
        <w:t>23.05.0</w:t>
      </w:r>
      <w:r w:rsidR="00A117BA">
        <w:rPr>
          <w:rFonts w:cs="Times New Roman"/>
          <w:szCs w:val="28"/>
        </w:rPr>
        <w:t>5</w:t>
      </w:r>
      <w:r w:rsidR="00474CF5" w:rsidRPr="00CA2765">
        <w:rPr>
          <w:rFonts w:cs="Times New Roman"/>
          <w:szCs w:val="28"/>
        </w:rPr>
        <w:t xml:space="preserve"> (</w:t>
      </w:r>
      <w:r w:rsidR="00D84018">
        <w:rPr>
          <w:rFonts w:cs="Times New Roman"/>
          <w:szCs w:val="28"/>
        </w:rPr>
        <w:t>190</w:t>
      </w:r>
      <w:r w:rsidR="00A117BA">
        <w:rPr>
          <w:rFonts w:cs="Times New Roman"/>
          <w:szCs w:val="28"/>
        </w:rPr>
        <w:t>901</w:t>
      </w:r>
      <w:r w:rsidR="00D84018">
        <w:rPr>
          <w:rFonts w:cs="Times New Roman"/>
          <w:szCs w:val="28"/>
        </w:rPr>
        <w:t>.65</w:t>
      </w:r>
      <w:r w:rsidR="00474CF5" w:rsidRPr="00CA2765">
        <w:rPr>
          <w:rFonts w:cs="Times New Roman"/>
          <w:szCs w:val="28"/>
        </w:rPr>
        <w:t>) «</w:t>
      </w:r>
      <w:r w:rsidR="00A117BA">
        <w:rPr>
          <w:rFonts w:cs="Times New Roman"/>
          <w:szCs w:val="28"/>
        </w:rPr>
        <w:t>Системы обеспечения движения поездов</w:t>
      </w:r>
      <w:r w:rsidR="00474CF5" w:rsidRPr="00CA2765">
        <w:rPr>
          <w:rFonts w:cs="Times New Roman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96381A">
        <w:rPr>
          <w:rFonts w:cs="Times New Roman"/>
          <w:szCs w:val="28"/>
        </w:rPr>
        <w:t>Э</w:t>
      </w:r>
      <w:r w:rsidR="00D84018">
        <w:rPr>
          <w:rFonts w:cs="Times New Roman"/>
          <w:szCs w:val="28"/>
        </w:rPr>
        <w:t>лектр</w:t>
      </w:r>
      <w:r w:rsidR="00A117BA">
        <w:rPr>
          <w:rFonts w:cs="Times New Roman"/>
          <w:szCs w:val="28"/>
        </w:rPr>
        <w:t>ические машины</w:t>
      </w:r>
      <w:r w:rsidRPr="00CA2765">
        <w:rPr>
          <w:rFonts w:cs="Times New Roman"/>
          <w:szCs w:val="28"/>
        </w:rPr>
        <w:t>».</w:t>
      </w:r>
    </w:p>
    <w:p w:rsidR="00631605" w:rsidRPr="00631605" w:rsidRDefault="00631605" w:rsidP="00631605">
      <w:pPr>
        <w:ind w:firstLine="567"/>
        <w:jc w:val="both"/>
        <w:rPr>
          <w:rFonts w:eastAsia="Times New Roman"/>
          <w:sz w:val="28"/>
          <w:szCs w:val="28"/>
        </w:rPr>
      </w:pPr>
      <w:r w:rsidRPr="00631605">
        <w:rPr>
          <w:rFonts w:eastAsia="Times New Roman"/>
          <w:sz w:val="28"/>
          <w:szCs w:val="28"/>
        </w:rPr>
        <w:t>Целью изучения дисциплины “Электрические машины” является овладение студентами знаний, навыков и умений в области физики процессов, характеристик, конструктивного исполнения электрических машин различного назначения и трансформаторов, а также формирование характера мышления и ценностных ориентиров, при которых эффективная и безопасная работа железнодорожного транспорта рассматривается как приоритетная задача.</w:t>
      </w:r>
    </w:p>
    <w:p w:rsidR="00631605" w:rsidRPr="00631605" w:rsidRDefault="00631605" w:rsidP="00631605">
      <w:pPr>
        <w:ind w:firstLine="567"/>
        <w:jc w:val="both"/>
        <w:rPr>
          <w:rFonts w:eastAsia="Times New Roman"/>
          <w:sz w:val="28"/>
          <w:szCs w:val="28"/>
        </w:rPr>
      </w:pPr>
      <w:r w:rsidRPr="00631605">
        <w:rPr>
          <w:rFonts w:eastAsia="Times New Roman"/>
          <w:sz w:val="28"/>
          <w:szCs w:val="28"/>
        </w:rPr>
        <w:t xml:space="preserve"> Для достижения поставленных целей решаются следующие задачи:</w:t>
      </w:r>
    </w:p>
    <w:p w:rsidR="00631605" w:rsidRPr="00631605" w:rsidRDefault="00631605" w:rsidP="00631605">
      <w:pPr>
        <w:ind w:firstLine="567"/>
        <w:jc w:val="both"/>
        <w:rPr>
          <w:rFonts w:eastAsia="Times New Roman"/>
          <w:sz w:val="28"/>
          <w:szCs w:val="28"/>
        </w:rPr>
      </w:pPr>
      <w:r w:rsidRPr="00631605">
        <w:rPr>
          <w:rFonts w:eastAsia="Times New Roman"/>
          <w:sz w:val="28"/>
          <w:szCs w:val="28"/>
        </w:rPr>
        <w:t>- формирование у студентов знаний об основных законах, лежащих в основе принципа действия электрических машин и трансформаторов;</w:t>
      </w:r>
    </w:p>
    <w:p w:rsidR="00631605" w:rsidRPr="00631605" w:rsidRDefault="00631605" w:rsidP="00631605">
      <w:pPr>
        <w:ind w:firstLine="567"/>
        <w:jc w:val="both"/>
        <w:rPr>
          <w:rFonts w:eastAsia="Times New Roman"/>
          <w:sz w:val="28"/>
          <w:szCs w:val="28"/>
        </w:rPr>
      </w:pPr>
      <w:r w:rsidRPr="00631605">
        <w:rPr>
          <w:rFonts w:eastAsia="Times New Roman"/>
          <w:sz w:val="28"/>
          <w:szCs w:val="28"/>
        </w:rPr>
        <w:t xml:space="preserve">- формирование у студентов знаний об устройстве, принципе действия и характеристиках электрических машин различного назначения и трансформаторов; </w:t>
      </w:r>
    </w:p>
    <w:p w:rsidR="00631605" w:rsidRPr="00631605" w:rsidRDefault="00631605" w:rsidP="00631605">
      <w:pPr>
        <w:ind w:firstLine="567"/>
        <w:jc w:val="both"/>
        <w:rPr>
          <w:rFonts w:eastAsia="Times New Roman"/>
          <w:sz w:val="28"/>
          <w:szCs w:val="28"/>
        </w:rPr>
      </w:pPr>
      <w:r w:rsidRPr="00631605">
        <w:rPr>
          <w:rFonts w:eastAsia="Times New Roman"/>
          <w:sz w:val="28"/>
          <w:szCs w:val="28"/>
        </w:rPr>
        <w:t xml:space="preserve"> - обучение студентов навыкам работы и испытаний электрических машин и трансформаторов.</w:t>
      </w:r>
    </w:p>
    <w:p w:rsidR="0096381A" w:rsidRPr="00CA2765" w:rsidRDefault="0096381A" w:rsidP="00681155">
      <w:pPr>
        <w:pStyle w:val="ListParagraph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CA2765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CF42E9" w:rsidRDefault="00CF42E9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p w:rsidR="00E54C36" w:rsidRPr="00CA2765" w:rsidRDefault="00631605" w:rsidP="005C75CB">
      <w:pPr>
        <w:tabs>
          <w:tab w:val="left" w:pos="0"/>
        </w:tabs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4C36" w:rsidRPr="00CA2765">
        <w:rPr>
          <w:b/>
          <w:bCs/>
          <w:sz w:val="28"/>
          <w:szCs w:val="28"/>
        </w:rPr>
        <w:t>ЗНАТЬ</w:t>
      </w:r>
      <w:r w:rsidR="00E54C36" w:rsidRPr="00CA2765">
        <w:rPr>
          <w:bCs/>
          <w:sz w:val="28"/>
          <w:szCs w:val="28"/>
        </w:rPr>
        <w:t>:</w:t>
      </w:r>
      <w:r w:rsidR="00A117BA">
        <w:rPr>
          <w:bCs/>
          <w:sz w:val="28"/>
          <w:szCs w:val="28"/>
        </w:rPr>
        <w:t xml:space="preserve"> электрические машины.</w:t>
      </w:r>
    </w:p>
    <w:p w:rsidR="00E54C36" w:rsidRPr="00CA2765" w:rsidRDefault="00631605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4C36" w:rsidRPr="00CA2765">
        <w:rPr>
          <w:b/>
          <w:bCs/>
          <w:sz w:val="28"/>
          <w:szCs w:val="28"/>
        </w:rPr>
        <w:t>УМЕТЬ</w:t>
      </w:r>
      <w:r w:rsidR="00E54C36" w:rsidRPr="00CA2765">
        <w:rPr>
          <w:bCs/>
          <w:sz w:val="28"/>
          <w:szCs w:val="28"/>
        </w:rPr>
        <w:t>:</w:t>
      </w:r>
      <w:r w:rsidR="00A117BA">
        <w:rPr>
          <w:bCs/>
          <w:sz w:val="28"/>
          <w:szCs w:val="28"/>
        </w:rPr>
        <w:t xml:space="preserve"> применять электрические машины для типовых механизмов и машин, читать электрические схемы систем управления исполнительными машинами.</w:t>
      </w:r>
    </w:p>
    <w:p w:rsidR="00E54C36" w:rsidRPr="00CA2765" w:rsidRDefault="00631605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E54C36" w:rsidRPr="00CA2765">
        <w:rPr>
          <w:b/>
          <w:bCs/>
          <w:sz w:val="28"/>
          <w:szCs w:val="28"/>
        </w:rPr>
        <w:t>ВЛАДЕТЬ</w:t>
      </w:r>
      <w:r w:rsidR="00E54C36" w:rsidRPr="00CA2765">
        <w:rPr>
          <w:bCs/>
          <w:sz w:val="28"/>
          <w:szCs w:val="28"/>
        </w:rPr>
        <w:t>:</w:t>
      </w:r>
      <w:r w:rsidR="00A117BA">
        <w:rPr>
          <w:bCs/>
          <w:sz w:val="28"/>
          <w:szCs w:val="28"/>
        </w:rPr>
        <w:t xml:space="preserve"> методами выбора электрических аппаратов для типовых электрических схем систем управления исполнительными машинами; </w:t>
      </w:r>
      <w:r w:rsidR="00A117BA">
        <w:rPr>
          <w:sz w:val="28"/>
          <w:szCs w:val="28"/>
        </w:rPr>
        <w:t>методами оценки и выбора рациональных технологических режимов оборудования</w:t>
      </w:r>
      <w:r w:rsidR="00A117BA">
        <w:rPr>
          <w:bCs/>
          <w:sz w:val="28"/>
          <w:szCs w:val="28"/>
        </w:rPr>
        <w:t>.</w:t>
      </w:r>
    </w:p>
    <w:p w:rsidR="00E54C36" w:rsidRPr="00CA2765" w:rsidRDefault="00E54C36" w:rsidP="005C75CB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E54C36" w:rsidRDefault="00E54C36" w:rsidP="00E54C36">
      <w:pPr>
        <w:tabs>
          <w:tab w:val="left" w:pos="851"/>
        </w:tabs>
        <w:ind w:firstLine="851"/>
        <w:jc w:val="both"/>
        <w:rPr>
          <w:bCs/>
          <w:sz w:val="28"/>
          <w:szCs w:val="28"/>
        </w:rPr>
      </w:pPr>
      <w:r w:rsidRPr="00CA2765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CA2765">
        <w:rPr>
          <w:b/>
          <w:bCs/>
          <w:sz w:val="28"/>
          <w:szCs w:val="28"/>
        </w:rPr>
        <w:t>профессиональных компетенций (ПК)</w:t>
      </w:r>
      <w:r w:rsidRPr="00CA2765">
        <w:rPr>
          <w:bCs/>
          <w:sz w:val="28"/>
          <w:szCs w:val="28"/>
        </w:rPr>
        <w:t>:</w:t>
      </w:r>
    </w:p>
    <w:p w:rsidR="00A117BA" w:rsidRDefault="00A117BA" w:rsidP="00A117B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владением основами расчета и проектирования элементов и устройств различных физических принципов действия (ПК-12)</w:t>
      </w:r>
      <w:r w:rsidR="00434860">
        <w:rPr>
          <w:sz w:val="28"/>
          <w:szCs w:val="28"/>
        </w:rPr>
        <w:t>.</w:t>
      </w:r>
    </w:p>
    <w:p w:rsidR="001E441F" w:rsidRDefault="001E441F" w:rsidP="00681155">
      <w:pPr>
        <w:pStyle w:val="ListParagraph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A117BA" w:rsidRDefault="00A117BA" w:rsidP="00681155">
      <w:pPr>
        <w:pStyle w:val="ListParagraph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631605" w:rsidRDefault="00631605" w:rsidP="00681155">
      <w:pPr>
        <w:pStyle w:val="ListParagraph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96381A">
        <w:rPr>
          <w:sz w:val="28"/>
          <w:szCs w:val="28"/>
        </w:rPr>
        <w:t>Э</w:t>
      </w:r>
      <w:r w:rsidR="000B32D9">
        <w:rPr>
          <w:sz w:val="28"/>
          <w:szCs w:val="28"/>
        </w:rPr>
        <w:t>лектр</w:t>
      </w:r>
      <w:r w:rsidR="005223DF">
        <w:rPr>
          <w:sz w:val="28"/>
          <w:szCs w:val="28"/>
        </w:rPr>
        <w:t>ические машины</w:t>
      </w:r>
      <w:r w:rsidR="00564235" w:rsidRPr="008E3C5A">
        <w:rPr>
          <w:sz w:val="28"/>
          <w:szCs w:val="28"/>
        </w:rPr>
        <w:t>» (</w:t>
      </w:r>
      <w:r w:rsidR="000B32D9">
        <w:rPr>
          <w:sz w:val="28"/>
          <w:szCs w:val="28"/>
        </w:rPr>
        <w:t>С</w:t>
      </w:r>
      <w:r w:rsidR="005223DF">
        <w:rPr>
          <w:sz w:val="28"/>
          <w:szCs w:val="28"/>
        </w:rPr>
        <w:t>3</w:t>
      </w:r>
      <w:r w:rsidR="000B32D9">
        <w:rPr>
          <w:sz w:val="28"/>
          <w:szCs w:val="28"/>
        </w:rPr>
        <w:t>.Б.</w:t>
      </w:r>
      <w:r w:rsidR="005223DF">
        <w:rPr>
          <w:sz w:val="28"/>
          <w:szCs w:val="28"/>
        </w:rPr>
        <w:t>8</w:t>
      </w:r>
      <w:r w:rsidR="00564235" w:rsidRPr="008E3C5A">
        <w:rPr>
          <w:sz w:val="28"/>
          <w:szCs w:val="28"/>
        </w:rPr>
        <w:t>) относится к базовой</w:t>
      </w:r>
      <w:r w:rsidR="001E1FA1" w:rsidRPr="008E3C5A">
        <w:rPr>
          <w:sz w:val="28"/>
          <w:szCs w:val="28"/>
        </w:rPr>
        <w:t xml:space="preserve"> </w:t>
      </w:r>
      <w:r w:rsidR="00564235" w:rsidRPr="008E3C5A">
        <w:rPr>
          <w:sz w:val="28"/>
          <w:szCs w:val="28"/>
        </w:rPr>
        <w:t xml:space="preserve">части </w:t>
      </w:r>
      <w:r w:rsidR="005223DF">
        <w:rPr>
          <w:sz w:val="28"/>
          <w:szCs w:val="28"/>
        </w:rPr>
        <w:t>профессионального</w:t>
      </w:r>
      <w:r w:rsidR="00564235" w:rsidRPr="008E3C5A">
        <w:rPr>
          <w:sz w:val="28"/>
          <w:szCs w:val="28"/>
        </w:rPr>
        <w:t xml:space="preserve"> цикла</w:t>
      </w:r>
      <w:r w:rsidR="00EE3827" w:rsidRPr="008E3C5A">
        <w:rPr>
          <w:sz w:val="28"/>
          <w:szCs w:val="28"/>
        </w:rPr>
        <w:t xml:space="preserve"> и является обязательной</w:t>
      </w:r>
      <w:r w:rsidR="000B32D9">
        <w:rPr>
          <w:sz w:val="28"/>
          <w:szCs w:val="28"/>
        </w:rPr>
        <w:t xml:space="preserve"> дисциплиной</w:t>
      </w:r>
      <w:r w:rsidR="00EE3827" w:rsidRPr="008E3C5A">
        <w:rPr>
          <w:sz w:val="28"/>
          <w:szCs w:val="28"/>
        </w:rPr>
        <w:t>.</w:t>
      </w:r>
    </w:p>
    <w:p w:rsidR="00681155" w:rsidRDefault="00B61FC2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</w:t>
      </w:r>
      <w:r w:rsidR="00DB76BC">
        <w:rPr>
          <w:sz w:val="28"/>
          <w:szCs w:val="28"/>
        </w:rPr>
        <w:t xml:space="preserve"> (для всех специализаций)</w:t>
      </w:r>
      <w:r w:rsidRPr="008E3C5A">
        <w:rPr>
          <w:sz w:val="28"/>
          <w:szCs w:val="28"/>
        </w:rPr>
        <w:t>:</w:t>
      </w:r>
    </w:p>
    <w:p w:rsidR="00B61FC2" w:rsidRPr="008E3C5A" w:rsidRDefault="007645D9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Математика (С2.Б.1)</w:t>
      </w:r>
      <w:r w:rsidR="00B61FC2" w:rsidRPr="008E3C5A">
        <w:rPr>
          <w:sz w:val="28"/>
          <w:szCs w:val="28"/>
        </w:rPr>
        <w:t>;</w:t>
      </w:r>
    </w:p>
    <w:p w:rsidR="00E456FE" w:rsidRDefault="007645D9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Физика (С2.Б.2)</w:t>
      </w:r>
      <w:r w:rsidR="00E456FE">
        <w:rPr>
          <w:sz w:val="28"/>
          <w:szCs w:val="28"/>
        </w:rPr>
        <w:t>;</w:t>
      </w:r>
    </w:p>
    <w:p w:rsidR="00C223AB" w:rsidRDefault="000C5BA3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81055C">
        <w:rPr>
          <w:sz w:val="28"/>
          <w:szCs w:val="28"/>
        </w:rPr>
        <w:t>Э</w:t>
      </w:r>
      <w:r w:rsidR="00AA42CA">
        <w:rPr>
          <w:sz w:val="28"/>
          <w:szCs w:val="28"/>
        </w:rPr>
        <w:t>лектр</w:t>
      </w:r>
      <w:r w:rsidR="00E456FE">
        <w:rPr>
          <w:sz w:val="28"/>
          <w:szCs w:val="28"/>
        </w:rPr>
        <w:t>ические машины</w:t>
      </w:r>
      <w:r w:rsidRPr="008E3C5A">
        <w:rPr>
          <w:sz w:val="28"/>
          <w:szCs w:val="28"/>
        </w:rPr>
        <w:t>» служит основой д</w:t>
      </w:r>
      <w:r w:rsidR="006D6B70">
        <w:rPr>
          <w:sz w:val="28"/>
          <w:szCs w:val="28"/>
        </w:rPr>
        <w:t>ля изучения следующих дисциплин.</w:t>
      </w:r>
    </w:p>
    <w:p w:rsidR="000874F4" w:rsidRDefault="000874F4" w:rsidP="00B61FC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специализации «Автоматика и телемеханика на железнодорожном транспорте»:</w:t>
      </w:r>
    </w:p>
    <w:p w:rsidR="00E456FE" w:rsidRDefault="00E456FE" w:rsidP="0029193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– </w:t>
      </w:r>
      <w:r w:rsidR="0029193D">
        <w:rPr>
          <w:sz w:val="28"/>
          <w:szCs w:val="28"/>
        </w:rPr>
        <w:t>«Электропитание</w:t>
      </w:r>
      <w:r w:rsidR="000874F4">
        <w:rPr>
          <w:sz w:val="28"/>
          <w:szCs w:val="28"/>
        </w:rPr>
        <w:t xml:space="preserve"> и электроснабжение нетяговых потребителей</w:t>
      </w:r>
      <w:r w:rsidR="0029193D">
        <w:rPr>
          <w:sz w:val="28"/>
          <w:szCs w:val="28"/>
        </w:rPr>
        <w:t>» (С3.Б.10);</w:t>
      </w:r>
    </w:p>
    <w:p w:rsidR="0029193D" w:rsidRDefault="0029193D" w:rsidP="0029193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«Электромагнитная совместимость и средства защиты» (С3.Б.11);</w:t>
      </w:r>
    </w:p>
    <w:p w:rsidR="0029193D" w:rsidRDefault="0029193D" w:rsidP="0029193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«Н</w:t>
      </w:r>
      <w:r w:rsidR="000874F4">
        <w:rPr>
          <w:sz w:val="28"/>
          <w:szCs w:val="28"/>
        </w:rPr>
        <w:t>апольное технологическое оборудование систем железнодорожной автоматики и телемеханики»</w:t>
      </w:r>
      <w:r>
        <w:rPr>
          <w:sz w:val="28"/>
          <w:szCs w:val="28"/>
        </w:rPr>
        <w:t>» (С3.В.</w:t>
      </w:r>
      <w:r w:rsidR="000874F4">
        <w:rPr>
          <w:sz w:val="28"/>
          <w:szCs w:val="28"/>
        </w:rPr>
        <w:t>ОД.</w:t>
      </w:r>
      <w:r>
        <w:rPr>
          <w:sz w:val="28"/>
          <w:szCs w:val="28"/>
        </w:rPr>
        <w:t>4)</w:t>
      </w:r>
      <w:r w:rsidR="000874F4">
        <w:rPr>
          <w:sz w:val="28"/>
          <w:szCs w:val="28"/>
        </w:rPr>
        <w:t>.</w:t>
      </w:r>
    </w:p>
    <w:p w:rsidR="00EB5305" w:rsidRDefault="00EB5305" w:rsidP="0029193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специализаци</w:t>
      </w:r>
      <w:r w:rsidR="00DB76BC">
        <w:rPr>
          <w:sz w:val="28"/>
          <w:szCs w:val="28"/>
        </w:rPr>
        <w:t>й</w:t>
      </w:r>
      <w:r>
        <w:rPr>
          <w:sz w:val="28"/>
          <w:szCs w:val="28"/>
        </w:rPr>
        <w:t xml:space="preserve"> «Телекоммуникационные системы и сети железнодорожного транспорта»</w:t>
      </w:r>
      <w:r w:rsidR="00DB76BC">
        <w:rPr>
          <w:sz w:val="28"/>
          <w:szCs w:val="28"/>
        </w:rPr>
        <w:t xml:space="preserve"> и «Радиотехнические системы на железнодорожном транспорте»</w:t>
      </w:r>
      <w:r>
        <w:rPr>
          <w:sz w:val="28"/>
          <w:szCs w:val="28"/>
        </w:rPr>
        <w:t>:</w:t>
      </w:r>
    </w:p>
    <w:p w:rsidR="00EB5305" w:rsidRDefault="00EB5305" w:rsidP="00EB530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«Электропитание и электроснабжение нетяговых потребителей» (С3.Б.10);</w:t>
      </w:r>
    </w:p>
    <w:p w:rsidR="00EB5305" w:rsidRDefault="00EB5305" w:rsidP="00EB530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«Электромагнитная совместимость и средства защиты» (С3.Б.11);</w:t>
      </w:r>
    </w:p>
    <w:p w:rsidR="00EB5305" w:rsidRDefault="00EB5305" w:rsidP="00EB530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– «Теория линейных электрических цепей»» (С3.Б.16).</w:t>
      </w:r>
    </w:p>
    <w:p w:rsidR="009168E1" w:rsidRPr="008E3C5A" w:rsidRDefault="009168E1" w:rsidP="006D6B70">
      <w:pPr>
        <w:tabs>
          <w:tab w:val="left" w:pos="1418"/>
        </w:tabs>
        <w:jc w:val="both"/>
        <w:rPr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9414" w:type="dxa"/>
        <w:jc w:val="center"/>
        <w:tblInd w:w="1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16"/>
        <w:gridCol w:w="2102"/>
        <w:gridCol w:w="2296"/>
      </w:tblGrid>
      <w:tr w:rsidR="0024499B" w:rsidRPr="009F761D" w:rsidTr="00EF12FB">
        <w:trPr>
          <w:jc w:val="center"/>
        </w:trPr>
        <w:tc>
          <w:tcPr>
            <w:tcW w:w="5016" w:type="dxa"/>
            <w:vMerge w:val="restart"/>
            <w:shd w:val="clear" w:color="auto" w:fill="auto"/>
            <w:vAlign w:val="center"/>
          </w:tcPr>
          <w:p w:rsidR="0024499B" w:rsidRP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02" w:type="dxa"/>
            <w:vMerge w:val="restart"/>
            <w:shd w:val="clear" w:color="auto" w:fill="auto"/>
            <w:vAlign w:val="center"/>
          </w:tcPr>
          <w:p w:rsidR="0024499B" w:rsidRPr="0024499B" w:rsidRDefault="0024499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24499B" w:rsidRPr="0024499B" w:rsidRDefault="0024499B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4499B">
              <w:rPr>
                <w:b/>
                <w:sz w:val="28"/>
                <w:szCs w:val="28"/>
              </w:rPr>
              <w:t>Семестр</w:t>
            </w:r>
          </w:p>
        </w:tc>
      </w:tr>
      <w:tr w:rsidR="00EF12FB" w:rsidRPr="009F761D" w:rsidTr="00EF12FB">
        <w:trPr>
          <w:jc w:val="center"/>
        </w:trPr>
        <w:tc>
          <w:tcPr>
            <w:tcW w:w="5016" w:type="dxa"/>
            <w:vMerge/>
            <w:shd w:val="clear" w:color="auto" w:fill="auto"/>
            <w:vAlign w:val="center"/>
          </w:tcPr>
          <w:p w:rsidR="00EF12FB" w:rsidRPr="0024499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02" w:type="dxa"/>
            <w:vMerge/>
            <w:shd w:val="clear" w:color="auto" w:fill="auto"/>
            <w:vAlign w:val="center"/>
          </w:tcPr>
          <w:p w:rsidR="00EF12FB" w:rsidRPr="0024499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:rsidR="00EF12FB" w:rsidRPr="00EF12FB" w:rsidRDefault="00EF12FB" w:rsidP="00EF12FB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4499B"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EF12FB" w:rsidRPr="009F761D" w:rsidTr="00EF12F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EF12FB" w:rsidRPr="0024499B" w:rsidRDefault="00EF12FB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Аудиторные занятия (всего)</w:t>
            </w:r>
          </w:p>
          <w:p w:rsidR="00EF12FB" w:rsidRPr="0024499B" w:rsidRDefault="00EF12FB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В том числе:</w:t>
            </w:r>
          </w:p>
          <w:p w:rsidR="00EF12FB" w:rsidRPr="0024499B" w:rsidRDefault="00EF12FB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лекции (Л)</w:t>
            </w:r>
          </w:p>
          <w:p w:rsidR="00EF12FB" w:rsidRPr="0024499B" w:rsidRDefault="00EF12FB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практические занятия (ПЗ)</w:t>
            </w:r>
          </w:p>
          <w:p w:rsidR="00EF12FB" w:rsidRPr="0024499B" w:rsidRDefault="00EF12FB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лабораторные работы (ЛР)</w:t>
            </w:r>
          </w:p>
          <w:p w:rsidR="00EF12FB" w:rsidRPr="0024499B" w:rsidRDefault="00EF12FB" w:rsidP="009F761D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EF12FB" w:rsidRPr="00EF12F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EF12F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F12F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F12F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EF12F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F12F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F12FB" w:rsidRPr="0024499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:rsidR="00EF12F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EF12F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EF12F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F12F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EF12F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F12F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F12FB" w:rsidRPr="0024499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F12FB" w:rsidRPr="009F761D" w:rsidTr="00EF12F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EF12FB" w:rsidRPr="0024499B" w:rsidRDefault="00EF12FB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EF12FB" w:rsidRPr="00EF12F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EF12FB" w:rsidRPr="00416F0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EF12FB" w:rsidRPr="009F761D" w:rsidTr="00EF12F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EF12FB" w:rsidRPr="0024499B" w:rsidRDefault="00EF12FB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EF12FB" w:rsidRPr="00416F0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EF12FB" w:rsidRPr="00416F0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F12FB" w:rsidRPr="009F761D" w:rsidTr="00EF12F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EF12FB" w:rsidRPr="0024499B" w:rsidRDefault="00EF12FB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EF12FB" w:rsidRPr="0024499B" w:rsidRDefault="00EF12FB" w:rsidP="00A423E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Экзамен, КР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EF12FB" w:rsidRPr="0024499B" w:rsidRDefault="00EF12FB" w:rsidP="00A423E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Экзамен, КР</w:t>
            </w:r>
          </w:p>
        </w:tc>
      </w:tr>
      <w:tr w:rsidR="00EF12FB" w:rsidRPr="009F761D" w:rsidTr="00EF12F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EF12FB" w:rsidRPr="0024499B" w:rsidRDefault="00EF12FB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EF12FB" w:rsidRPr="0024499B" w:rsidRDefault="00EF12FB" w:rsidP="00EF12F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EF12FB" w:rsidRPr="0024499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tr w:rsidR="00EF12FB" w:rsidRPr="009F761D" w:rsidTr="00EF12FB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EF12FB" w:rsidRPr="0024499B" w:rsidRDefault="00EF12FB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EF12FB" w:rsidRPr="0024499B" w:rsidRDefault="00EF12FB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EF12FB" w:rsidRPr="0024499B" w:rsidRDefault="00EF12FB" w:rsidP="00C6463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CE513A" w:rsidRDefault="00383C1F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очно-заочной формы обучения:</w:t>
      </w:r>
    </w:p>
    <w:tbl>
      <w:tblPr>
        <w:tblW w:w="9414" w:type="dxa"/>
        <w:jc w:val="center"/>
        <w:tblInd w:w="1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16"/>
        <w:gridCol w:w="2102"/>
        <w:gridCol w:w="2296"/>
      </w:tblGrid>
      <w:tr w:rsidR="00383C1F" w:rsidRPr="0024499B" w:rsidTr="006E3EB5">
        <w:trPr>
          <w:jc w:val="center"/>
        </w:trPr>
        <w:tc>
          <w:tcPr>
            <w:tcW w:w="5016" w:type="dxa"/>
            <w:vMerge w:val="restart"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02" w:type="dxa"/>
            <w:vMerge w:val="restart"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4499B">
              <w:rPr>
                <w:b/>
                <w:sz w:val="28"/>
                <w:szCs w:val="28"/>
              </w:rPr>
              <w:t>Семестр</w:t>
            </w:r>
          </w:p>
        </w:tc>
      </w:tr>
      <w:tr w:rsidR="00383C1F" w:rsidRPr="00EF12FB" w:rsidTr="006E3EB5">
        <w:trPr>
          <w:jc w:val="center"/>
        </w:trPr>
        <w:tc>
          <w:tcPr>
            <w:tcW w:w="5016" w:type="dxa"/>
            <w:vMerge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02" w:type="dxa"/>
            <w:vMerge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:rsidR="00383C1F" w:rsidRPr="00EF12FB" w:rsidRDefault="00383C1F" w:rsidP="00DC3BC5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4499B">
              <w:rPr>
                <w:b/>
                <w:sz w:val="28"/>
                <w:szCs w:val="28"/>
                <w:lang w:val="en-US"/>
              </w:rPr>
              <w:t>I</w:t>
            </w:r>
            <w:r w:rsidR="00DC3BC5"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383C1F" w:rsidRPr="0024499B" w:rsidTr="006E3EB5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Аудиторные занятия (всего)</w:t>
            </w:r>
          </w:p>
          <w:p w:rsidR="00383C1F" w:rsidRPr="0024499B" w:rsidRDefault="00383C1F" w:rsidP="006E3E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В том числе:</w:t>
            </w:r>
          </w:p>
          <w:p w:rsidR="00383C1F" w:rsidRPr="0024499B" w:rsidRDefault="00383C1F" w:rsidP="006E3E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лекции (Л)</w:t>
            </w:r>
          </w:p>
          <w:p w:rsidR="00383C1F" w:rsidRPr="0024499B" w:rsidRDefault="00383C1F" w:rsidP="006E3E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практические занятия (ПЗ)</w:t>
            </w:r>
          </w:p>
          <w:p w:rsidR="00383C1F" w:rsidRPr="0024499B" w:rsidRDefault="00383C1F" w:rsidP="006E3E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лабораторные работы (ЛР)</w:t>
            </w:r>
          </w:p>
          <w:p w:rsidR="00383C1F" w:rsidRPr="0024499B" w:rsidRDefault="00383C1F" w:rsidP="006E3EB5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383C1F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D064F2" w:rsidRDefault="00D064F2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064F2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D064F2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  <w:p w:rsidR="00D064F2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D064F2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  <w:p w:rsidR="00D064F2" w:rsidRPr="0024499B" w:rsidRDefault="00D064F2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96" w:type="dxa"/>
            <w:shd w:val="clear" w:color="auto" w:fill="auto"/>
            <w:vAlign w:val="center"/>
          </w:tcPr>
          <w:p w:rsidR="00383C1F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D064F2" w:rsidRDefault="00D064F2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064F2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D064F2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  <w:p w:rsidR="00D064F2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D064F2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–</w:t>
            </w:r>
          </w:p>
          <w:p w:rsidR="00D064F2" w:rsidRPr="0024499B" w:rsidRDefault="00D064F2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83C1F" w:rsidRPr="00416F0B" w:rsidTr="006E3EB5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383C1F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383C1F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63</w:t>
            </w:r>
          </w:p>
        </w:tc>
      </w:tr>
      <w:tr w:rsidR="00383C1F" w:rsidRPr="00416F0B" w:rsidTr="006E3EB5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383C1F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383C1F" w:rsidRPr="00520664" w:rsidRDefault="00520664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</w:tr>
      <w:tr w:rsidR="00383C1F" w:rsidRPr="0024499B" w:rsidTr="006E3EB5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Экзамен, КР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Экзамен, КР</w:t>
            </w:r>
          </w:p>
        </w:tc>
      </w:tr>
      <w:tr w:rsidR="00383C1F" w:rsidRPr="0024499B" w:rsidTr="006E3EB5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tr w:rsidR="00383C1F" w:rsidRPr="0024499B" w:rsidTr="006E3EB5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383C1F" w:rsidRPr="0024499B" w:rsidRDefault="00383C1F" w:rsidP="006E3EB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383C1F" w:rsidRPr="00520664" w:rsidRDefault="00383C1F" w:rsidP="00520664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520664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2296" w:type="dxa"/>
            <w:shd w:val="clear" w:color="auto" w:fill="auto"/>
            <w:vAlign w:val="center"/>
          </w:tcPr>
          <w:p w:rsidR="00383C1F" w:rsidRPr="00520664" w:rsidRDefault="00383C1F" w:rsidP="00520664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520664">
              <w:rPr>
                <w:sz w:val="28"/>
                <w:szCs w:val="28"/>
                <w:lang w:val="en-US"/>
              </w:rPr>
              <w:t>0</w:t>
            </w:r>
          </w:p>
        </w:tc>
      </w:tr>
    </w:tbl>
    <w:p w:rsidR="00383C1F" w:rsidRDefault="00383C1F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1723DA" w:rsidRDefault="001723DA" w:rsidP="001723D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заочной формы обучения: </w:t>
      </w:r>
    </w:p>
    <w:tbl>
      <w:tblPr>
        <w:tblW w:w="9414" w:type="dxa"/>
        <w:jc w:val="center"/>
        <w:tblInd w:w="1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16"/>
        <w:gridCol w:w="1960"/>
        <w:gridCol w:w="2438"/>
      </w:tblGrid>
      <w:tr w:rsidR="001723DA" w:rsidRPr="009F761D" w:rsidTr="00D65731">
        <w:trPr>
          <w:jc w:val="center"/>
        </w:trPr>
        <w:tc>
          <w:tcPr>
            <w:tcW w:w="5016" w:type="dxa"/>
            <w:vMerge w:val="restart"/>
            <w:shd w:val="clear" w:color="auto" w:fill="auto"/>
            <w:vAlign w:val="center"/>
          </w:tcPr>
          <w:p w:rsidR="001723DA" w:rsidRPr="0024499B" w:rsidRDefault="001723D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60" w:type="dxa"/>
            <w:vMerge w:val="restart"/>
            <w:shd w:val="clear" w:color="auto" w:fill="auto"/>
            <w:vAlign w:val="center"/>
          </w:tcPr>
          <w:p w:rsidR="001723DA" w:rsidRPr="0024499B" w:rsidRDefault="001723D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24499B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1723DA" w:rsidRPr="0024499B" w:rsidRDefault="00D65731" w:rsidP="0053188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vMerge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60" w:type="dxa"/>
            <w:vMerge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38" w:type="dxa"/>
            <w:shd w:val="clear" w:color="auto" w:fill="auto"/>
            <w:vAlign w:val="center"/>
          </w:tcPr>
          <w:p w:rsidR="00D65731" w:rsidRPr="00D65731" w:rsidRDefault="00D65731" w:rsidP="00D6573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24499B">
              <w:rPr>
                <w:b/>
                <w:sz w:val="28"/>
                <w:szCs w:val="28"/>
                <w:lang w:val="en-US"/>
              </w:rPr>
              <w:t>I</w:t>
            </w:r>
            <w:r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Аудиторные занятия (всего)</w:t>
            </w:r>
          </w:p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В том числе:</w:t>
            </w:r>
          </w:p>
          <w:p w:rsidR="00D65731" w:rsidRPr="0024499B" w:rsidRDefault="00D65731" w:rsidP="0053188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лекции (Л)</w:t>
            </w:r>
          </w:p>
          <w:p w:rsidR="00D65731" w:rsidRPr="0024499B" w:rsidRDefault="00D65731" w:rsidP="00531881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практические занятия (ПЗ)</w:t>
            </w:r>
          </w:p>
          <w:p w:rsidR="00D65731" w:rsidRPr="00F47B5A" w:rsidRDefault="00D65731" w:rsidP="00F47B5A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5731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</w:p>
          <w:p w:rsidR="00F47B5A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F47B5A" w:rsidRPr="00F47B5A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F47B5A" w:rsidRPr="00F47B5A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F47B5A" w:rsidRPr="00F47B5A" w:rsidRDefault="00F47B5A" w:rsidP="00F47B5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D65731" w:rsidRPr="00F47B5A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F47B5A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F47B5A" w:rsidRPr="00F47B5A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F47B5A" w:rsidRPr="00F47B5A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F47B5A" w:rsidRPr="00F47B5A" w:rsidRDefault="00F47B5A" w:rsidP="00F47B5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5731" w:rsidRPr="00F47B5A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111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D65731" w:rsidRPr="00416F0B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 (Эк + Зач), час.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5731" w:rsidRPr="00F47B5A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D65731" w:rsidRPr="00416F0B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5731" w:rsidRPr="00F47B5A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Экзамен, КР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D65731" w:rsidRPr="0024499B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Экзамен, КР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5731" w:rsidRPr="0024499B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D65731" w:rsidRPr="0024499B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  <w:tr w:rsidR="00D65731" w:rsidRPr="009F761D" w:rsidTr="00D65731">
        <w:trPr>
          <w:jc w:val="center"/>
        </w:trPr>
        <w:tc>
          <w:tcPr>
            <w:tcW w:w="5016" w:type="dxa"/>
            <w:shd w:val="clear" w:color="auto" w:fill="auto"/>
            <w:vAlign w:val="center"/>
          </w:tcPr>
          <w:p w:rsidR="00D65731" w:rsidRPr="0024499B" w:rsidRDefault="00D65731" w:rsidP="0053188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499B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960" w:type="dxa"/>
            <w:shd w:val="clear" w:color="auto" w:fill="auto"/>
            <w:vAlign w:val="center"/>
          </w:tcPr>
          <w:p w:rsidR="00D65731" w:rsidRPr="0024499B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38" w:type="dxa"/>
            <w:shd w:val="clear" w:color="auto" w:fill="auto"/>
            <w:vAlign w:val="center"/>
          </w:tcPr>
          <w:p w:rsidR="00D65731" w:rsidRPr="0024499B" w:rsidRDefault="00F47B5A" w:rsidP="00531881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872C3F" w:rsidRDefault="00872C3F" w:rsidP="001723DA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5028BD" w:rsidRDefault="005028BD" w:rsidP="005028BD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2"/>
        <w:gridCol w:w="2903"/>
        <w:gridCol w:w="5876"/>
      </w:tblGrid>
      <w:tr w:rsidR="005028BD" w:rsidTr="000F7016">
        <w:tc>
          <w:tcPr>
            <w:tcW w:w="792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№</w:t>
            </w:r>
          </w:p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п</w:t>
            </w:r>
            <w:r w:rsidRPr="00E024BC">
              <w:rPr>
                <w:b/>
                <w:sz w:val="28"/>
                <w:szCs w:val="28"/>
                <w:lang w:val="en-US"/>
              </w:rPr>
              <w:t>/</w:t>
            </w:r>
            <w:r w:rsidRPr="00E024BC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Наименование</w:t>
            </w:r>
          </w:p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76" w:type="dxa"/>
            <w:shd w:val="clear" w:color="auto" w:fill="auto"/>
            <w:vAlign w:val="center"/>
          </w:tcPr>
          <w:p w:rsidR="005028BD" w:rsidRPr="00E024BC" w:rsidRDefault="005028BD" w:rsidP="00E024BC">
            <w:pPr>
              <w:jc w:val="center"/>
              <w:rPr>
                <w:b/>
                <w:sz w:val="28"/>
                <w:szCs w:val="28"/>
              </w:rPr>
            </w:pPr>
            <w:r w:rsidRPr="00E024B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0308E4" w:rsidTr="000F7016">
        <w:tc>
          <w:tcPr>
            <w:tcW w:w="792" w:type="dxa"/>
            <w:shd w:val="clear" w:color="auto" w:fill="auto"/>
            <w:vAlign w:val="center"/>
          </w:tcPr>
          <w:p w:rsidR="000308E4" w:rsidRDefault="000308E4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0308E4" w:rsidRDefault="000308E4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5876" w:type="dxa"/>
            <w:shd w:val="clear" w:color="auto" w:fill="auto"/>
          </w:tcPr>
          <w:p w:rsidR="000308E4" w:rsidRDefault="000308E4" w:rsidP="000308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Общие сведения о электрических машинах и трансформаторах. Законы, лежащие в основе принципа действия электрических машин и трансформаторов. </w:t>
            </w:r>
            <w:r w:rsidRPr="00C13412">
              <w:rPr>
                <w:sz w:val="28"/>
                <w:szCs w:val="28"/>
              </w:rPr>
              <w:t>Определение и классификация трансформаторов.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 xml:space="preserve">Устройство, принцип действия, уравнения ЭДС и НС </w:t>
            </w:r>
            <w:r w:rsidRPr="00C13412">
              <w:rPr>
                <w:sz w:val="28"/>
                <w:szCs w:val="28"/>
              </w:rPr>
              <w:lastRenderedPageBreak/>
              <w:t>однофазного двухобмоточного трансформатора (ОДТ).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Приведение вторичной обмотки трансформатора к первичной обмотке. Электрическая Т-образная схема замещения ОДТ и физический смысл ее элементов.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Энергетическая диаграмма активной и реактивной мощности трансформатора.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Холостой ход ОДТ: уравнения, схема замещения, векторная диаграмма.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Опыт и характеристики холостого хода ОДТ.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Короткое замыкание ОДТ: уравнения, схема замещения, векторная диаграмма, понятие о треугольнике короткого замыкания.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Опыт и характеристики короткого замыкания ОДТ.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Работа ОДТ под нагрузкой: уравнения и полная векторная диаграмма при активно-индуктивной нагрузке.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Упрощенное описание работы ОДТ под нагрузкой: уравнения, схема замещения, векторные диаграммы при активно-индуктивной и активно-емкостной нагрузках.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Изменение вторичного напряжения трансформатора под нагрузкой. Внешняя характеристика при различных характерах нагрузки. Способы регулирования вторичного напряжения трансформатора.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КПД трансформатора. Прямой и косвенный методы определения. Максимальный и номинальный КПД.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Трехфазные трансформаторы: конструкция магнитопровода</w:t>
            </w:r>
            <w:r>
              <w:rPr>
                <w:sz w:val="28"/>
                <w:szCs w:val="28"/>
              </w:rPr>
              <w:t xml:space="preserve"> и обмоток, систем охлаждения. </w:t>
            </w:r>
            <w:r w:rsidRPr="00C13412">
              <w:rPr>
                <w:sz w:val="28"/>
                <w:szCs w:val="28"/>
              </w:rPr>
              <w:t>Группы соединения обмоток трехфазных трансформаторов.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Включение трансформаторов на параллельную работу. Условия включения и строгость их выполнения.</w:t>
            </w:r>
          </w:p>
        </w:tc>
      </w:tr>
      <w:tr w:rsidR="008D1C31" w:rsidTr="000F7016">
        <w:tc>
          <w:tcPr>
            <w:tcW w:w="792" w:type="dxa"/>
            <w:shd w:val="clear" w:color="auto" w:fill="auto"/>
            <w:vAlign w:val="center"/>
          </w:tcPr>
          <w:p w:rsidR="008D1C31" w:rsidRPr="00AF02D5" w:rsidRDefault="008D1C31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8D1C31" w:rsidRPr="00055D27" w:rsidRDefault="008D1C31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Асинхронные машины (АМ)</w:t>
            </w:r>
          </w:p>
        </w:tc>
        <w:tc>
          <w:tcPr>
            <w:tcW w:w="5876" w:type="dxa"/>
            <w:shd w:val="clear" w:color="auto" w:fill="auto"/>
          </w:tcPr>
          <w:p w:rsidR="008D1C31" w:rsidRDefault="008D1C31" w:rsidP="006E3E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Конструкция машин переменного</w:t>
            </w:r>
            <w:r w:rsidRPr="00335007">
              <w:rPr>
                <w:sz w:val="28"/>
                <w:szCs w:val="28"/>
              </w:rPr>
              <w:t xml:space="preserve"> тока</w:t>
            </w:r>
            <w:r>
              <w:rPr>
                <w:sz w:val="28"/>
                <w:szCs w:val="28"/>
              </w:rPr>
              <w:t xml:space="preserve">. Понятие о вращающемся магнитном поле. Обмотки машин переменного тока и ЭДС в них. </w:t>
            </w:r>
            <w:r w:rsidRPr="00C13412">
              <w:rPr>
                <w:sz w:val="28"/>
                <w:szCs w:val="28"/>
              </w:rPr>
              <w:t>Устройство ротора АМ и ее принцип действия. Понятие о скольжении. Принцип автосинхронизации магнитных полей в АМ.</w:t>
            </w:r>
          </w:p>
          <w:p w:rsidR="008D1C31" w:rsidRPr="00335007" w:rsidRDefault="008D1C31" w:rsidP="008D1C31">
            <w:pPr>
              <w:jc w:val="both"/>
              <w:rPr>
                <w:sz w:val="28"/>
                <w:szCs w:val="28"/>
              </w:rPr>
            </w:pPr>
            <w:r w:rsidRPr="00C13412">
              <w:rPr>
                <w:sz w:val="28"/>
                <w:szCs w:val="28"/>
              </w:rPr>
              <w:t>Уравнения ЭДС и НС АМ при заторможенном и вращающемся роторе. Т-образная схема замещения АМ.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 xml:space="preserve">Анализ Т-образной схемы замещения АМ: векторная диаграмма, </w:t>
            </w:r>
            <w:r w:rsidRPr="00C13412">
              <w:rPr>
                <w:sz w:val="28"/>
                <w:szCs w:val="28"/>
              </w:rPr>
              <w:lastRenderedPageBreak/>
              <w:t>энергетическая диаграмма активной и реактивной мощности в режиме двигателя и генератора.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Г-образная схема замещения и электромагнитный момент АМ.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Максимальный электромагнитный момент, критическое скольжение АМ и их зависимость от подводимого напряжения и сопротивления в цепи ротора.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Работа АМ в режиме двигателя (АД). Условие устойчивой работы. Механическая характеристика АД и эксплуатационные требования к ней.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Пуск АД. Проблема пуска. Способы снижения пускового тока в АД. Способы повышения пускового момента в АД с фазным и короткозамкнутым ротором.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Работа АД в однофазном режиме. Схема замещения. Электромагнитный момент однофазного АД. Конденсаторный АД. Включение трехфазного АД в однофазную сеть.</w:t>
            </w:r>
          </w:p>
        </w:tc>
      </w:tr>
      <w:tr w:rsidR="00853988" w:rsidTr="000F7016">
        <w:tc>
          <w:tcPr>
            <w:tcW w:w="792" w:type="dxa"/>
            <w:shd w:val="clear" w:color="auto" w:fill="auto"/>
            <w:vAlign w:val="center"/>
          </w:tcPr>
          <w:p w:rsidR="00853988" w:rsidRDefault="00853988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853988" w:rsidRDefault="00853988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Синхронные </w:t>
            </w:r>
          </w:p>
          <w:p w:rsidR="00853988" w:rsidRDefault="00853988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машины (СМ)</w:t>
            </w:r>
          </w:p>
        </w:tc>
        <w:tc>
          <w:tcPr>
            <w:tcW w:w="5876" w:type="dxa"/>
            <w:shd w:val="clear" w:color="auto" w:fill="auto"/>
          </w:tcPr>
          <w:p w:rsidR="00853988" w:rsidRPr="00091C09" w:rsidRDefault="00853988" w:rsidP="00853988">
            <w:pPr>
              <w:jc w:val="both"/>
              <w:rPr>
                <w:sz w:val="28"/>
                <w:szCs w:val="28"/>
              </w:rPr>
            </w:pPr>
            <w:r w:rsidRPr="00C13412">
              <w:rPr>
                <w:sz w:val="28"/>
                <w:szCs w:val="28"/>
              </w:rPr>
              <w:t>Конструкция ротора синхронной машины (СМ). Принцип действия СМ.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Магнитное поле СМ при холостом ходе. Понятие о насыщении магнитной цепи СМ. Способы возбуждения СМ.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Магнитное поле СМ при нагрузке. Понятие о реакции якоря в СМ. Виды реакции якоря. Общий случай реакции якоря.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Уравнения ЭДС и НС  СМ. Угловые характеристики СМ. Понятие о зоне устойчивой работы СМ. Колебания ротора СМ.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Работа СМ в режиме генератора (СГ). Работа СГ на автономную нагрузку: опытные ( холостого хода, короткого замыкания и нагрузочные ) и эксплуатационные (внешние и регулировочные) характеристики, особенности работы на выпрямительное устройство.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Работа СМ в режиме двигателя (СД). Проблема пуска СД. Пуск с помощью вспомогательного двигателя, асинхронный пуск, частотный пуск.</w:t>
            </w:r>
          </w:p>
        </w:tc>
      </w:tr>
      <w:tr w:rsidR="00380876" w:rsidTr="000F7016">
        <w:tc>
          <w:tcPr>
            <w:tcW w:w="792" w:type="dxa"/>
            <w:shd w:val="clear" w:color="auto" w:fill="auto"/>
            <w:vAlign w:val="center"/>
          </w:tcPr>
          <w:p w:rsidR="00380876" w:rsidRDefault="00380876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03" w:type="dxa"/>
            <w:shd w:val="clear" w:color="auto" w:fill="auto"/>
            <w:vAlign w:val="center"/>
          </w:tcPr>
          <w:p w:rsidR="00380876" w:rsidRDefault="00380876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Машины постоянного тока (МПТ)</w:t>
            </w:r>
          </w:p>
        </w:tc>
        <w:tc>
          <w:tcPr>
            <w:tcW w:w="5876" w:type="dxa"/>
            <w:shd w:val="clear" w:color="auto" w:fill="auto"/>
          </w:tcPr>
          <w:p w:rsidR="00380876" w:rsidRPr="00091C09" w:rsidRDefault="00380876" w:rsidP="00380876">
            <w:pPr>
              <w:jc w:val="both"/>
              <w:rPr>
                <w:sz w:val="28"/>
                <w:szCs w:val="28"/>
              </w:rPr>
            </w:pPr>
            <w:r w:rsidRPr="00C13412">
              <w:rPr>
                <w:sz w:val="28"/>
                <w:szCs w:val="28"/>
              </w:rPr>
              <w:t>Принцип действия МПТ. Функциональное назначение коллектора. Уравнения электрической и механической цепи МПТ.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Устройство индуктора. Магнитное поле МПТ в режиме холостого хода. Способы возбуждения МПТ.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 xml:space="preserve">Устройство якоря. Классификация, принципы построения и </w:t>
            </w:r>
            <w:r w:rsidRPr="00C13412">
              <w:rPr>
                <w:sz w:val="28"/>
                <w:szCs w:val="28"/>
              </w:rPr>
              <w:lastRenderedPageBreak/>
              <w:t>свойства якорных обмоток.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Магнитное поле МПТ при нагрузке. Понятие о продольной и поперечной реакции якоря. Искажение кривой распределения магнитного поля под полюсным наконечником МПТ полем поперечной реакции якоря. Понятие о физической нейт</w:t>
            </w:r>
            <w:r>
              <w:rPr>
                <w:sz w:val="28"/>
                <w:szCs w:val="28"/>
              </w:rPr>
              <w:t xml:space="preserve">рали. </w:t>
            </w:r>
            <w:r w:rsidRPr="00C13412">
              <w:rPr>
                <w:sz w:val="28"/>
                <w:szCs w:val="28"/>
              </w:rPr>
              <w:t>Влияние поперечной реакции якоря на напряжение между соседними коллекторными пластинами. Понятие о потенциальном искрении. Компенсационная обмотка.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Коммутация МПТ. Период коммутации. Уравнение коммутации. Виды коммутации. Понятие о коммутационном искрении.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Способы улучшения коммутации.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Работа МПТ в режиме двигателя (ДПТ). Механические характеристики двигателей параллельного и последовательного возбуждения в номинальном режиме, при снижении питающего напряжения, при ослаблении магнитного потока и при введении добавочного сопротивления в цепь якоря. Понятие об «уходе в разнос» ДПТ.</w:t>
            </w:r>
            <w:r>
              <w:rPr>
                <w:sz w:val="28"/>
                <w:szCs w:val="28"/>
              </w:rPr>
              <w:t xml:space="preserve"> </w:t>
            </w:r>
            <w:r w:rsidRPr="00C13412">
              <w:rPr>
                <w:sz w:val="28"/>
                <w:szCs w:val="28"/>
              </w:rPr>
              <w:t>Пуск ДПТ. Проблема пуска. Реостатный пуск. Пуск регулируемым напряжением.</w:t>
            </w:r>
          </w:p>
        </w:tc>
      </w:tr>
    </w:tbl>
    <w:p w:rsidR="00872C3F" w:rsidRDefault="00872C3F" w:rsidP="0011101E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74738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7382" w:rsidRPr="009F761D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47382" w:rsidRPr="009F761D" w:rsidRDefault="00747382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747382" w:rsidRPr="009F761D" w:rsidRDefault="00F323C7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</w:tc>
      </w:tr>
      <w:tr w:rsidR="00F14D72" w:rsidRPr="009F761D" w:rsidTr="00E74673">
        <w:trPr>
          <w:trHeight w:val="41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E74673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E7467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Pr="00AF02D5" w:rsidRDefault="00E74673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E7467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Асинхронные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Pr="00AF02D5" w:rsidRDefault="00E74673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Default="00E7467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Синхронные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F14D72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4D72" w:rsidRDefault="00E74673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14D72" w:rsidRPr="00055D27" w:rsidRDefault="00E74673" w:rsidP="005318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Машины постоянного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F14D72" w:rsidRPr="00BC2512" w:rsidRDefault="00340798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</w:tbl>
    <w:p w:rsidR="00AA1DCF" w:rsidRDefault="00AA1DCF" w:rsidP="0001761F">
      <w:pPr>
        <w:ind w:firstLine="851"/>
        <w:jc w:val="both"/>
        <w:rPr>
          <w:sz w:val="28"/>
          <w:szCs w:val="28"/>
        </w:rPr>
      </w:pPr>
    </w:p>
    <w:p w:rsidR="000E0C79" w:rsidRDefault="000E0C79" w:rsidP="000E0C79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0E0C79" w:rsidRPr="009F761D" w:rsidTr="006E3E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E0C79" w:rsidRPr="009F761D" w:rsidRDefault="000E0C79" w:rsidP="006E3EB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E0C79" w:rsidRPr="009F761D" w:rsidRDefault="000E0C79" w:rsidP="006E3EB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E0C79" w:rsidRPr="009F761D" w:rsidRDefault="000E0C79" w:rsidP="006E3EB5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E0C79" w:rsidRPr="009F761D" w:rsidRDefault="000E0C79" w:rsidP="006E3EB5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E0C79" w:rsidRPr="009F761D" w:rsidRDefault="000E0C79" w:rsidP="006E3EB5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E0C79" w:rsidRPr="009F761D" w:rsidRDefault="000E0C79" w:rsidP="006E3EB5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0E0C79" w:rsidRPr="009F761D" w:rsidRDefault="000E0C79" w:rsidP="006E3EB5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</w:tc>
      </w:tr>
      <w:tr w:rsidR="00E74673" w:rsidRPr="009F761D" w:rsidTr="00E74673">
        <w:trPr>
          <w:trHeight w:val="299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74673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4673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E74673" w:rsidRPr="009F761D" w:rsidTr="006E3E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74673" w:rsidRPr="00AF02D5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4673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Асинхронные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E74673" w:rsidRPr="009F761D" w:rsidTr="006E3E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74673" w:rsidRPr="00AF02D5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4673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Синхронные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E74673" w:rsidRPr="009F761D" w:rsidTr="006E3EB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74673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4673" w:rsidRPr="00055D27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Машины постоянного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74673" w:rsidRPr="00BC2512" w:rsidRDefault="0028409F" w:rsidP="006E3EB5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</w:tbl>
    <w:p w:rsidR="000E0C79" w:rsidRDefault="000E0C79" w:rsidP="0001761F">
      <w:pPr>
        <w:ind w:firstLine="851"/>
        <w:jc w:val="both"/>
        <w:rPr>
          <w:sz w:val="28"/>
          <w:szCs w:val="28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01761F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01761F" w:rsidRPr="009F761D" w:rsidRDefault="0001761F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01761F" w:rsidRPr="009F761D" w:rsidRDefault="0001761F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01761F" w:rsidRPr="009F761D" w:rsidRDefault="0001761F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Всего</w:t>
            </w:r>
          </w:p>
        </w:tc>
      </w:tr>
      <w:tr w:rsidR="00E74673" w:rsidRPr="009F761D" w:rsidTr="00014C18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74673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4673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E74673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74673" w:rsidRPr="00AF02D5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4673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Асинхронные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E74673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74673" w:rsidRPr="00AF02D5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4673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Синхронные машины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E74673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74673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74673" w:rsidRPr="00055D27" w:rsidRDefault="00E74673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Машины постоянного тока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E74673" w:rsidRPr="00BC2512" w:rsidRDefault="00954F5E" w:rsidP="00531881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</w:tbl>
    <w:p w:rsidR="00F14D72" w:rsidRDefault="00F14D72" w:rsidP="00E06A64">
      <w:pPr>
        <w:ind w:firstLine="851"/>
        <w:jc w:val="center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1"/>
        <w:gridCol w:w="5635"/>
      </w:tblGrid>
      <w:tr w:rsidR="00D6545A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FA1A94" w:rsidRPr="009F761D" w:rsidTr="00FA1A94">
        <w:trPr>
          <w:trHeight w:val="137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1A94" w:rsidRDefault="00FA1A94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A1A94" w:rsidRDefault="00FA1A94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FA1A94" w:rsidRPr="00C40EB8" w:rsidRDefault="00FA1A94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C40EB8">
              <w:rPr>
                <w:rFonts w:eastAsia="Times New Roman"/>
                <w:sz w:val="24"/>
                <w:szCs w:val="24"/>
              </w:rPr>
              <w:t>Электрические машины [Электронный ресурс] / А. П. Епифанов. - Москва : Лань, 2006. - 272 с.</w:t>
            </w:r>
          </w:p>
          <w:p w:rsidR="00FA1A94" w:rsidRPr="0053328A" w:rsidRDefault="00FA1A94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53328A">
              <w:rPr>
                <w:rFonts w:eastAsia="Times New Roman"/>
                <w:sz w:val="24"/>
                <w:szCs w:val="24"/>
              </w:rPr>
              <w:t>Электрические машины. Машины переменного тока [Текст] : учеб. для вузов / А. И. Вольдек, В. В. Попов. - М. ; СПб. ; Нижний Н</w:t>
            </w:r>
            <w:r>
              <w:rPr>
                <w:rFonts w:eastAsia="Times New Roman"/>
                <w:sz w:val="24"/>
                <w:szCs w:val="24"/>
              </w:rPr>
              <w:t>овгород : Питер, 2007. - 349 с.</w:t>
            </w:r>
          </w:p>
          <w:p w:rsidR="00FA1A94" w:rsidRPr="009C0E0B" w:rsidRDefault="00FA1A94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9C0E0B">
              <w:rPr>
                <w:rFonts w:eastAsia="Times New Roman"/>
                <w:sz w:val="24"/>
                <w:szCs w:val="24"/>
              </w:rPr>
              <w:t>Электрические машины: введение в электромеханику. Машины постоянного тока и трансформаторы : учеб. / А. И. Вольдек, В. В. Попов. - М. ; СПб. ; Нижний Новгород : Питер, 2008. - 319 с.</w:t>
            </w:r>
          </w:p>
          <w:p w:rsidR="00FA1A94" w:rsidRPr="00A55396" w:rsidRDefault="00FA1A94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A55396">
              <w:rPr>
                <w:rFonts w:eastAsia="Times New Roman"/>
                <w:sz w:val="24"/>
                <w:szCs w:val="24"/>
              </w:rPr>
              <w:t xml:space="preserve">Электрические машины и трансформаторы : учеб. пособие. Ч. 1 / Г. А. Давидчук, А. М. Лебедев. - СПб. : ПГУПС, 2008. - 100 с. </w:t>
            </w:r>
          </w:p>
          <w:p w:rsidR="00FA1A94" w:rsidRPr="00A55396" w:rsidRDefault="00FA1A94" w:rsidP="00F14D72">
            <w:pPr>
              <w:numPr>
                <w:ilvl w:val="0"/>
                <w:numId w:val="34"/>
              </w:numPr>
              <w:ind w:left="459" w:hanging="284"/>
              <w:rPr>
                <w:rFonts w:eastAsia="Times New Roman"/>
                <w:sz w:val="24"/>
                <w:szCs w:val="24"/>
              </w:rPr>
            </w:pPr>
            <w:r w:rsidRPr="00A55396">
              <w:rPr>
                <w:rFonts w:eastAsia="Times New Roman"/>
                <w:sz w:val="24"/>
                <w:szCs w:val="24"/>
              </w:rPr>
              <w:t>Электрические машины и трансформаторы [Текст] : учеб. пособие. Ч. 2 / Г. А. Давидчук, А. М. Лебедев. - СПб. : ПГУПС, 2010. - 56 с.</w:t>
            </w:r>
          </w:p>
          <w:p w:rsidR="00FA1A94" w:rsidRPr="00FA1A94" w:rsidRDefault="00FA1A94" w:rsidP="00F14D72">
            <w:pPr>
              <w:numPr>
                <w:ilvl w:val="0"/>
                <w:numId w:val="34"/>
              </w:numPr>
              <w:ind w:left="459" w:hanging="284"/>
              <w:rPr>
                <w:b/>
                <w:bCs/>
                <w:sz w:val="24"/>
                <w:szCs w:val="24"/>
              </w:rPr>
            </w:pPr>
            <w:r w:rsidRPr="007779EB">
              <w:rPr>
                <w:rStyle w:val="bolighting"/>
                <w:bCs/>
                <w:szCs w:val="24"/>
              </w:rPr>
              <w:t>Исследование электрических машин</w:t>
            </w:r>
            <w:r w:rsidRPr="007779EB">
              <w:rPr>
                <w:sz w:val="24"/>
                <w:szCs w:val="24"/>
              </w:rPr>
              <w:t xml:space="preserve"> постоянного и переменного тока [Текст] : метод. указания к лаб. работам / ПГУПС, каф. "Электр. машины" ; сост.: Г. А. Попов [и др.] ; ред.: А. А. Смирнов, М. Н. Новиков. - СПб. : ПГУПС, 2004. - 99 с. </w:t>
            </w:r>
          </w:p>
        </w:tc>
      </w:tr>
      <w:tr w:rsidR="00FA1A94" w:rsidRPr="009F761D" w:rsidTr="00FA1A94">
        <w:trPr>
          <w:trHeight w:val="142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1A94" w:rsidRPr="00AF02D5" w:rsidRDefault="00FA1A94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A1A94" w:rsidRDefault="00FA1A94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Асинхронные машины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FA1A94" w:rsidRPr="009F761D" w:rsidRDefault="00FA1A94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A1A94" w:rsidRPr="009F761D" w:rsidTr="0044434D">
        <w:trPr>
          <w:trHeight w:val="112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1A94" w:rsidRPr="00AF02D5" w:rsidRDefault="00FA1A94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A1A94" w:rsidRDefault="00FA1A94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Синхронные машины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FA1A94" w:rsidRPr="009F761D" w:rsidRDefault="00FA1A94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FA1A94" w:rsidRPr="009F761D" w:rsidTr="00FA1A94">
        <w:trPr>
          <w:trHeight w:val="168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A1A94" w:rsidRDefault="00FA1A94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FA1A94" w:rsidRPr="00055D27" w:rsidRDefault="00FA1A94" w:rsidP="006E3E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Машины постоянного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FA1A94" w:rsidRPr="009F761D" w:rsidRDefault="00FA1A94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E86720" w:rsidRDefault="00E86720" w:rsidP="00E8672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 w:rsidR="00D60248">
        <w:rPr>
          <w:bCs/>
          <w:sz w:val="28"/>
          <w:szCs w:val="28"/>
        </w:rPr>
        <w:t>Э</w:t>
      </w:r>
      <w:r>
        <w:rPr>
          <w:bCs/>
          <w:sz w:val="28"/>
          <w:szCs w:val="28"/>
        </w:rPr>
        <w:t>лектр</w:t>
      </w:r>
      <w:r w:rsidR="00F14D72">
        <w:rPr>
          <w:bCs/>
          <w:sz w:val="28"/>
          <w:szCs w:val="28"/>
        </w:rPr>
        <w:t>ические машины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E86720" w:rsidRDefault="00E86720" w:rsidP="008E4B3C">
      <w:pPr>
        <w:ind w:firstLine="851"/>
        <w:rPr>
          <w:bCs/>
          <w:sz w:val="28"/>
          <w:szCs w:val="28"/>
        </w:rPr>
      </w:pPr>
    </w:p>
    <w:p w:rsidR="00F71252" w:rsidRDefault="00F71252" w:rsidP="008E4B3C">
      <w:pPr>
        <w:ind w:firstLine="851"/>
        <w:rPr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9A7EA5" w:rsidRDefault="009A7EA5" w:rsidP="006E2F99">
      <w:pPr>
        <w:ind w:firstLine="851"/>
        <w:jc w:val="both"/>
        <w:rPr>
          <w:bCs/>
          <w:sz w:val="28"/>
          <w:szCs w:val="28"/>
        </w:rPr>
      </w:pP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FA239E">
        <w:rPr>
          <w:bCs/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 w:val="28"/>
          <w:szCs w:val="28"/>
        </w:rPr>
        <w:t xml:space="preserve"> по изучаемой дисциплине</w:t>
      </w:r>
      <w:r w:rsidRPr="00FA239E">
        <w:rPr>
          <w:bCs/>
          <w:sz w:val="28"/>
          <w:szCs w:val="28"/>
        </w:rPr>
        <w:t xml:space="preserve"> согласно персональным логинам и паролям.</w:t>
      </w:r>
    </w:p>
    <w:p w:rsidR="006E2F99" w:rsidRPr="005943E1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6E2F99" w:rsidRDefault="006E2F99" w:rsidP="006E2F99">
      <w:pPr>
        <w:ind w:firstLine="851"/>
        <w:jc w:val="both"/>
        <w:rPr>
          <w:bCs/>
          <w:sz w:val="28"/>
          <w:szCs w:val="28"/>
        </w:rPr>
      </w:pPr>
      <w:r w:rsidRPr="005943E1"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6E2F99" w:rsidRPr="00C56610" w:rsidRDefault="006E2F99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4"/>
          <w:szCs w:val="24"/>
        </w:rPr>
        <w:t>1.</w:t>
      </w:r>
      <w:r w:rsidRPr="00F14D72">
        <w:rPr>
          <w:rFonts w:eastAsia="Times New Roman"/>
          <w:sz w:val="24"/>
          <w:szCs w:val="24"/>
        </w:rPr>
        <w:tab/>
      </w:r>
      <w:r w:rsidRPr="00F14D72">
        <w:rPr>
          <w:rFonts w:eastAsia="Times New Roman"/>
          <w:sz w:val="28"/>
          <w:szCs w:val="28"/>
        </w:rPr>
        <w:t>Электрические машины [Электронный ресурс] / А. П. Епифанов. - Москва : Лань, 2006. - 272 с.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2.</w:t>
      </w:r>
      <w:r w:rsidRPr="00F14D72">
        <w:rPr>
          <w:rFonts w:eastAsia="Times New Roman"/>
          <w:sz w:val="28"/>
          <w:szCs w:val="28"/>
        </w:rPr>
        <w:tab/>
        <w:t>Электрические машины. Машины переменного тока [Текст] : учеб. для вузов / А. И. Вольдек, В. В. Попов. - М. ; СПб. ; Нижний Новгород : Питер, 2007. - 349 с.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3.</w:t>
      </w:r>
      <w:r w:rsidRPr="00F14D72">
        <w:rPr>
          <w:rFonts w:eastAsia="Times New Roman"/>
          <w:sz w:val="28"/>
          <w:szCs w:val="28"/>
        </w:rPr>
        <w:tab/>
        <w:t>Электрические машины: введение в электромеханику. Машины постоянного тока и трансформаторы : учеб. / А. И. Вольдек, В. В. Попов. - М. ; СПб. ; Нижний Новгород : Питер, 2008. - 319 с.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4.</w:t>
      </w:r>
      <w:r w:rsidRPr="00F14D72">
        <w:rPr>
          <w:rFonts w:eastAsia="Times New Roman"/>
          <w:sz w:val="28"/>
          <w:szCs w:val="28"/>
        </w:rPr>
        <w:tab/>
        <w:t xml:space="preserve">Электрические машины и трансформаторы : учеб. пособие. Ч. 1 / Г. А. Давидчук, А. М. Лебедев. - СПб. : ПГУПС, 2008. - 100 с. </w:t>
      </w:r>
    </w:p>
    <w:p w:rsidR="00F14D72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5.</w:t>
      </w:r>
      <w:r w:rsidRPr="00F14D72">
        <w:rPr>
          <w:rFonts w:eastAsia="Times New Roman"/>
          <w:sz w:val="28"/>
          <w:szCs w:val="28"/>
        </w:rPr>
        <w:tab/>
        <w:t>Электрические машины и трансформаторы [Текст] : учеб. пособие. Ч. 2 / Г. А. Давидчук, А. М. Лебедев. - СПб. : ПГУПС, 2010. - 56 с.</w:t>
      </w:r>
    </w:p>
    <w:p w:rsidR="002B275F" w:rsidRPr="00F14D72" w:rsidRDefault="00F14D72" w:rsidP="00F14D72">
      <w:pPr>
        <w:ind w:left="720"/>
        <w:rPr>
          <w:rFonts w:eastAsia="Times New Roman"/>
          <w:sz w:val="28"/>
          <w:szCs w:val="28"/>
        </w:rPr>
      </w:pPr>
      <w:r w:rsidRPr="00F14D72">
        <w:rPr>
          <w:rFonts w:eastAsia="Times New Roman"/>
          <w:sz w:val="28"/>
          <w:szCs w:val="28"/>
        </w:rPr>
        <w:t>6.</w:t>
      </w:r>
      <w:r w:rsidRPr="00F14D72">
        <w:rPr>
          <w:rFonts w:eastAsia="Times New Roman"/>
          <w:sz w:val="28"/>
          <w:szCs w:val="28"/>
        </w:rPr>
        <w:tab/>
        <w:t>Исследование электрических машин постоянного и переменного тока [Текст] : метод. указания к лаб. работам / ПГУПС, каф. "Электр. машины" ; сост.: Г. А. Попов [и др.] ; ред.: А. А. Смирнов, М. Н. Новиков. - СПб. : ПГУПС, 2004. - 99 с.</w:t>
      </w:r>
    </w:p>
    <w:p w:rsidR="00F14D72" w:rsidRPr="00401DA4" w:rsidRDefault="00F14D72" w:rsidP="002B275F">
      <w:pPr>
        <w:ind w:left="720"/>
        <w:rPr>
          <w:rFonts w:eastAsia="Times New Roman"/>
          <w:sz w:val="24"/>
          <w:szCs w:val="24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F14D72" w:rsidRPr="00F14D72" w:rsidRDefault="00F14D72" w:rsidP="00F14D72">
      <w:pPr>
        <w:ind w:left="993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4"/>
          <w:szCs w:val="24"/>
        </w:rPr>
        <w:t xml:space="preserve">1. </w:t>
      </w:r>
      <w:r w:rsidRPr="00F14D72">
        <w:rPr>
          <w:rFonts w:eastAsia="Times New Roman"/>
          <w:sz w:val="28"/>
          <w:szCs w:val="28"/>
        </w:rPr>
        <w:t xml:space="preserve">Электрические машины [Текст] : Учеб.пособие для электротехн. и энерг. спец. вузов / Токарев Б.Ф. - М. : Энергоатомиздат, 1990. - 624с. </w:t>
      </w:r>
    </w:p>
    <w:p w:rsidR="00F14D72" w:rsidRPr="00F14D72" w:rsidRDefault="00F14D72" w:rsidP="00F14D72">
      <w:pPr>
        <w:ind w:left="993" w:hanging="284"/>
        <w:rPr>
          <w:sz w:val="28"/>
          <w:szCs w:val="28"/>
        </w:rPr>
      </w:pPr>
      <w:r w:rsidRPr="00F71252">
        <w:rPr>
          <w:bCs/>
          <w:sz w:val="28"/>
          <w:szCs w:val="28"/>
        </w:rPr>
        <w:t>2. Проектирование электрических машин</w:t>
      </w:r>
      <w:r w:rsidRPr="00F71252">
        <w:rPr>
          <w:sz w:val="28"/>
          <w:szCs w:val="28"/>
        </w:rPr>
        <w:t xml:space="preserve"> : </w:t>
      </w:r>
      <w:r w:rsidRPr="00F14D72">
        <w:rPr>
          <w:sz w:val="28"/>
          <w:szCs w:val="28"/>
        </w:rPr>
        <w:t xml:space="preserve">учеб. для взов / И. П. Копылов [и др.] ; ред. И. П. Копылов. - 4-е изд., перераб. и доп. - М. : Высшая школа, 2005. - 767 с. </w:t>
      </w:r>
    </w:p>
    <w:p w:rsidR="00F14D72" w:rsidRPr="00F14D72" w:rsidRDefault="00F14D72" w:rsidP="00F14D72">
      <w:pPr>
        <w:ind w:left="993" w:hanging="284"/>
        <w:rPr>
          <w:rFonts w:eastAsia="Times New Roman"/>
          <w:sz w:val="28"/>
          <w:szCs w:val="28"/>
        </w:rPr>
      </w:pPr>
      <w:r w:rsidRPr="00F71252">
        <w:rPr>
          <w:rFonts w:eastAsia="Times New Roman"/>
          <w:bCs/>
          <w:sz w:val="28"/>
          <w:szCs w:val="28"/>
        </w:rPr>
        <w:t>3. Проектирование электрических машин</w:t>
      </w:r>
      <w:r w:rsidRPr="00F14D72">
        <w:rPr>
          <w:rFonts w:eastAsia="Times New Roman"/>
          <w:sz w:val="28"/>
          <w:szCs w:val="28"/>
        </w:rPr>
        <w:t xml:space="preserve"> [Текст] : учеб.для вузов:В 2 кн. / И.П.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Копылов,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Б.К.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Клоков,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В.П.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Морозкин,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Б.Ф.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Токарев;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 xml:space="preserve">Под </w:t>
      </w:r>
      <w:r w:rsidRPr="00F14D72">
        <w:rPr>
          <w:rFonts w:eastAsia="Times New Roman"/>
          <w:sz w:val="28"/>
          <w:szCs w:val="28"/>
        </w:rPr>
        <w:lastRenderedPageBreak/>
        <w:t>ред.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И.П.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Копылова. - 2-е изд.,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перераб.</w:t>
      </w:r>
      <w:r>
        <w:rPr>
          <w:rFonts w:eastAsia="Times New Roman"/>
          <w:sz w:val="28"/>
          <w:szCs w:val="28"/>
        </w:rPr>
        <w:t xml:space="preserve"> </w:t>
      </w:r>
      <w:r w:rsidRPr="00F14D72">
        <w:rPr>
          <w:rFonts w:eastAsia="Times New Roman"/>
          <w:sz w:val="28"/>
          <w:szCs w:val="28"/>
        </w:rPr>
        <w:t>и доп. - М.: Энергоатомиздат.</w:t>
      </w:r>
      <w:r w:rsidR="00C870C4">
        <w:rPr>
          <w:rFonts w:eastAsia="Times New Roman"/>
          <w:sz w:val="28"/>
          <w:szCs w:val="28"/>
        </w:rPr>
        <w:t xml:space="preserve"> </w:t>
      </w:r>
      <w:r w:rsidRPr="00F71252">
        <w:rPr>
          <w:rFonts w:eastAsia="Times New Roman"/>
          <w:bCs/>
          <w:sz w:val="28"/>
          <w:szCs w:val="28"/>
        </w:rPr>
        <w:t>Кн.1</w:t>
      </w:r>
      <w:r w:rsidRPr="00F71252">
        <w:rPr>
          <w:rFonts w:eastAsia="Times New Roman"/>
          <w:sz w:val="28"/>
          <w:szCs w:val="28"/>
        </w:rPr>
        <w:t>.</w:t>
      </w:r>
      <w:r w:rsidRPr="00F14D72">
        <w:rPr>
          <w:rFonts w:eastAsia="Times New Roman"/>
          <w:sz w:val="28"/>
          <w:szCs w:val="28"/>
        </w:rPr>
        <w:t xml:space="preserve"> - 2-е изд,перераби доп. - 1993. - 463 с.</w:t>
      </w:r>
    </w:p>
    <w:p w:rsidR="00F14D72" w:rsidRPr="00F71252" w:rsidRDefault="00C870C4" w:rsidP="00F14D72">
      <w:pPr>
        <w:ind w:left="993" w:hanging="284"/>
        <w:rPr>
          <w:rFonts w:eastAsia="Times New Roman"/>
          <w:sz w:val="28"/>
          <w:szCs w:val="28"/>
        </w:rPr>
      </w:pPr>
      <w:r w:rsidRPr="00F71252">
        <w:rPr>
          <w:rFonts w:eastAsia="Times New Roman"/>
          <w:bCs/>
          <w:sz w:val="28"/>
          <w:szCs w:val="28"/>
        </w:rPr>
        <w:t>4.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F14D72" w:rsidRPr="00F71252">
        <w:rPr>
          <w:rFonts w:eastAsia="Times New Roman"/>
          <w:bCs/>
          <w:sz w:val="28"/>
          <w:szCs w:val="28"/>
        </w:rPr>
        <w:t>Проектирование электрических машин</w:t>
      </w:r>
      <w:r w:rsidR="00F14D72" w:rsidRPr="00F71252">
        <w:rPr>
          <w:rFonts w:eastAsia="Times New Roman"/>
          <w:sz w:val="28"/>
          <w:szCs w:val="28"/>
        </w:rPr>
        <w:t xml:space="preserve"> [Текст] : учеб.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для вузов: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В 2 кн. / И.П.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Копылов,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Б.К.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Клоков,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В.П.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Морозкин,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Б.Ф.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Токарев;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Под ред.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И.П.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Копылова. - 2-е изд.,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перераб.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и доп. - М. :Энергоатомиздат.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bCs/>
          <w:sz w:val="28"/>
          <w:szCs w:val="28"/>
        </w:rPr>
        <w:t>Кн.2</w:t>
      </w:r>
      <w:r w:rsidR="00F14D72" w:rsidRPr="00F71252">
        <w:rPr>
          <w:rFonts w:eastAsia="Times New Roman"/>
          <w:sz w:val="28"/>
          <w:szCs w:val="28"/>
        </w:rPr>
        <w:t>. - 2-е изд,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перераб</w:t>
      </w:r>
      <w:r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>и доп. - 1993. - 383 с.</w:t>
      </w:r>
    </w:p>
    <w:p w:rsidR="00F14D72" w:rsidRPr="00F71252" w:rsidRDefault="00F71252" w:rsidP="00F14D72">
      <w:pPr>
        <w:ind w:left="993" w:hanging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5</w:t>
      </w:r>
      <w:r w:rsidR="00F14D72" w:rsidRPr="00F71252">
        <w:rPr>
          <w:rFonts w:eastAsia="Times New Roman"/>
          <w:sz w:val="28"/>
          <w:szCs w:val="28"/>
        </w:rPr>
        <w:t>. Электрические машины [Текст] : учебник для электротехн. сред. спец. учеб. заведений / М. М.</w:t>
      </w:r>
      <w:r w:rsidR="00C870C4" w:rsidRPr="00F71252">
        <w:rPr>
          <w:rFonts w:eastAsia="Times New Roman"/>
          <w:sz w:val="28"/>
          <w:szCs w:val="28"/>
        </w:rPr>
        <w:t xml:space="preserve"> </w:t>
      </w:r>
      <w:r w:rsidR="00F14D72" w:rsidRPr="00F71252">
        <w:rPr>
          <w:rFonts w:eastAsia="Times New Roman"/>
          <w:sz w:val="28"/>
          <w:szCs w:val="28"/>
        </w:rPr>
        <w:t xml:space="preserve">Кацман. - Изд. 4-е, перераб. и доп. - М. : Высшая школа, 2003. - 469 с. </w:t>
      </w:r>
    </w:p>
    <w:p w:rsidR="00F14D72" w:rsidRDefault="00F14D72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</w:t>
      </w:r>
      <w:r w:rsidRPr="009101EA">
        <w:rPr>
          <w:bCs/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bCs/>
          <w:sz w:val="28"/>
          <w:szCs w:val="28"/>
        </w:rPr>
        <w:t>«</w:t>
      </w:r>
      <w:r w:rsidRPr="009101EA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>»</w:t>
      </w:r>
      <w:r w:rsidRPr="009101EA">
        <w:rPr>
          <w:bCs/>
          <w:sz w:val="28"/>
          <w:szCs w:val="28"/>
        </w:rPr>
        <w:t>, необ</w:t>
      </w:r>
      <w:r w:rsidR="00704649">
        <w:rPr>
          <w:bCs/>
          <w:sz w:val="28"/>
          <w:szCs w:val="28"/>
        </w:rPr>
        <w:t>ходимых для освоения дисциплины</w:t>
      </w:r>
    </w:p>
    <w:p w:rsidR="00C405FC" w:rsidRPr="00C405FC" w:rsidRDefault="00AA68EB" w:rsidP="00AA68EB">
      <w:pPr>
        <w:ind w:firstLine="851"/>
        <w:jc w:val="both"/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t>1.</w:t>
      </w:r>
      <w:r w:rsidRPr="00AA68EB">
        <w:rPr>
          <w:bCs/>
          <w:sz w:val="28"/>
          <w:szCs w:val="28"/>
        </w:rPr>
        <w:tab/>
      </w:r>
      <w:r w:rsidR="00C405FC">
        <w:rPr>
          <w:bCs/>
          <w:sz w:val="28"/>
          <w:szCs w:val="28"/>
        </w:rPr>
        <w:t>Электр</w:t>
      </w:r>
      <w:r w:rsidR="00BC7C45">
        <w:rPr>
          <w:bCs/>
          <w:sz w:val="28"/>
          <w:szCs w:val="28"/>
        </w:rPr>
        <w:t>ические машины и электропривод</w:t>
      </w:r>
      <w:r w:rsidR="00C405FC">
        <w:rPr>
          <w:bCs/>
          <w:sz w:val="28"/>
          <w:szCs w:val="28"/>
        </w:rPr>
        <w:t xml:space="preserve">. </w:t>
      </w:r>
      <w:r w:rsidR="00C405FC" w:rsidRPr="00C405FC">
        <w:rPr>
          <w:sz w:val="28"/>
          <w:szCs w:val="28"/>
        </w:rPr>
        <w:t>[Электронный учебно-методический комплекс] : учебно-методический комплекс / ПГУПС. - СПб : ПГУПС, 2009</w:t>
      </w:r>
      <w:r w:rsidR="00C405FC">
        <w:rPr>
          <w:sz w:val="28"/>
          <w:szCs w:val="28"/>
        </w:rPr>
        <w:t xml:space="preserve">. </w:t>
      </w:r>
      <w:r w:rsidR="00322F4F">
        <w:rPr>
          <w:sz w:val="28"/>
          <w:szCs w:val="28"/>
        </w:rPr>
        <w:t>А</w:t>
      </w:r>
      <w:r w:rsidR="00C405FC" w:rsidRPr="00C405FC">
        <w:rPr>
          <w:sz w:val="28"/>
          <w:szCs w:val="28"/>
        </w:rPr>
        <w:t xml:space="preserve">дрес сайта </w:t>
      </w:r>
      <w:hyperlink r:id="rId13" w:history="1">
        <w:r w:rsidR="00E3716A" w:rsidRPr="00556050">
          <w:rPr>
            <w:rStyle w:val="af7"/>
            <w:sz w:val="28"/>
            <w:szCs w:val="28"/>
          </w:rPr>
          <w:t>http://pgups.com</w:t>
        </w:r>
      </w:hyperlink>
      <w:r w:rsidR="00E3716A">
        <w:rPr>
          <w:sz w:val="28"/>
          <w:szCs w:val="28"/>
        </w:rPr>
        <w:t xml:space="preserve"> </w:t>
      </w:r>
    </w:p>
    <w:p w:rsidR="00AA68EB" w:rsidRDefault="00AA68EB" w:rsidP="00647E13">
      <w:pPr>
        <w:ind w:firstLine="851"/>
        <w:jc w:val="both"/>
        <w:rPr>
          <w:bCs/>
          <w:sz w:val="28"/>
          <w:szCs w:val="28"/>
        </w:rPr>
      </w:pPr>
    </w:p>
    <w:p w:rsidR="00EF384B" w:rsidRDefault="00E04986" w:rsidP="00EF384B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>
        <w:rPr>
          <w:b/>
          <w:bCs/>
          <w:sz w:val="28"/>
          <w:szCs w:val="28"/>
        </w:rPr>
        <w:t>нформационных справочных систем</w:t>
      </w:r>
    </w:p>
    <w:p w:rsidR="00EF384B" w:rsidRDefault="00EF384B" w:rsidP="00EF384B">
      <w:pPr>
        <w:ind w:firstLine="851"/>
        <w:jc w:val="both"/>
        <w:rPr>
          <w:b/>
          <w:bCs/>
          <w:sz w:val="28"/>
          <w:szCs w:val="28"/>
        </w:rPr>
      </w:pPr>
    </w:p>
    <w:p w:rsidR="00011D45" w:rsidRPr="00011D45" w:rsidRDefault="00011D45" w:rsidP="00011D45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>тельного процесса по дисциплине</w:t>
      </w:r>
      <w:r w:rsidR="00AB5BDD">
        <w:rPr>
          <w:bCs/>
          <w:sz w:val="28"/>
          <w:szCs w:val="28"/>
        </w:rPr>
        <w:t xml:space="preserve"> </w:t>
      </w:r>
      <w:r w:rsidR="00C46C1B" w:rsidRPr="00B53A16">
        <w:rPr>
          <w:bCs/>
          <w:sz w:val="28"/>
          <w:szCs w:val="28"/>
        </w:rPr>
        <w:t>«</w:t>
      </w:r>
      <w:r w:rsidR="0089074E">
        <w:rPr>
          <w:bCs/>
          <w:sz w:val="28"/>
          <w:szCs w:val="28"/>
        </w:rPr>
        <w:t>Электрические машины</w:t>
      </w:r>
      <w:r w:rsidR="00C46C1B" w:rsidRPr="00B53A16">
        <w:rPr>
          <w:bCs/>
          <w:sz w:val="28"/>
          <w:szCs w:val="28"/>
        </w:rPr>
        <w:t>»</w:t>
      </w:r>
      <w:r w:rsidRPr="00B53A16">
        <w:rPr>
          <w:bCs/>
          <w:sz w:val="28"/>
          <w:szCs w:val="28"/>
        </w:rPr>
        <w:t>:</w:t>
      </w:r>
    </w:p>
    <w:p w:rsidR="00EF384B" w:rsidRDefault="00936F4A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(</w:t>
      </w:r>
      <w:r w:rsidR="00EF384B" w:rsidRPr="00EF384B">
        <w:rPr>
          <w:bCs/>
          <w:sz w:val="28"/>
          <w:szCs w:val="28"/>
        </w:rPr>
        <w:t>компьютерная техника и средства связи</w:t>
      </w:r>
      <w:r w:rsidR="00EF384B">
        <w:rPr>
          <w:b/>
          <w:bCs/>
          <w:sz w:val="28"/>
          <w:szCs w:val="28"/>
        </w:rPr>
        <w:t xml:space="preserve"> </w:t>
      </w:r>
      <w:r w:rsidR="00EF384B" w:rsidRPr="00EF384B">
        <w:rPr>
          <w:bCs/>
          <w:sz w:val="28"/>
          <w:szCs w:val="28"/>
        </w:rPr>
        <w:t>(персональные компьютеры, проектор, интерактивная доска,</w:t>
      </w:r>
      <w:r w:rsidR="00EF384B">
        <w:rPr>
          <w:b/>
          <w:bCs/>
          <w:sz w:val="28"/>
          <w:szCs w:val="28"/>
        </w:rPr>
        <w:t xml:space="preserve"> </w:t>
      </w:r>
      <w:r w:rsidR="00EF384B" w:rsidRPr="00EF384B">
        <w:rPr>
          <w:bCs/>
          <w:sz w:val="28"/>
          <w:szCs w:val="28"/>
        </w:rPr>
        <w:t>видеокамеры, акустическая система и т.д.);</w:t>
      </w:r>
    </w:p>
    <w:p w:rsidR="00EF384B" w:rsidRDefault="00EF384B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FE0476" w:rsidRPr="00FE0476" w:rsidRDefault="00FE0476" w:rsidP="00FE047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Кафедра «</w:t>
      </w:r>
      <w:r w:rsidR="00FA7EB5">
        <w:rPr>
          <w:bCs/>
          <w:sz w:val="28"/>
          <w:szCs w:val="28"/>
        </w:rPr>
        <w:t>Электромеханические комплексы и системы</w:t>
      </w:r>
      <w:r>
        <w:rPr>
          <w:bCs/>
          <w:sz w:val="28"/>
          <w:szCs w:val="28"/>
        </w:rPr>
        <w:t>»</w:t>
      </w:r>
      <w:r w:rsidR="00EF384B" w:rsidRPr="00EF384B">
        <w:rPr>
          <w:bCs/>
          <w:sz w:val="28"/>
          <w:szCs w:val="28"/>
        </w:rPr>
        <w:t xml:space="preserve"> обеспечен</w:t>
      </w:r>
      <w:r>
        <w:rPr>
          <w:bCs/>
          <w:sz w:val="28"/>
          <w:szCs w:val="28"/>
        </w:rPr>
        <w:t>а</w:t>
      </w:r>
      <w:r w:rsidR="00EF384B" w:rsidRPr="00EF384B">
        <w:rPr>
          <w:bCs/>
          <w:sz w:val="28"/>
          <w:szCs w:val="28"/>
        </w:rPr>
        <w:t xml:space="preserve"> необх</w:t>
      </w:r>
      <w:r w:rsidR="00EF384B">
        <w:rPr>
          <w:bCs/>
          <w:sz w:val="28"/>
          <w:szCs w:val="28"/>
        </w:rPr>
        <w:t xml:space="preserve">одимым комплектом лицензионного </w:t>
      </w:r>
      <w:r>
        <w:rPr>
          <w:bCs/>
          <w:sz w:val="28"/>
          <w:szCs w:val="28"/>
        </w:rPr>
        <w:t>программного обеспечения</w:t>
      </w:r>
      <w:r w:rsidRPr="00FA7EB5">
        <w:rPr>
          <w:bCs/>
          <w:sz w:val="28"/>
          <w:szCs w:val="28"/>
        </w:rPr>
        <w:t>:</w:t>
      </w:r>
    </w:p>
    <w:p w:rsidR="00FE0476" w:rsidRPr="00B62092" w:rsidRDefault="001B22E1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</w:t>
      </w:r>
      <w:r w:rsidRPr="00B62092">
        <w:rPr>
          <w:bCs/>
          <w:sz w:val="28"/>
          <w:szCs w:val="28"/>
          <w:lang w:val="en-US"/>
        </w:rPr>
        <w:t>;</w:t>
      </w:r>
    </w:p>
    <w:p w:rsidR="001B22E1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B62092" w:rsidRPr="00011D45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B62092"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  <w:r w:rsidRPr="00011D45">
        <w:rPr>
          <w:bCs/>
          <w:sz w:val="28"/>
          <w:szCs w:val="28"/>
        </w:rPr>
        <w:t xml:space="preserve"> 2010;</w:t>
      </w:r>
    </w:p>
    <w:p w:rsidR="00B62092" w:rsidRPr="00011D45" w:rsidRDefault="00B62092" w:rsidP="009850D6">
      <w:pPr>
        <w:numPr>
          <w:ilvl w:val="0"/>
          <w:numId w:val="24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</w:t>
      </w:r>
      <w:r w:rsidRPr="00011D4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PowerPoint</w:t>
      </w:r>
      <w:r w:rsidRPr="00011D45">
        <w:rPr>
          <w:bCs/>
          <w:sz w:val="28"/>
          <w:szCs w:val="28"/>
        </w:rPr>
        <w:t xml:space="preserve"> 2010;</w:t>
      </w:r>
    </w:p>
    <w:p w:rsidR="00EF384B" w:rsidRDefault="00EF384B" w:rsidP="00647E13">
      <w:pPr>
        <w:ind w:firstLine="851"/>
        <w:jc w:val="both"/>
        <w:rPr>
          <w:bCs/>
          <w:sz w:val="28"/>
          <w:szCs w:val="28"/>
        </w:rPr>
      </w:pPr>
    </w:p>
    <w:p w:rsidR="00E04986" w:rsidRDefault="00BF0C9D" w:rsidP="00647E13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3A5F2B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 w:rsidR="00704649">
        <w:rPr>
          <w:b/>
          <w:bCs/>
          <w:sz w:val="28"/>
          <w:szCs w:val="28"/>
        </w:rPr>
        <w:t>тельного процесса по дисциплине</w:t>
      </w:r>
    </w:p>
    <w:p w:rsidR="003C775B" w:rsidRDefault="003C775B" w:rsidP="00647E13">
      <w:pPr>
        <w:ind w:firstLine="851"/>
        <w:jc w:val="both"/>
        <w:rPr>
          <w:bCs/>
          <w:sz w:val="28"/>
          <w:szCs w:val="28"/>
        </w:rPr>
      </w:pPr>
    </w:p>
    <w:p w:rsidR="002067C7" w:rsidRDefault="004F475F" w:rsidP="00647E13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Материально-техническая база кафедры "Электромеханические комплексы и системы" обеспечивает проведение всех видов учебных занятий, предусмотренных учебным планом по </w:t>
      </w:r>
      <w:r w:rsidR="002067C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специальности </w:t>
      </w:r>
      <w:r w:rsidR="002067C7"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  <w:t>23.05.0</w:t>
      </w:r>
      <w:r w:rsidR="00E415FE">
        <w:rPr>
          <w:sz w:val="28"/>
          <w:szCs w:val="28"/>
        </w:rPr>
        <w:t>5</w:t>
      </w:r>
    </w:p>
    <w:p w:rsidR="00BE7ECA" w:rsidRDefault="00BE7ECA" w:rsidP="0082478C">
      <w:pPr>
        <w:jc w:val="both"/>
        <w:rPr>
          <w:sz w:val="28"/>
          <w:szCs w:val="28"/>
        </w:rPr>
      </w:pPr>
    </w:p>
    <w:p w:rsidR="002067C7" w:rsidRDefault="00B44DD1" w:rsidP="002067C7">
      <w:pPr>
        <w:ind w:left="-11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32320" cy="9805035"/>
            <wp:effectExtent l="19050" t="0" r="0" b="0"/>
            <wp:docPr id="1" name="Рисунок 4" descr="АТ АС АР  Эл машины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Т АС АР  Эл машины 00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980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7C7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2395" w:rsidRDefault="00372395" w:rsidP="00FC1BEB">
      <w:r>
        <w:separator/>
      </w:r>
    </w:p>
  </w:endnote>
  <w:endnote w:type="continuationSeparator" w:id="1">
    <w:p w:rsidR="00372395" w:rsidRDefault="00372395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034" w:rsidRDefault="00974034">
    <w:pPr>
      <w:pStyle w:val="ab"/>
      <w:jc w:val="right"/>
    </w:pPr>
    <w:fldSimple w:instr="PAGE   \* MERGEFORMAT">
      <w:r w:rsidR="00B44DD1">
        <w:rPr>
          <w:noProof/>
        </w:rPr>
        <w:t>2</w:t>
      </w:r>
    </w:fldSimple>
  </w:p>
  <w:p w:rsidR="00974034" w:rsidRDefault="0097403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2395" w:rsidRDefault="00372395" w:rsidP="00FC1BEB">
      <w:r>
        <w:separator/>
      </w:r>
    </w:p>
  </w:footnote>
  <w:footnote w:type="continuationSeparator" w:id="1">
    <w:p w:rsidR="00372395" w:rsidRDefault="00372395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103" w:hanging="360"/>
      </w:p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8443C79"/>
    <w:multiLevelType w:val="hybridMultilevel"/>
    <w:tmpl w:val="2BA0024C"/>
    <w:lvl w:ilvl="0" w:tplc="DD800E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8"/>
  </w:num>
  <w:num w:numId="3">
    <w:abstractNumId w:val="17"/>
  </w:num>
  <w:num w:numId="4">
    <w:abstractNumId w:val="24"/>
  </w:num>
  <w:num w:numId="5">
    <w:abstractNumId w:val="12"/>
  </w:num>
  <w:num w:numId="6">
    <w:abstractNumId w:val="5"/>
  </w:num>
  <w:num w:numId="7">
    <w:abstractNumId w:val="7"/>
  </w:num>
  <w:num w:numId="8">
    <w:abstractNumId w:val="10"/>
  </w:num>
  <w:num w:numId="9">
    <w:abstractNumId w:val="20"/>
  </w:num>
  <w:num w:numId="10">
    <w:abstractNumId w:val="27"/>
  </w:num>
  <w:num w:numId="11">
    <w:abstractNumId w:val="13"/>
  </w:num>
  <w:num w:numId="12">
    <w:abstractNumId w:val="3"/>
  </w:num>
  <w:num w:numId="13">
    <w:abstractNumId w:val="31"/>
  </w:num>
  <w:num w:numId="14">
    <w:abstractNumId w:val="16"/>
  </w:num>
  <w:num w:numId="15">
    <w:abstractNumId w:val="18"/>
  </w:num>
  <w:num w:numId="16">
    <w:abstractNumId w:val="1"/>
  </w:num>
  <w:num w:numId="17">
    <w:abstractNumId w:val="25"/>
  </w:num>
  <w:num w:numId="18">
    <w:abstractNumId w:val="6"/>
  </w:num>
  <w:num w:numId="19">
    <w:abstractNumId w:val="22"/>
  </w:num>
  <w:num w:numId="20">
    <w:abstractNumId w:val="26"/>
  </w:num>
  <w:num w:numId="21">
    <w:abstractNumId w:val="8"/>
  </w:num>
  <w:num w:numId="22">
    <w:abstractNumId w:val="30"/>
  </w:num>
  <w:num w:numId="23">
    <w:abstractNumId w:val="15"/>
  </w:num>
  <w:num w:numId="24">
    <w:abstractNumId w:val="2"/>
  </w:num>
  <w:num w:numId="25">
    <w:abstractNumId w:val="11"/>
  </w:num>
  <w:num w:numId="26">
    <w:abstractNumId w:val="32"/>
  </w:num>
  <w:num w:numId="27">
    <w:abstractNumId w:val="19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9"/>
  </w:num>
  <w:num w:numId="31">
    <w:abstractNumId w:val="4"/>
  </w:num>
  <w:num w:numId="32">
    <w:abstractNumId w:val="21"/>
  </w:num>
  <w:num w:numId="33">
    <w:abstractNumId w:val="29"/>
  </w:num>
  <w:num w:numId="34">
    <w:abstractNumId w:val="14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4C18"/>
    <w:rsid w:val="00015ACA"/>
    <w:rsid w:val="00016037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08E4"/>
    <w:rsid w:val="00031499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50D03"/>
    <w:rsid w:val="00051030"/>
    <w:rsid w:val="00051A6E"/>
    <w:rsid w:val="00051FAA"/>
    <w:rsid w:val="00052D26"/>
    <w:rsid w:val="00053A4D"/>
    <w:rsid w:val="00053CB1"/>
    <w:rsid w:val="000540E9"/>
    <w:rsid w:val="000559F1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1059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4F4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2D9"/>
    <w:rsid w:val="000B3326"/>
    <w:rsid w:val="000B48E3"/>
    <w:rsid w:val="000B4B3E"/>
    <w:rsid w:val="000B6042"/>
    <w:rsid w:val="000B749B"/>
    <w:rsid w:val="000B7530"/>
    <w:rsid w:val="000C0DA6"/>
    <w:rsid w:val="000C105F"/>
    <w:rsid w:val="000C11E8"/>
    <w:rsid w:val="000C168A"/>
    <w:rsid w:val="000C16B1"/>
    <w:rsid w:val="000C21DF"/>
    <w:rsid w:val="000C30DE"/>
    <w:rsid w:val="000C443F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366"/>
    <w:rsid w:val="000E0C79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1BD"/>
    <w:rsid w:val="000F5235"/>
    <w:rsid w:val="000F5AB9"/>
    <w:rsid w:val="000F5E53"/>
    <w:rsid w:val="000F6134"/>
    <w:rsid w:val="000F623B"/>
    <w:rsid w:val="000F6869"/>
    <w:rsid w:val="000F6D69"/>
    <w:rsid w:val="000F7016"/>
    <w:rsid w:val="000F7726"/>
    <w:rsid w:val="000F7EB7"/>
    <w:rsid w:val="00100001"/>
    <w:rsid w:val="00100CB0"/>
    <w:rsid w:val="00101373"/>
    <w:rsid w:val="0010179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528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03A8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3DA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2F12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067C7"/>
    <w:rsid w:val="002078AD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6EFA"/>
    <w:rsid w:val="00217A79"/>
    <w:rsid w:val="0022099F"/>
    <w:rsid w:val="002213DF"/>
    <w:rsid w:val="0022164C"/>
    <w:rsid w:val="00221680"/>
    <w:rsid w:val="00222463"/>
    <w:rsid w:val="00223262"/>
    <w:rsid w:val="002235A9"/>
    <w:rsid w:val="002245CE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99B"/>
    <w:rsid w:val="00244A80"/>
    <w:rsid w:val="00245363"/>
    <w:rsid w:val="002455FD"/>
    <w:rsid w:val="00245C2D"/>
    <w:rsid w:val="002469B5"/>
    <w:rsid w:val="00246A9E"/>
    <w:rsid w:val="00246F52"/>
    <w:rsid w:val="0024724C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CC6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409F"/>
    <w:rsid w:val="00286008"/>
    <w:rsid w:val="00286D02"/>
    <w:rsid w:val="00286F2B"/>
    <w:rsid w:val="0029037F"/>
    <w:rsid w:val="0029067F"/>
    <w:rsid w:val="00290E94"/>
    <w:rsid w:val="0029193D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75F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86"/>
    <w:rsid w:val="002C73FC"/>
    <w:rsid w:val="002C7B88"/>
    <w:rsid w:val="002C7C86"/>
    <w:rsid w:val="002D1559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FF5"/>
    <w:rsid w:val="00310D76"/>
    <w:rsid w:val="00311D96"/>
    <w:rsid w:val="00311DB2"/>
    <w:rsid w:val="00312B77"/>
    <w:rsid w:val="00312E1F"/>
    <w:rsid w:val="00312ED2"/>
    <w:rsid w:val="00312F33"/>
    <w:rsid w:val="0031356C"/>
    <w:rsid w:val="00313AC1"/>
    <w:rsid w:val="00315148"/>
    <w:rsid w:val="00316345"/>
    <w:rsid w:val="00316F03"/>
    <w:rsid w:val="00320027"/>
    <w:rsid w:val="00320D70"/>
    <w:rsid w:val="00322833"/>
    <w:rsid w:val="00322906"/>
    <w:rsid w:val="00322F4F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798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CD"/>
    <w:rsid w:val="003620B7"/>
    <w:rsid w:val="003636D8"/>
    <w:rsid w:val="0036461D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395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876"/>
    <w:rsid w:val="00380A6E"/>
    <w:rsid w:val="00380E09"/>
    <w:rsid w:val="00382BCE"/>
    <w:rsid w:val="00383C1F"/>
    <w:rsid w:val="00383E7A"/>
    <w:rsid w:val="0038454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F63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7BC"/>
    <w:rsid w:val="00413913"/>
    <w:rsid w:val="0041412E"/>
    <w:rsid w:val="0041601D"/>
    <w:rsid w:val="004165B9"/>
    <w:rsid w:val="00416F0B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860"/>
    <w:rsid w:val="0043491C"/>
    <w:rsid w:val="00435286"/>
    <w:rsid w:val="00435E90"/>
    <w:rsid w:val="00435E91"/>
    <w:rsid w:val="004406AB"/>
    <w:rsid w:val="00440840"/>
    <w:rsid w:val="00440C3C"/>
    <w:rsid w:val="00442115"/>
    <w:rsid w:val="004432BB"/>
    <w:rsid w:val="004434C4"/>
    <w:rsid w:val="0044434D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527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12E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65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27D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5F"/>
    <w:rsid w:val="004F5425"/>
    <w:rsid w:val="004F6C42"/>
    <w:rsid w:val="004F7793"/>
    <w:rsid w:val="00500D6A"/>
    <w:rsid w:val="00500EDB"/>
    <w:rsid w:val="00502717"/>
    <w:rsid w:val="005028BD"/>
    <w:rsid w:val="00502EAC"/>
    <w:rsid w:val="00503CF7"/>
    <w:rsid w:val="005040EE"/>
    <w:rsid w:val="00504568"/>
    <w:rsid w:val="005046C3"/>
    <w:rsid w:val="0050499F"/>
    <w:rsid w:val="00505995"/>
    <w:rsid w:val="00505B3C"/>
    <w:rsid w:val="0050672E"/>
    <w:rsid w:val="005068D1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557"/>
    <w:rsid w:val="0051472E"/>
    <w:rsid w:val="00515C9D"/>
    <w:rsid w:val="00516006"/>
    <w:rsid w:val="00516810"/>
    <w:rsid w:val="00517277"/>
    <w:rsid w:val="005173DA"/>
    <w:rsid w:val="0052062F"/>
    <w:rsid w:val="00520664"/>
    <w:rsid w:val="00520CDE"/>
    <w:rsid w:val="00521994"/>
    <w:rsid w:val="00521E26"/>
    <w:rsid w:val="005223DF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881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5A78"/>
    <w:rsid w:val="00577B0D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81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2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D92"/>
    <w:rsid w:val="005B2E16"/>
    <w:rsid w:val="005B301E"/>
    <w:rsid w:val="005B333A"/>
    <w:rsid w:val="005B33BD"/>
    <w:rsid w:val="005B4F4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4E5A"/>
    <w:rsid w:val="00606221"/>
    <w:rsid w:val="006067B0"/>
    <w:rsid w:val="0060720A"/>
    <w:rsid w:val="006108D7"/>
    <w:rsid w:val="00612426"/>
    <w:rsid w:val="00612B75"/>
    <w:rsid w:val="00612E8E"/>
    <w:rsid w:val="00614C4D"/>
    <w:rsid w:val="006150DA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605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023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776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6A9D"/>
    <w:rsid w:val="006A7CF9"/>
    <w:rsid w:val="006A7ED1"/>
    <w:rsid w:val="006B2CA2"/>
    <w:rsid w:val="006B3114"/>
    <w:rsid w:val="006B35C2"/>
    <w:rsid w:val="006B486E"/>
    <w:rsid w:val="006B4AE5"/>
    <w:rsid w:val="006B4BB1"/>
    <w:rsid w:val="006B64F1"/>
    <w:rsid w:val="006B7BE7"/>
    <w:rsid w:val="006C00A6"/>
    <w:rsid w:val="006C0512"/>
    <w:rsid w:val="006C090F"/>
    <w:rsid w:val="006C1225"/>
    <w:rsid w:val="006C22B5"/>
    <w:rsid w:val="006C35D6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D6B70"/>
    <w:rsid w:val="006E02B9"/>
    <w:rsid w:val="006E07A8"/>
    <w:rsid w:val="006E2270"/>
    <w:rsid w:val="006E2E80"/>
    <w:rsid w:val="006E2F99"/>
    <w:rsid w:val="006E360B"/>
    <w:rsid w:val="006E3A30"/>
    <w:rsid w:val="006E3EB5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40098"/>
    <w:rsid w:val="00741005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6AE"/>
    <w:rsid w:val="00762ED3"/>
    <w:rsid w:val="00763023"/>
    <w:rsid w:val="00763AEC"/>
    <w:rsid w:val="007645D9"/>
    <w:rsid w:val="0076499B"/>
    <w:rsid w:val="007655CA"/>
    <w:rsid w:val="007664A6"/>
    <w:rsid w:val="007669B5"/>
    <w:rsid w:val="0077155E"/>
    <w:rsid w:val="007718C0"/>
    <w:rsid w:val="00771FBC"/>
    <w:rsid w:val="00773952"/>
    <w:rsid w:val="007757F3"/>
    <w:rsid w:val="00775974"/>
    <w:rsid w:val="007772DC"/>
    <w:rsid w:val="00777BC7"/>
    <w:rsid w:val="00777BF2"/>
    <w:rsid w:val="00777C11"/>
    <w:rsid w:val="00780A66"/>
    <w:rsid w:val="007836DE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63DF"/>
    <w:rsid w:val="0079784B"/>
    <w:rsid w:val="00797A42"/>
    <w:rsid w:val="00797B58"/>
    <w:rsid w:val="007A0A5D"/>
    <w:rsid w:val="007A0B52"/>
    <w:rsid w:val="007A13EB"/>
    <w:rsid w:val="007A1CE3"/>
    <w:rsid w:val="007A25FC"/>
    <w:rsid w:val="007A2919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55C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689"/>
    <w:rsid w:val="00817A44"/>
    <w:rsid w:val="00820300"/>
    <w:rsid w:val="00820B1A"/>
    <w:rsid w:val="00820FBF"/>
    <w:rsid w:val="00821E6A"/>
    <w:rsid w:val="0082382D"/>
    <w:rsid w:val="008239F4"/>
    <w:rsid w:val="00823A7A"/>
    <w:rsid w:val="008243B1"/>
    <w:rsid w:val="0082478C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988"/>
    <w:rsid w:val="00853D89"/>
    <w:rsid w:val="00857443"/>
    <w:rsid w:val="0085767C"/>
    <w:rsid w:val="00860D14"/>
    <w:rsid w:val="00861401"/>
    <w:rsid w:val="00861838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C3F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1B04"/>
    <w:rsid w:val="00883057"/>
    <w:rsid w:val="008830DC"/>
    <w:rsid w:val="00883470"/>
    <w:rsid w:val="008834ED"/>
    <w:rsid w:val="00885411"/>
    <w:rsid w:val="00885B0A"/>
    <w:rsid w:val="00885B5C"/>
    <w:rsid w:val="00886239"/>
    <w:rsid w:val="008873B7"/>
    <w:rsid w:val="00887583"/>
    <w:rsid w:val="0088783B"/>
    <w:rsid w:val="00887EA4"/>
    <w:rsid w:val="0089074E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4A0"/>
    <w:rsid w:val="008C6F18"/>
    <w:rsid w:val="008D12BA"/>
    <w:rsid w:val="008D1954"/>
    <w:rsid w:val="008D1C31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F08"/>
    <w:rsid w:val="008E404B"/>
    <w:rsid w:val="008E478B"/>
    <w:rsid w:val="008E4B3C"/>
    <w:rsid w:val="008E57A3"/>
    <w:rsid w:val="008E597F"/>
    <w:rsid w:val="008E5A29"/>
    <w:rsid w:val="008E5CB1"/>
    <w:rsid w:val="008E5E22"/>
    <w:rsid w:val="008E6404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D30"/>
    <w:rsid w:val="00902838"/>
    <w:rsid w:val="00902D14"/>
    <w:rsid w:val="00904795"/>
    <w:rsid w:val="00905714"/>
    <w:rsid w:val="00906FE7"/>
    <w:rsid w:val="00907391"/>
    <w:rsid w:val="009101EA"/>
    <w:rsid w:val="00910490"/>
    <w:rsid w:val="00910671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8E1"/>
    <w:rsid w:val="0091691C"/>
    <w:rsid w:val="00916FE2"/>
    <w:rsid w:val="00917F8D"/>
    <w:rsid w:val="00920CFC"/>
    <w:rsid w:val="00922649"/>
    <w:rsid w:val="009245A7"/>
    <w:rsid w:val="0092478A"/>
    <w:rsid w:val="00925C21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0B8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4F5E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81A"/>
    <w:rsid w:val="0096392A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32C2"/>
    <w:rsid w:val="009850D6"/>
    <w:rsid w:val="009852E6"/>
    <w:rsid w:val="00985E1C"/>
    <w:rsid w:val="00985F86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0A6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58D"/>
    <w:rsid w:val="009C2A25"/>
    <w:rsid w:val="009C2E94"/>
    <w:rsid w:val="009C30D1"/>
    <w:rsid w:val="009C601D"/>
    <w:rsid w:val="009C6123"/>
    <w:rsid w:val="009C6416"/>
    <w:rsid w:val="009C65CF"/>
    <w:rsid w:val="009C6FB4"/>
    <w:rsid w:val="009C6FF0"/>
    <w:rsid w:val="009C7063"/>
    <w:rsid w:val="009D05D6"/>
    <w:rsid w:val="009D284D"/>
    <w:rsid w:val="009D2C38"/>
    <w:rsid w:val="009D2E93"/>
    <w:rsid w:val="009D4CC1"/>
    <w:rsid w:val="009D58D9"/>
    <w:rsid w:val="009D63CC"/>
    <w:rsid w:val="009D7610"/>
    <w:rsid w:val="009E0ECA"/>
    <w:rsid w:val="009E13DA"/>
    <w:rsid w:val="009E3FB0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7BA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3792D"/>
    <w:rsid w:val="00A402F1"/>
    <w:rsid w:val="00A40C7B"/>
    <w:rsid w:val="00A40D53"/>
    <w:rsid w:val="00A422EA"/>
    <w:rsid w:val="00A423E5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2B4C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42C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1DCF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38FD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A5C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BD0"/>
    <w:rsid w:val="00B2006D"/>
    <w:rsid w:val="00B21914"/>
    <w:rsid w:val="00B21C60"/>
    <w:rsid w:val="00B22583"/>
    <w:rsid w:val="00B22BE1"/>
    <w:rsid w:val="00B24B81"/>
    <w:rsid w:val="00B256AC"/>
    <w:rsid w:val="00B30527"/>
    <w:rsid w:val="00B3057C"/>
    <w:rsid w:val="00B306D3"/>
    <w:rsid w:val="00B33370"/>
    <w:rsid w:val="00B33D33"/>
    <w:rsid w:val="00B34E30"/>
    <w:rsid w:val="00B35A2E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D6E"/>
    <w:rsid w:val="00B42EA2"/>
    <w:rsid w:val="00B4304A"/>
    <w:rsid w:val="00B44235"/>
    <w:rsid w:val="00B447F2"/>
    <w:rsid w:val="00B44DD1"/>
    <w:rsid w:val="00B46ED9"/>
    <w:rsid w:val="00B47849"/>
    <w:rsid w:val="00B47A1C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3F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6E"/>
    <w:rsid w:val="00BB1572"/>
    <w:rsid w:val="00BB1A8A"/>
    <w:rsid w:val="00BB1D91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C7C45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4A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4FFB"/>
    <w:rsid w:val="00C25145"/>
    <w:rsid w:val="00C25CCA"/>
    <w:rsid w:val="00C305CB"/>
    <w:rsid w:val="00C30EC9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081D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33D"/>
    <w:rsid w:val="00C64633"/>
    <w:rsid w:val="00C66401"/>
    <w:rsid w:val="00C66676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0C4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A52E1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0E05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13A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2E9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64F2"/>
    <w:rsid w:val="00D0748D"/>
    <w:rsid w:val="00D107E9"/>
    <w:rsid w:val="00D11928"/>
    <w:rsid w:val="00D1269D"/>
    <w:rsid w:val="00D132AD"/>
    <w:rsid w:val="00D137C7"/>
    <w:rsid w:val="00D13CDD"/>
    <w:rsid w:val="00D1435B"/>
    <w:rsid w:val="00D143D6"/>
    <w:rsid w:val="00D146D3"/>
    <w:rsid w:val="00D14F78"/>
    <w:rsid w:val="00D15922"/>
    <w:rsid w:val="00D16249"/>
    <w:rsid w:val="00D21261"/>
    <w:rsid w:val="00D22DE7"/>
    <w:rsid w:val="00D23207"/>
    <w:rsid w:val="00D23A9E"/>
    <w:rsid w:val="00D24A5E"/>
    <w:rsid w:val="00D2573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6645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7121"/>
    <w:rsid w:val="00D47737"/>
    <w:rsid w:val="00D479EF"/>
    <w:rsid w:val="00D47B87"/>
    <w:rsid w:val="00D50046"/>
    <w:rsid w:val="00D51718"/>
    <w:rsid w:val="00D520D5"/>
    <w:rsid w:val="00D52CDC"/>
    <w:rsid w:val="00D53A5F"/>
    <w:rsid w:val="00D54054"/>
    <w:rsid w:val="00D543FA"/>
    <w:rsid w:val="00D54832"/>
    <w:rsid w:val="00D5483A"/>
    <w:rsid w:val="00D55D8D"/>
    <w:rsid w:val="00D562FC"/>
    <w:rsid w:val="00D573AD"/>
    <w:rsid w:val="00D60248"/>
    <w:rsid w:val="00D60253"/>
    <w:rsid w:val="00D60EA4"/>
    <w:rsid w:val="00D6107A"/>
    <w:rsid w:val="00D612CF"/>
    <w:rsid w:val="00D61C2E"/>
    <w:rsid w:val="00D61FB7"/>
    <w:rsid w:val="00D62EE1"/>
    <w:rsid w:val="00D6346A"/>
    <w:rsid w:val="00D6370D"/>
    <w:rsid w:val="00D64F8F"/>
    <w:rsid w:val="00D6545A"/>
    <w:rsid w:val="00D65731"/>
    <w:rsid w:val="00D669A2"/>
    <w:rsid w:val="00D670E1"/>
    <w:rsid w:val="00D67B2A"/>
    <w:rsid w:val="00D70492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0C90"/>
    <w:rsid w:val="00D8120F"/>
    <w:rsid w:val="00D813F8"/>
    <w:rsid w:val="00D81E0E"/>
    <w:rsid w:val="00D82CB9"/>
    <w:rsid w:val="00D84018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2763"/>
    <w:rsid w:val="00D93EED"/>
    <w:rsid w:val="00D94C7E"/>
    <w:rsid w:val="00D95491"/>
    <w:rsid w:val="00D977B0"/>
    <w:rsid w:val="00DA0F34"/>
    <w:rsid w:val="00DA1C2F"/>
    <w:rsid w:val="00DA1D33"/>
    <w:rsid w:val="00DA1F2E"/>
    <w:rsid w:val="00DA20B2"/>
    <w:rsid w:val="00DA2351"/>
    <w:rsid w:val="00DA2B2C"/>
    <w:rsid w:val="00DA2CA9"/>
    <w:rsid w:val="00DA31E7"/>
    <w:rsid w:val="00DA3282"/>
    <w:rsid w:val="00DA3F42"/>
    <w:rsid w:val="00DA45A6"/>
    <w:rsid w:val="00DA49CC"/>
    <w:rsid w:val="00DA644A"/>
    <w:rsid w:val="00DA7D01"/>
    <w:rsid w:val="00DB1211"/>
    <w:rsid w:val="00DB1AB4"/>
    <w:rsid w:val="00DB1BFC"/>
    <w:rsid w:val="00DB2650"/>
    <w:rsid w:val="00DB3370"/>
    <w:rsid w:val="00DB5A87"/>
    <w:rsid w:val="00DB68C1"/>
    <w:rsid w:val="00DB76BC"/>
    <w:rsid w:val="00DC049C"/>
    <w:rsid w:val="00DC09FE"/>
    <w:rsid w:val="00DC0BFE"/>
    <w:rsid w:val="00DC0C6F"/>
    <w:rsid w:val="00DC167C"/>
    <w:rsid w:val="00DC2AAE"/>
    <w:rsid w:val="00DC2D76"/>
    <w:rsid w:val="00DC3BC5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991"/>
    <w:rsid w:val="00DF2A1A"/>
    <w:rsid w:val="00DF2C0B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405"/>
    <w:rsid w:val="00E024BC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16A"/>
    <w:rsid w:val="00E414CC"/>
    <w:rsid w:val="00E415FE"/>
    <w:rsid w:val="00E41825"/>
    <w:rsid w:val="00E427D1"/>
    <w:rsid w:val="00E44176"/>
    <w:rsid w:val="00E4431E"/>
    <w:rsid w:val="00E447C3"/>
    <w:rsid w:val="00E4503C"/>
    <w:rsid w:val="00E456FE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C30"/>
    <w:rsid w:val="00E73D5F"/>
    <w:rsid w:val="00E74205"/>
    <w:rsid w:val="00E7451E"/>
    <w:rsid w:val="00E74673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0"/>
    <w:rsid w:val="00E8672B"/>
    <w:rsid w:val="00E8691D"/>
    <w:rsid w:val="00E86E51"/>
    <w:rsid w:val="00E93982"/>
    <w:rsid w:val="00E9573D"/>
    <w:rsid w:val="00E9636F"/>
    <w:rsid w:val="00E9717B"/>
    <w:rsid w:val="00E9786C"/>
    <w:rsid w:val="00EA021A"/>
    <w:rsid w:val="00EA14B1"/>
    <w:rsid w:val="00EA1D8B"/>
    <w:rsid w:val="00EA35D3"/>
    <w:rsid w:val="00EA4F08"/>
    <w:rsid w:val="00EA56AE"/>
    <w:rsid w:val="00EA58B3"/>
    <w:rsid w:val="00EA5FC4"/>
    <w:rsid w:val="00EA7AF4"/>
    <w:rsid w:val="00EA7F3C"/>
    <w:rsid w:val="00EB11A7"/>
    <w:rsid w:val="00EB227C"/>
    <w:rsid w:val="00EB2D7A"/>
    <w:rsid w:val="00EB361B"/>
    <w:rsid w:val="00EB43D6"/>
    <w:rsid w:val="00EB5305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5FE2"/>
    <w:rsid w:val="00EE6332"/>
    <w:rsid w:val="00EE776F"/>
    <w:rsid w:val="00EE7F3C"/>
    <w:rsid w:val="00EF0818"/>
    <w:rsid w:val="00EF0B5B"/>
    <w:rsid w:val="00EF12FB"/>
    <w:rsid w:val="00EF255A"/>
    <w:rsid w:val="00EF384B"/>
    <w:rsid w:val="00EF5317"/>
    <w:rsid w:val="00EF68A2"/>
    <w:rsid w:val="00EF6993"/>
    <w:rsid w:val="00F006C6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4D72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FE"/>
    <w:rsid w:val="00F260B4"/>
    <w:rsid w:val="00F2710F"/>
    <w:rsid w:val="00F271F8"/>
    <w:rsid w:val="00F272D8"/>
    <w:rsid w:val="00F27FD0"/>
    <w:rsid w:val="00F30180"/>
    <w:rsid w:val="00F302AE"/>
    <w:rsid w:val="00F309EF"/>
    <w:rsid w:val="00F3122A"/>
    <w:rsid w:val="00F3134E"/>
    <w:rsid w:val="00F31AF9"/>
    <w:rsid w:val="00F32308"/>
    <w:rsid w:val="00F323C7"/>
    <w:rsid w:val="00F336A9"/>
    <w:rsid w:val="00F339D2"/>
    <w:rsid w:val="00F33B4F"/>
    <w:rsid w:val="00F358B0"/>
    <w:rsid w:val="00F36DC1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B5A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52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1448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A94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8FB"/>
    <w:rsid w:val="00FB1931"/>
    <w:rsid w:val="00FB297B"/>
    <w:rsid w:val="00FB2FFE"/>
    <w:rsid w:val="00FB4176"/>
    <w:rsid w:val="00FB418D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0A2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B72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9CC"/>
    <w:rsid w:val="00FF2D4E"/>
    <w:rsid w:val="00FF449C"/>
    <w:rsid w:val="00FF449D"/>
    <w:rsid w:val="00FF4518"/>
    <w:rsid w:val="00FF6E7A"/>
    <w:rsid w:val="00FF6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ListParagraph">
    <w:name w:val="List Paragraph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TOCHeading">
    <w:name w:val="TOC Heading"/>
    <w:basedOn w:val="1"/>
    <w:next w:val="a"/>
    <w:rsid w:val="00FC1BEB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2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10"/>
      </w:numPr>
    </w:pPr>
  </w:style>
  <w:style w:type="character" w:customStyle="1" w:styleId="bolighting">
    <w:name w:val="bo_lighting"/>
    <w:rsid w:val="00F14D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gups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DC033-1252-41A8-95F4-0A9ECF741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2314</Words>
  <Characters>13196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15480</CharactersWithSpaces>
  <SharedDoc>false</SharedDoc>
  <HLinks>
    <vt:vector size="6" baseType="variant"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Admin</cp:lastModifiedBy>
  <cp:revision>2</cp:revision>
  <cp:lastPrinted>2013-02-19T11:08:00Z</cp:lastPrinted>
  <dcterms:created xsi:type="dcterms:W3CDTF">2017-11-09T06:21:00Z</dcterms:created>
  <dcterms:modified xsi:type="dcterms:W3CDTF">2017-11-09T06:21:00Z</dcterms:modified>
</cp:coreProperties>
</file>