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8B" w:rsidRPr="00DE7813" w:rsidRDefault="00AF068B" w:rsidP="00AF068B">
      <w:pPr>
        <w:jc w:val="center"/>
        <w:rPr>
          <w:rFonts w:eastAsia="Calibri"/>
          <w:b/>
          <w:bCs/>
          <w:sz w:val="28"/>
          <w:szCs w:val="28"/>
        </w:rPr>
      </w:pPr>
      <w:r w:rsidRPr="00DE7813">
        <w:rPr>
          <w:rFonts w:eastAsia="Calibri"/>
          <w:b/>
          <w:bCs/>
          <w:sz w:val="28"/>
          <w:szCs w:val="28"/>
        </w:rPr>
        <w:t>АННОТАЦИЯ</w:t>
      </w:r>
    </w:p>
    <w:p w:rsidR="00AF068B" w:rsidRPr="00DE7813" w:rsidRDefault="00AF068B" w:rsidP="00AF068B">
      <w:pPr>
        <w:jc w:val="center"/>
        <w:rPr>
          <w:rFonts w:eastAsia="Calibri"/>
          <w:bCs/>
          <w:sz w:val="28"/>
          <w:szCs w:val="28"/>
        </w:rPr>
      </w:pPr>
      <w:r w:rsidRPr="00DE7813">
        <w:rPr>
          <w:rFonts w:eastAsia="Calibri"/>
          <w:bCs/>
          <w:sz w:val="28"/>
          <w:szCs w:val="28"/>
        </w:rPr>
        <w:t>дисциплины</w:t>
      </w:r>
    </w:p>
    <w:p w:rsidR="00AF068B" w:rsidRPr="00DE7813" w:rsidRDefault="00AF068B" w:rsidP="00AF068B">
      <w:pPr>
        <w:jc w:val="center"/>
        <w:rPr>
          <w:rFonts w:eastAsia="Calibri"/>
          <w:bCs/>
          <w:sz w:val="28"/>
          <w:szCs w:val="28"/>
        </w:rPr>
      </w:pPr>
      <w:r w:rsidRPr="00DE7813">
        <w:rPr>
          <w:rFonts w:eastAsia="Calibri"/>
          <w:bCs/>
          <w:sz w:val="28"/>
          <w:szCs w:val="28"/>
        </w:rPr>
        <w:t>«ТЕПЛОВЫЕ ПРОЦЕССЫ В УСТРОЙСТВАХ ЭЛЕКТРОСНАБЖЕНИЯ»</w:t>
      </w:r>
    </w:p>
    <w:p w:rsidR="005D2CD3" w:rsidRPr="00DE7813" w:rsidRDefault="005D2CD3" w:rsidP="00AF068B">
      <w:pPr>
        <w:jc w:val="center"/>
        <w:rPr>
          <w:sz w:val="28"/>
          <w:szCs w:val="28"/>
        </w:rPr>
      </w:pP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Направление подготовки – 23.05.0</w:t>
      </w:r>
      <w:r w:rsidR="00AF068B" w:rsidRPr="00DE7813">
        <w:rPr>
          <w:sz w:val="28"/>
          <w:szCs w:val="28"/>
        </w:rPr>
        <w:t>5</w:t>
      </w:r>
      <w:r w:rsidRPr="00DE7813">
        <w:rPr>
          <w:sz w:val="28"/>
          <w:szCs w:val="28"/>
        </w:rPr>
        <w:t xml:space="preserve"> «</w:t>
      </w:r>
      <w:r w:rsidR="00AF068B" w:rsidRPr="00DE7813">
        <w:rPr>
          <w:sz w:val="28"/>
          <w:szCs w:val="28"/>
        </w:rPr>
        <w:t>Системы обеспечения движения поездов</w:t>
      </w:r>
      <w:r w:rsidRPr="00DE7813">
        <w:rPr>
          <w:sz w:val="28"/>
          <w:szCs w:val="28"/>
        </w:rPr>
        <w:t xml:space="preserve">» 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Квалификация (степень) выпускника – </w:t>
      </w:r>
      <w:r w:rsidR="00120329">
        <w:rPr>
          <w:sz w:val="28"/>
          <w:szCs w:val="28"/>
        </w:rPr>
        <w:t>инженер путей сообщения</w:t>
      </w:r>
      <w:r w:rsidR="007747F8">
        <w:rPr>
          <w:sz w:val="28"/>
          <w:szCs w:val="28"/>
        </w:rPr>
        <w:t>.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Специализация "</w:t>
      </w:r>
      <w:r w:rsidR="00AF068B" w:rsidRPr="00DE7813">
        <w:rPr>
          <w:sz w:val="28"/>
          <w:szCs w:val="28"/>
        </w:rPr>
        <w:t>Электроснабжение железных дорог</w:t>
      </w:r>
      <w:r w:rsidRPr="00DE7813">
        <w:rPr>
          <w:sz w:val="28"/>
          <w:szCs w:val="28"/>
        </w:rPr>
        <w:t>"</w:t>
      </w:r>
      <w:r w:rsidR="00AF068B" w:rsidRPr="00DE7813">
        <w:rPr>
          <w:sz w:val="28"/>
          <w:szCs w:val="28"/>
        </w:rPr>
        <w:t>.</w:t>
      </w:r>
      <w:r w:rsidRPr="00DE7813">
        <w:rPr>
          <w:sz w:val="28"/>
          <w:szCs w:val="28"/>
        </w:rPr>
        <w:t xml:space="preserve"> 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449C4" w:rsidRPr="00DE7813" w:rsidRDefault="007449C4" w:rsidP="007449C4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Дисциплина «Тепловые процессы в устройствах электроснабжения» (Б</w:t>
      </w:r>
      <w:proofErr w:type="gramStart"/>
      <w:r w:rsidRPr="00DE7813">
        <w:rPr>
          <w:sz w:val="28"/>
          <w:szCs w:val="28"/>
        </w:rPr>
        <w:t>1</w:t>
      </w:r>
      <w:proofErr w:type="gramEnd"/>
      <w:r w:rsidRPr="00DE7813">
        <w:rPr>
          <w:sz w:val="28"/>
          <w:szCs w:val="28"/>
        </w:rPr>
        <w:t>.В.ДВ.</w:t>
      </w:r>
      <w:r w:rsidR="00C623F2">
        <w:rPr>
          <w:sz w:val="28"/>
          <w:szCs w:val="28"/>
        </w:rPr>
        <w:t>2</w:t>
      </w:r>
      <w:r w:rsidRPr="00DE7813">
        <w:rPr>
          <w:sz w:val="28"/>
          <w:szCs w:val="28"/>
        </w:rPr>
        <w:t>.2) относится к вариативной части и является дисциплиной по выбору.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2. Цель и задачи дисциплины</w:t>
      </w:r>
    </w:p>
    <w:p w:rsidR="00DE7813" w:rsidRPr="00DE7813" w:rsidRDefault="00DE7813" w:rsidP="00DE7813">
      <w:pPr>
        <w:ind w:firstLine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E7813" w:rsidRPr="00DE7813" w:rsidRDefault="00DE7813" w:rsidP="00DE7813">
      <w:pPr>
        <w:ind w:firstLine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Для достижения поставленной цели решаются следующие задачи: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- приобретение умений, указанных в разделе 2 рабочей программы;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- приобретение навыков, указанных в разделе 2 рабочей программы.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 xml:space="preserve">3. Перечень планируемых результатов </w:t>
      </w:r>
      <w:proofErr w:type="gramStart"/>
      <w:r w:rsidRPr="00DE7813">
        <w:rPr>
          <w:b/>
          <w:sz w:val="28"/>
          <w:szCs w:val="28"/>
        </w:rPr>
        <w:t>обучения по дисциплине</w:t>
      </w:r>
      <w:proofErr w:type="gramEnd"/>
    </w:p>
    <w:p w:rsidR="005D2CD3" w:rsidRPr="00DE7813" w:rsidRDefault="005D2CD3" w:rsidP="005A4DBD">
      <w:pPr>
        <w:pStyle w:val="abzac"/>
        <w:ind w:firstLine="709"/>
        <w:rPr>
          <w:sz w:val="28"/>
          <w:szCs w:val="28"/>
        </w:rPr>
      </w:pPr>
      <w:r w:rsidRPr="00DE7813">
        <w:rPr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7449C4" w:rsidRPr="00DE7813">
        <w:rPr>
          <w:sz w:val="28"/>
          <w:szCs w:val="28"/>
        </w:rPr>
        <w:t>О</w:t>
      </w:r>
      <w:r w:rsidRPr="00DE7813">
        <w:rPr>
          <w:sz w:val="28"/>
          <w:szCs w:val="28"/>
        </w:rPr>
        <w:t>ПК-</w:t>
      </w:r>
      <w:r w:rsidR="007449C4" w:rsidRPr="00DE7813">
        <w:rPr>
          <w:sz w:val="28"/>
          <w:szCs w:val="28"/>
        </w:rPr>
        <w:t>1</w:t>
      </w:r>
      <w:r w:rsidRPr="00DE7813">
        <w:rPr>
          <w:sz w:val="28"/>
          <w:szCs w:val="28"/>
        </w:rPr>
        <w:t>, ПК-</w:t>
      </w:r>
      <w:r w:rsidR="007449C4" w:rsidRPr="00DE7813">
        <w:rPr>
          <w:sz w:val="28"/>
          <w:szCs w:val="28"/>
        </w:rPr>
        <w:t>13</w:t>
      </w:r>
      <w:r w:rsidRPr="00DE7813">
        <w:rPr>
          <w:sz w:val="28"/>
          <w:szCs w:val="28"/>
        </w:rPr>
        <w:t>.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В результате изучения данной дисциплины студент должен: </w:t>
      </w:r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Знать: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Основной законы и уравнения теплопроводности. Частные случаи уравнения теплопроводности. Основы теплообмена излучением.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Основы теории конвективного теплопереноса.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 xml:space="preserve">Особенности эксплуатации проводов контактной сети тягового энергоснабжения. </w:t>
      </w:r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Владеть: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 xml:space="preserve">Методами экспериментального исследования процессов </w:t>
      </w:r>
      <w:proofErr w:type="spellStart"/>
      <w:r w:rsidRPr="00DE7813">
        <w:rPr>
          <w:bCs/>
          <w:sz w:val="28"/>
          <w:szCs w:val="28"/>
        </w:rPr>
        <w:t>теплоообмена</w:t>
      </w:r>
      <w:proofErr w:type="spellEnd"/>
      <w:r w:rsidRPr="00DE7813">
        <w:rPr>
          <w:bCs/>
          <w:sz w:val="28"/>
          <w:szCs w:val="28"/>
        </w:rPr>
        <w:t xml:space="preserve"> и обработки результатов эксперимента. 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proofErr w:type="gramStart"/>
      <w:r w:rsidRPr="00DE7813">
        <w:rPr>
          <w:bCs/>
          <w:sz w:val="28"/>
          <w:szCs w:val="28"/>
        </w:rPr>
        <w:t>Методом теплового расчета, основанном на уравнении стационарной теплопроводности.</w:t>
      </w:r>
      <w:proofErr w:type="gramEnd"/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Уметь: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Применять методы электромоделирования тепловых процессов.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Оценивать эффективность применения методов расчета различных тепловых процессов происходящих в устройствах электроснабжения.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4. Содержание и структура дисциплины</w:t>
      </w:r>
    </w:p>
    <w:tbl>
      <w:tblPr>
        <w:tblW w:w="4665" w:type="pct"/>
        <w:tblInd w:w="392" w:type="dxa"/>
        <w:tblLayout w:type="fixed"/>
        <w:tblLook w:val="00A0" w:firstRow="1" w:lastRow="0" w:firstColumn="1" w:lastColumn="0" w:noHBand="0" w:noVBand="0"/>
      </w:tblPr>
      <w:tblGrid>
        <w:gridCol w:w="8797"/>
      </w:tblGrid>
      <w:tr w:rsidR="007449C4" w:rsidRPr="00DE7813" w:rsidTr="007449C4">
        <w:trPr>
          <w:trHeight w:val="70"/>
        </w:trPr>
        <w:tc>
          <w:tcPr>
            <w:tcW w:w="5000" w:type="pct"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Основы теплопередачи теплопроводностью</w:t>
            </w:r>
          </w:p>
        </w:tc>
      </w:tr>
      <w:tr w:rsidR="007449C4" w:rsidRPr="00DE7813" w:rsidTr="007449C4">
        <w:trPr>
          <w:trHeight w:val="70"/>
        </w:trPr>
        <w:tc>
          <w:tcPr>
            <w:tcW w:w="5000" w:type="pct"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Основы теории конвективного теплопереноса.</w:t>
            </w:r>
          </w:p>
        </w:tc>
      </w:tr>
      <w:tr w:rsidR="007449C4" w:rsidRPr="00DE7813" w:rsidTr="007449C4">
        <w:trPr>
          <w:trHeight w:val="60"/>
        </w:trPr>
        <w:tc>
          <w:tcPr>
            <w:tcW w:w="5000" w:type="pct"/>
            <w:noWrap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Определение коэффициента конвективной теплоотдачи.</w:t>
            </w:r>
          </w:p>
        </w:tc>
      </w:tr>
      <w:tr w:rsidR="007449C4" w:rsidRPr="00DE7813" w:rsidTr="007449C4">
        <w:trPr>
          <w:trHeight w:val="60"/>
        </w:trPr>
        <w:tc>
          <w:tcPr>
            <w:tcW w:w="5000" w:type="pct"/>
            <w:noWrap/>
            <w:vAlign w:val="center"/>
          </w:tcPr>
          <w:p w:rsidR="007449C4" w:rsidRPr="00DE7813" w:rsidRDefault="007449C4" w:rsidP="007449C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 xml:space="preserve">Основы теплообмена излучением. Нагрев и охлаждение проводов </w:t>
            </w:r>
            <w:r w:rsidRPr="00DE7813">
              <w:rPr>
                <w:sz w:val="28"/>
                <w:szCs w:val="28"/>
              </w:rPr>
              <w:lastRenderedPageBreak/>
              <w:t>контактной сети в условиях естественной и вынужденной конвекции.</w:t>
            </w:r>
          </w:p>
        </w:tc>
      </w:tr>
    </w:tbl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lastRenderedPageBreak/>
        <w:t>5. Объем дисциплины и виды учебной работы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Очная форма обучения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Объем дисциплины – </w:t>
      </w:r>
      <w:r w:rsidR="007449C4" w:rsidRPr="00DE7813">
        <w:rPr>
          <w:sz w:val="28"/>
          <w:szCs w:val="28"/>
        </w:rPr>
        <w:t>3</w:t>
      </w:r>
      <w:r w:rsidRPr="00DE7813">
        <w:rPr>
          <w:sz w:val="28"/>
          <w:szCs w:val="28"/>
        </w:rPr>
        <w:t xml:space="preserve"> зачетные единицы</w:t>
      </w:r>
      <w:proofErr w:type="gramStart"/>
      <w:r w:rsidRPr="00DE7813">
        <w:rPr>
          <w:sz w:val="28"/>
          <w:szCs w:val="28"/>
        </w:rPr>
        <w:t xml:space="preserve">( </w:t>
      </w:r>
      <w:proofErr w:type="gramEnd"/>
      <w:r w:rsidR="007449C4" w:rsidRPr="00DE7813">
        <w:rPr>
          <w:sz w:val="28"/>
          <w:szCs w:val="28"/>
        </w:rPr>
        <w:t>108</w:t>
      </w:r>
      <w:r w:rsidRPr="00DE7813">
        <w:rPr>
          <w:sz w:val="28"/>
          <w:szCs w:val="28"/>
        </w:rPr>
        <w:t xml:space="preserve"> час.), в том числе: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лекции – </w:t>
      </w:r>
      <w:r w:rsidR="00120329">
        <w:rPr>
          <w:sz w:val="28"/>
          <w:szCs w:val="28"/>
        </w:rPr>
        <w:t>3</w:t>
      </w:r>
      <w:r w:rsidR="009B7FF5">
        <w:rPr>
          <w:sz w:val="28"/>
          <w:szCs w:val="28"/>
        </w:rPr>
        <w:t>2</w:t>
      </w:r>
      <w:r w:rsidRPr="00DE7813">
        <w:rPr>
          <w:sz w:val="28"/>
          <w:szCs w:val="28"/>
        </w:rPr>
        <w:t xml:space="preserve"> час.</w:t>
      </w:r>
    </w:p>
    <w:p w:rsidR="005D2CD3" w:rsidRPr="00DE7813" w:rsidRDefault="00120329" w:rsidP="005A4DBD">
      <w:pPr>
        <w:pStyle w:val="abzac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Лабораторные работы </w:t>
      </w:r>
      <w:r w:rsidR="005D2CD3" w:rsidRPr="00DE7813">
        <w:rPr>
          <w:sz w:val="28"/>
          <w:szCs w:val="28"/>
        </w:rPr>
        <w:t xml:space="preserve">–  </w:t>
      </w:r>
      <w:r>
        <w:rPr>
          <w:sz w:val="28"/>
          <w:szCs w:val="28"/>
        </w:rPr>
        <w:t>16</w:t>
      </w:r>
      <w:r w:rsidR="005D2CD3" w:rsidRPr="00DE7813">
        <w:rPr>
          <w:sz w:val="28"/>
          <w:szCs w:val="28"/>
        </w:rPr>
        <w:t xml:space="preserve"> час.</w:t>
      </w:r>
    </w:p>
    <w:p w:rsidR="005D2CD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самостоятельная работа –</w:t>
      </w:r>
      <w:r w:rsidR="00120329">
        <w:rPr>
          <w:sz w:val="28"/>
          <w:szCs w:val="28"/>
        </w:rPr>
        <w:t xml:space="preserve"> </w:t>
      </w:r>
      <w:r w:rsidR="009B7FF5">
        <w:rPr>
          <w:sz w:val="28"/>
          <w:szCs w:val="28"/>
        </w:rPr>
        <w:t>51</w:t>
      </w:r>
      <w:r w:rsidRPr="00DE7813">
        <w:rPr>
          <w:sz w:val="28"/>
          <w:szCs w:val="28"/>
        </w:rPr>
        <w:t xml:space="preserve"> час.</w:t>
      </w:r>
    </w:p>
    <w:p w:rsidR="009B7FF5" w:rsidRPr="00DE7813" w:rsidRDefault="009B7FF5" w:rsidP="005A4DBD">
      <w:pPr>
        <w:pStyle w:val="abzac"/>
        <w:ind w:firstLine="426"/>
        <w:rPr>
          <w:sz w:val="28"/>
          <w:szCs w:val="28"/>
        </w:rPr>
      </w:pPr>
      <w:r>
        <w:rPr>
          <w:sz w:val="28"/>
          <w:szCs w:val="28"/>
        </w:rPr>
        <w:t>Контроль – 9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Форма контроля знаний –  зачет.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Заочная форма обучения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Объем дисциплины – </w:t>
      </w:r>
      <w:r w:rsidR="007449C4" w:rsidRPr="00DE7813">
        <w:rPr>
          <w:sz w:val="28"/>
          <w:szCs w:val="28"/>
        </w:rPr>
        <w:t>3</w:t>
      </w:r>
      <w:r w:rsidRPr="00DE7813">
        <w:rPr>
          <w:sz w:val="28"/>
          <w:szCs w:val="28"/>
        </w:rPr>
        <w:t xml:space="preserve"> зачетных единицы</w:t>
      </w:r>
      <w:proofErr w:type="gramStart"/>
      <w:r w:rsidRPr="00DE7813">
        <w:rPr>
          <w:sz w:val="28"/>
          <w:szCs w:val="28"/>
        </w:rPr>
        <w:t xml:space="preserve">( </w:t>
      </w:r>
      <w:proofErr w:type="gramEnd"/>
      <w:r w:rsidR="007449C4" w:rsidRPr="00DE7813">
        <w:rPr>
          <w:sz w:val="28"/>
          <w:szCs w:val="28"/>
        </w:rPr>
        <w:t>108</w:t>
      </w:r>
      <w:r w:rsidRPr="00DE7813">
        <w:rPr>
          <w:sz w:val="28"/>
          <w:szCs w:val="28"/>
        </w:rPr>
        <w:t xml:space="preserve"> час.), в том числе: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лекции – </w:t>
      </w:r>
      <w:r w:rsidR="00120329">
        <w:rPr>
          <w:sz w:val="28"/>
          <w:szCs w:val="28"/>
        </w:rPr>
        <w:t>2</w:t>
      </w:r>
      <w:r w:rsidR="007449C4" w:rsidRPr="00DE7813">
        <w:rPr>
          <w:sz w:val="28"/>
          <w:szCs w:val="28"/>
        </w:rPr>
        <w:t>0</w:t>
      </w:r>
      <w:r w:rsidRPr="00DE7813">
        <w:rPr>
          <w:sz w:val="28"/>
          <w:szCs w:val="28"/>
        </w:rPr>
        <w:t xml:space="preserve"> час.</w:t>
      </w:r>
    </w:p>
    <w:p w:rsidR="007449C4" w:rsidRPr="00DE7813" w:rsidRDefault="007449C4" w:rsidP="007449C4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      лабораторные работы – </w:t>
      </w:r>
      <w:r w:rsidR="00117B1C">
        <w:rPr>
          <w:sz w:val="28"/>
          <w:szCs w:val="28"/>
        </w:rPr>
        <w:t>1</w:t>
      </w:r>
      <w:r w:rsidRPr="00DE7813">
        <w:rPr>
          <w:sz w:val="28"/>
          <w:szCs w:val="28"/>
        </w:rPr>
        <w:t>8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самостоятельная работа – </w:t>
      </w:r>
      <w:r w:rsidR="007449C4" w:rsidRPr="00DE7813">
        <w:rPr>
          <w:sz w:val="28"/>
          <w:szCs w:val="28"/>
        </w:rPr>
        <w:t>7</w:t>
      </w:r>
      <w:r w:rsidRPr="00DE7813">
        <w:rPr>
          <w:sz w:val="28"/>
          <w:szCs w:val="28"/>
        </w:rPr>
        <w:t>6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Контроль – 4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Форма контроля знаний –  з</w:t>
      </w:r>
      <w:bookmarkStart w:id="0" w:name="_GoBack"/>
      <w:bookmarkEnd w:id="0"/>
      <w:r w:rsidRPr="00DE7813">
        <w:rPr>
          <w:sz w:val="28"/>
          <w:szCs w:val="28"/>
        </w:rPr>
        <w:t>ачет.</w:t>
      </w:r>
    </w:p>
    <w:sectPr w:rsidR="005D2CD3" w:rsidRPr="00DE7813" w:rsidSect="00DE7813">
      <w:footerReference w:type="default" r:id="rId8"/>
      <w:footnotePr>
        <w:numRestart w:val="eachPage"/>
      </w:footnotePr>
      <w:type w:val="continuous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35" w:rsidRDefault="000F4735" w:rsidP="00FC1BEB">
      <w:r>
        <w:separator/>
      </w:r>
    </w:p>
  </w:endnote>
  <w:endnote w:type="continuationSeparator" w:id="0">
    <w:p w:rsidR="000F4735" w:rsidRDefault="000F473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F0" w:rsidRDefault="00046C1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B7FF5">
      <w:rPr>
        <w:noProof/>
      </w:rPr>
      <w:t>2</w:t>
    </w:r>
    <w:r>
      <w:rPr>
        <w:noProof/>
      </w:rPr>
      <w:fldChar w:fldCharType="end"/>
    </w:r>
  </w:p>
  <w:p w:rsidR="00E956F0" w:rsidRDefault="00E956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35" w:rsidRDefault="000F4735" w:rsidP="00FC1BEB">
      <w:r>
        <w:separator/>
      </w:r>
    </w:p>
  </w:footnote>
  <w:footnote w:type="continuationSeparator" w:id="0">
    <w:p w:rsidR="000F4735" w:rsidRDefault="000F4735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5F6"/>
    <w:multiLevelType w:val="hybridMultilevel"/>
    <w:tmpl w:val="3E943DA8"/>
    <w:lvl w:ilvl="0" w:tplc="6E8ECF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665796"/>
    <w:multiLevelType w:val="hybridMultilevel"/>
    <w:tmpl w:val="7A72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F4126"/>
    <w:multiLevelType w:val="hybridMultilevel"/>
    <w:tmpl w:val="DF4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136E21"/>
    <w:multiLevelType w:val="hybridMultilevel"/>
    <w:tmpl w:val="5BA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442187"/>
    <w:multiLevelType w:val="hybridMultilevel"/>
    <w:tmpl w:val="E272DFF2"/>
    <w:lvl w:ilvl="0" w:tplc="148ECEF2">
      <w:start w:val="1"/>
      <w:numFmt w:val="decimal"/>
      <w:lvlText w:val="%1."/>
      <w:lvlJc w:val="right"/>
      <w:pPr>
        <w:ind w:left="11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8">
    <w:nsid w:val="18C86DD4"/>
    <w:multiLevelType w:val="hybridMultilevel"/>
    <w:tmpl w:val="4FCA5000"/>
    <w:lvl w:ilvl="0" w:tplc="6E0653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F727BA"/>
    <w:multiLevelType w:val="hybridMultilevel"/>
    <w:tmpl w:val="9EB03F20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992B42"/>
    <w:multiLevelType w:val="hybridMultilevel"/>
    <w:tmpl w:val="8BAE22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90C86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21F71"/>
    <w:multiLevelType w:val="hybridMultilevel"/>
    <w:tmpl w:val="C3C00FE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ADA0FCF"/>
    <w:multiLevelType w:val="hybridMultilevel"/>
    <w:tmpl w:val="68364B98"/>
    <w:lvl w:ilvl="0" w:tplc="148ECEF2">
      <w:start w:val="1"/>
      <w:numFmt w:val="decimal"/>
      <w:lvlText w:val="%1."/>
      <w:lvlJc w:val="right"/>
      <w:pPr>
        <w:ind w:left="7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19">
    <w:nsid w:val="3DF51414"/>
    <w:multiLevelType w:val="hybridMultilevel"/>
    <w:tmpl w:val="01520A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15552"/>
    <w:multiLevelType w:val="hybridMultilevel"/>
    <w:tmpl w:val="FF4EE652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3523F"/>
    <w:multiLevelType w:val="multilevel"/>
    <w:tmpl w:val="DF161100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522C82"/>
    <w:multiLevelType w:val="hybridMultilevel"/>
    <w:tmpl w:val="474233F0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D1C74"/>
    <w:multiLevelType w:val="multilevel"/>
    <w:tmpl w:val="B016DD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424EFD"/>
    <w:multiLevelType w:val="hybridMultilevel"/>
    <w:tmpl w:val="1D3258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507F0"/>
    <w:multiLevelType w:val="hybridMultilevel"/>
    <w:tmpl w:val="7F9E4B00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D79DA"/>
    <w:multiLevelType w:val="hybridMultilevel"/>
    <w:tmpl w:val="DF161100"/>
    <w:lvl w:ilvl="0" w:tplc="8572F4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B273264"/>
    <w:multiLevelType w:val="hybridMultilevel"/>
    <w:tmpl w:val="B11275D2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9911E54"/>
    <w:multiLevelType w:val="hybridMultilevel"/>
    <w:tmpl w:val="1B5CF4DA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14569"/>
    <w:multiLevelType w:val="hybridMultilevel"/>
    <w:tmpl w:val="2D00CB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32"/>
  </w:num>
  <w:num w:numId="4">
    <w:abstractNumId w:val="10"/>
  </w:num>
  <w:num w:numId="5">
    <w:abstractNumId w:val="13"/>
  </w:num>
  <w:num w:numId="6">
    <w:abstractNumId w:val="35"/>
  </w:num>
  <w:num w:numId="7">
    <w:abstractNumId w:val="3"/>
  </w:num>
  <w:num w:numId="8">
    <w:abstractNumId w:val="21"/>
  </w:num>
  <w:num w:numId="9">
    <w:abstractNumId w:val="15"/>
  </w:num>
  <w:num w:numId="10">
    <w:abstractNumId w:val="27"/>
  </w:num>
  <w:num w:numId="11">
    <w:abstractNumId w:val="3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9"/>
  </w:num>
  <w:num w:numId="23">
    <w:abstractNumId w:val="26"/>
  </w:num>
  <w:num w:numId="24">
    <w:abstractNumId w:val="2"/>
  </w:num>
  <w:num w:numId="25">
    <w:abstractNumId w:val="5"/>
  </w:num>
  <w:num w:numId="26">
    <w:abstractNumId w:val="33"/>
  </w:num>
  <w:num w:numId="27">
    <w:abstractNumId w:val="14"/>
  </w:num>
  <w:num w:numId="28">
    <w:abstractNumId w:val="1"/>
  </w:num>
  <w:num w:numId="29">
    <w:abstractNumId w:val="6"/>
  </w:num>
  <w:num w:numId="30">
    <w:abstractNumId w:val="8"/>
  </w:num>
  <w:num w:numId="31">
    <w:abstractNumId w:val="34"/>
  </w:num>
  <w:num w:numId="32">
    <w:abstractNumId w:val="19"/>
  </w:num>
  <w:num w:numId="33">
    <w:abstractNumId w:val="25"/>
  </w:num>
  <w:num w:numId="34">
    <w:abstractNumId w:val="20"/>
  </w:num>
  <w:num w:numId="35">
    <w:abstractNumId w:val="11"/>
  </w:num>
  <w:num w:numId="36">
    <w:abstractNumId w:val="18"/>
  </w:num>
  <w:num w:numId="37">
    <w:abstractNumId w:val="7"/>
  </w:num>
  <w:num w:numId="38">
    <w:abstractNumId w:val="12"/>
  </w:num>
  <w:num w:numId="39">
    <w:abstractNumId w:val="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96D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C1A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5EE8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2F1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0EAC"/>
    <w:rsid w:val="000E1E0F"/>
    <w:rsid w:val="000E3696"/>
    <w:rsid w:val="000E4277"/>
    <w:rsid w:val="000E471D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735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17B1C"/>
    <w:rsid w:val="00120329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7C3"/>
    <w:rsid w:val="00147874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5D6A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0C81"/>
    <w:rsid w:val="001811DB"/>
    <w:rsid w:val="00181E85"/>
    <w:rsid w:val="0018473B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877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B8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625D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7FE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0C3"/>
    <w:rsid w:val="001F3173"/>
    <w:rsid w:val="001F3618"/>
    <w:rsid w:val="001F38A8"/>
    <w:rsid w:val="001F3A93"/>
    <w:rsid w:val="001F431B"/>
    <w:rsid w:val="001F4B05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D19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8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6DE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1E1"/>
    <w:rsid w:val="00301F52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5362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0F75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AC5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796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A68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541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0E75"/>
    <w:rsid w:val="00561ABC"/>
    <w:rsid w:val="0056271F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BB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4DBD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265"/>
    <w:rsid w:val="005C2460"/>
    <w:rsid w:val="005C27A0"/>
    <w:rsid w:val="005C27C9"/>
    <w:rsid w:val="005C3BD9"/>
    <w:rsid w:val="005C427A"/>
    <w:rsid w:val="005C530F"/>
    <w:rsid w:val="005C6645"/>
    <w:rsid w:val="005C6BF0"/>
    <w:rsid w:val="005C7258"/>
    <w:rsid w:val="005C7B60"/>
    <w:rsid w:val="005C7E71"/>
    <w:rsid w:val="005D049E"/>
    <w:rsid w:val="005D06AE"/>
    <w:rsid w:val="005D2084"/>
    <w:rsid w:val="005D211F"/>
    <w:rsid w:val="005D2CD3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39D"/>
    <w:rsid w:val="005E35A7"/>
    <w:rsid w:val="005E3C8D"/>
    <w:rsid w:val="005E4032"/>
    <w:rsid w:val="005E440B"/>
    <w:rsid w:val="005E54C4"/>
    <w:rsid w:val="005E6081"/>
    <w:rsid w:val="005E674D"/>
    <w:rsid w:val="005E7518"/>
    <w:rsid w:val="005E771E"/>
    <w:rsid w:val="005E7EED"/>
    <w:rsid w:val="005F0285"/>
    <w:rsid w:val="005F0A39"/>
    <w:rsid w:val="005F0EBC"/>
    <w:rsid w:val="005F1744"/>
    <w:rsid w:val="005F1CAD"/>
    <w:rsid w:val="005F235F"/>
    <w:rsid w:val="005F2439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4DA6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864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4BF"/>
    <w:rsid w:val="00640771"/>
    <w:rsid w:val="00640C35"/>
    <w:rsid w:val="006412DC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92C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6E8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3765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9C4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25EC"/>
    <w:rsid w:val="00773095"/>
    <w:rsid w:val="00773952"/>
    <w:rsid w:val="007747F8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7BF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E94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A8C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41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F66"/>
    <w:rsid w:val="0086615B"/>
    <w:rsid w:val="0086678D"/>
    <w:rsid w:val="00866C2E"/>
    <w:rsid w:val="00866EE6"/>
    <w:rsid w:val="008674C1"/>
    <w:rsid w:val="00867564"/>
    <w:rsid w:val="008706CA"/>
    <w:rsid w:val="008709B7"/>
    <w:rsid w:val="008718E6"/>
    <w:rsid w:val="00871C56"/>
    <w:rsid w:val="008722DA"/>
    <w:rsid w:val="00872E4A"/>
    <w:rsid w:val="0087301D"/>
    <w:rsid w:val="00874918"/>
    <w:rsid w:val="00875130"/>
    <w:rsid w:val="008751B3"/>
    <w:rsid w:val="0087553B"/>
    <w:rsid w:val="00875916"/>
    <w:rsid w:val="00875FAE"/>
    <w:rsid w:val="00876874"/>
    <w:rsid w:val="008773F0"/>
    <w:rsid w:val="0087764A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D0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623"/>
    <w:rsid w:val="008C26AD"/>
    <w:rsid w:val="008C3A2C"/>
    <w:rsid w:val="008C44E5"/>
    <w:rsid w:val="008C4C86"/>
    <w:rsid w:val="008C5711"/>
    <w:rsid w:val="008C61E7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6B55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3DF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08F6"/>
    <w:rsid w:val="00932162"/>
    <w:rsid w:val="00932BC1"/>
    <w:rsid w:val="0093364F"/>
    <w:rsid w:val="00934039"/>
    <w:rsid w:val="00934A87"/>
    <w:rsid w:val="00935598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DA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0BF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21C"/>
    <w:rsid w:val="009A2EB2"/>
    <w:rsid w:val="009A2F5E"/>
    <w:rsid w:val="009A351C"/>
    <w:rsid w:val="009A39A6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126"/>
    <w:rsid w:val="009B4912"/>
    <w:rsid w:val="009B52D7"/>
    <w:rsid w:val="009B5A63"/>
    <w:rsid w:val="009B5DDE"/>
    <w:rsid w:val="009B5FFB"/>
    <w:rsid w:val="009B691E"/>
    <w:rsid w:val="009B6AF9"/>
    <w:rsid w:val="009B7FF5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3D36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3AB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EF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4E1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1FD9"/>
    <w:rsid w:val="00AD22CB"/>
    <w:rsid w:val="00AD27A2"/>
    <w:rsid w:val="00AD3844"/>
    <w:rsid w:val="00AD39C9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5BF3"/>
    <w:rsid w:val="00AE6BE8"/>
    <w:rsid w:val="00AF068B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15D4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4AE0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5E5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1E6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ADB"/>
    <w:rsid w:val="00BC5977"/>
    <w:rsid w:val="00BC5B54"/>
    <w:rsid w:val="00BC60A7"/>
    <w:rsid w:val="00BC6B8E"/>
    <w:rsid w:val="00BC6BBC"/>
    <w:rsid w:val="00BC6D5B"/>
    <w:rsid w:val="00BC6FE6"/>
    <w:rsid w:val="00BC79CF"/>
    <w:rsid w:val="00BC7B38"/>
    <w:rsid w:val="00BC7B4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38D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829"/>
    <w:rsid w:val="00C223AB"/>
    <w:rsid w:val="00C22D04"/>
    <w:rsid w:val="00C23C48"/>
    <w:rsid w:val="00C24B57"/>
    <w:rsid w:val="00C25145"/>
    <w:rsid w:val="00C25CCA"/>
    <w:rsid w:val="00C272F1"/>
    <w:rsid w:val="00C31073"/>
    <w:rsid w:val="00C319F3"/>
    <w:rsid w:val="00C31A20"/>
    <w:rsid w:val="00C32412"/>
    <w:rsid w:val="00C32C33"/>
    <w:rsid w:val="00C33D7B"/>
    <w:rsid w:val="00C3404A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4F7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23F2"/>
    <w:rsid w:val="00C63181"/>
    <w:rsid w:val="00C637B3"/>
    <w:rsid w:val="00C63D76"/>
    <w:rsid w:val="00C659E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0B58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A7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A35"/>
    <w:rsid w:val="00CB05AB"/>
    <w:rsid w:val="00CB0C75"/>
    <w:rsid w:val="00CB1246"/>
    <w:rsid w:val="00CB1380"/>
    <w:rsid w:val="00CB2866"/>
    <w:rsid w:val="00CB3587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2BE4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BBD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C52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F4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41A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0C0"/>
    <w:rsid w:val="00DC6910"/>
    <w:rsid w:val="00DC6B73"/>
    <w:rsid w:val="00DC7B29"/>
    <w:rsid w:val="00DD0872"/>
    <w:rsid w:val="00DD0CE3"/>
    <w:rsid w:val="00DD2FA1"/>
    <w:rsid w:val="00DD31F1"/>
    <w:rsid w:val="00DD44B3"/>
    <w:rsid w:val="00DD7063"/>
    <w:rsid w:val="00DE0180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813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438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191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1A13"/>
    <w:rsid w:val="00E62480"/>
    <w:rsid w:val="00E632E9"/>
    <w:rsid w:val="00E63DE9"/>
    <w:rsid w:val="00E644D9"/>
    <w:rsid w:val="00E657BD"/>
    <w:rsid w:val="00E65C61"/>
    <w:rsid w:val="00E70C53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6F0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5B40"/>
    <w:rsid w:val="00EB661B"/>
    <w:rsid w:val="00EB6827"/>
    <w:rsid w:val="00EB691C"/>
    <w:rsid w:val="00EB6D20"/>
    <w:rsid w:val="00EB7110"/>
    <w:rsid w:val="00EB7C6D"/>
    <w:rsid w:val="00EB7EB9"/>
    <w:rsid w:val="00EC01DE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91F"/>
    <w:rsid w:val="00ED1BC7"/>
    <w:rsid w:val="00ED3C95"/>
    <w:rsid w:val="00ED449E"/>
    <w:rsid w:val="00ED4A73"/>
    <w:rsid w:val="00ED4B2E"/>
    <w:rsid w:val="00ED5BDA"/>
    <w:rsid w:val="00ED5ED5"/>
    <w:rsid w:val="00ED687F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728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1F9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9D8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688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FEE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2E6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footer" w:locked="0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Times New Roman"/>
      <w:b/>
      <w:sz w:val="24"/>
      <w:lang w:val="ru-RU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Times New Roman"/>
      <w:b/>
      <w:color w:val="000000"/>
      <w:spacing w:val="2"/>
      <w:sz w:val="28"/>
      <w:lang w:val="ru-RU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/>
      <w:sz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locked/>
    <w:rsid w:val="00FC1BEB"/>
    <w:rPr>
      <w:rFonts w:ascii="Times New Roman" w:hAnsi="Times New Roman"/>
      <w:sz w:val="20"/>
      <w:lang w:eastAsia="ru-RU"/>
    </w:rPr>
  </w:style>
  <w:style w:type="character" w:styleId="ae">
    <w:name w:val="page number"/>
    <w:basedOn w:val="a1"/>
    <w:rsid w:val="00FC1BEB"/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semiHidden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/>
      <w:sz w:val="20"/>
      <w:lang w:eastAsia="ru-RU"/>
    </w:rPr>
  </w:style>
  <w:style w:type="character" w:styleId="af3">
    <w:name w:val="footnote reference"/>
    <w:semiHidden/>
    <w:rsid w:val="00FC1BEB"/>
    <w:rPr>
      <w:vertAlign w:val="superscript"/>
    </w:rPr>
  </w:style>
  <w:style w:type="table" w:styleId="af4">
    <w:name w:val="Table Grid"/>
    <w:basedOn w:val="a2"/>
    <w:rsid w:val="00FC1B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semiHidden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/>
      <w:sz w:val="16"/>
      <w:lang w:eastAsia="ru-RU"/>
    </w:rPr>
  </w:style>
  <w:style w:type="character" w:styleId="af7">
    <w:name w:val="Strong"/>
    <w:qFormat/>
    <w:rsid w:val="00FC1BEB"/>
    <w:rPr>
      <w:b/>
    </w:rPr>
  </w:style>
  <w:style w:type="character" w:styleId="af8">
    <w:name w:val="Hyperlink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0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Calibri" w:hAnsi="Verdana" w:cs="Verdana"/>
      <w:lang w:val="en-US" w:eastAsia="en-US"/>
    </w:rPr>
  </w:style>
  <w:style w:type="character" w:customStyle="1" w:styleId="afa">
    <w:name w:val="формульный"/>
    <w:rsid w:val="00A23283"/>
    <w:rPr>
      <w:i/>
      <w:sz w:val="32"/>
      <w:lang w:val="en-US"/>
    </w:rPr>
  </w:style>
  <w:style w:type="paragraph" w:customStyle="1" w:styleId="27">
    <w:name w:val="Абзац списка2"/>
    <w:basedOn w:val="a0"/>
    <w:rsid w:val="00371B92"/>
    <w:pPr>
      <w:ind w:left="720"/>
    </w:pPr>
    <w:rPr>
      <w:rFonts w:eastAsia="Calibri" w:cs="Tahoma"/>
      <w:sz w:val="28"/>
    </w:rPr>
  </w:style>
  <w:style w:type="character" w:customStyle="1" w:styleId="apple-converted-space">
    <w:name w:val="apple-converted-space"/>
    <w:rsid w:val="00DC164F"/>
    <w:rPr>
      <w:rFonts w:cs="Times New Roman"/>
    </w:rPr>
  </w:style>
  <w:style w:type="character" w:customStyle="1" w:styleId="bolighting">
    <w:name w:val="bo_lighting"/>
    <w:rsid w:val="00B1283E"/>
    <w:rPr>
      <w:rFonts w:cs="Times New Roman"/>
    </w:rPr>
  </w:style>
  <w:style w:type="paragraph" w:styleId="afb">
    <w:name w:val="Normal (Web)"/>
    <w:basedOn w:val="a0"/>
    <w:locked/>
    <w:rsid w:val="000942F1"/>
    <w:rPr>
      <w:rFonts w:eastAsia="Calibri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Calibri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Calibri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867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6">
    <w:name w:val="Абзац списка3"/>
    <w:basedOn w:val="a0"/>
    <w:rsid w:val="007927BF"/>
    <w:pPr>
      <w:ind w:left="720"/>
      <w:jc w:val="both"/>
    </w:pPr>
    <w:rPr>
      <w:rFonts w:cs="Tahoma"/>
      <w:sz w:val="28"/>
    </w:rPr>
  </w:style>
  <w:style w:type="numbering" w:customStyle="1" w:styleId="1">
    <w:name w:val="Список1"/>
    <w:rsid w:val="0057512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footer" w:locked="0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Times New Roman"/>
      <w:b/>
      <w:sz w:val="24"/>
      <w:lang w:val="ru-RU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Times New Roman"/>
      <w:b/>
      <w:color w:val="000000"/>
      <w:spacing w:val="2"/>
      <w:sz w:val="28"/>
      <w:lang w:val="ru-RU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/>
      <w:sz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locked/>
    <w:rsid w:val="00FC1BEB"/>
    <w:rPr>
      <w:rFonts w:ascii="Times New Roman" w:hAnsi="Times New Roman"/>
      <w:sz w:val="20"/>
      <w:lang w:eastAsia="ru-RU"/>
    </w:rPr>
  </w:style>
  <w:style w:type="character" w:styleId="ae">
    <w:name w:val="page number"/>
    <w:basedOn w:val="a1"/>
    <w:rsid w:val="00FC1BEB"/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semiHidden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/>
      <w:sz w:val="20"/>
      <w:lang w:eastAsia="ru-RU"/>
    </w:rPr>
  </w:style>
  <w:style w:type="character" w:styleId="af3">
    <w:name w:val="footnote reference"/>
    <w:semiHidden/>
    <w:rsid w:val="00FC1BEB"/>
    <w:rPr>
      <w:vertAlign w:val="superscript"/>
    </w:rPr>
  </w:style>
  <w:style w:type="table" w:styleId="af4">
    <w:name w:val="Table Grid"/>
    <w:basedOn w:val="a2"/>
    <w:rsid w:val="00FC1B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semiHidden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/>
      <w:sz w:val="16"/>
      <w:lang w:eastAsia="ru-RU"/>
    </w:rPr>
  </w:style>
  <w:style w:type="character" w:styleId="af7">
    <w:name w:val="Strong"/>
    <w:qFormat/>
    <w:rsid w:val="00FC1BEB"/>
    <w:rPr>
      <w:b/>
    </w:rPr>
  </w:style>
  <w:style w:type="character" w:styleId="af8">
    <w:name w:val="Hyperlink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0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Calibri" w:hAnsi="Verdana" w:cs="Verdana"/>
      <w:lang w:val="en-US" w:eastAsia="en-US"/>
    </w:rPr>
  </w:style>
  <w:style w:type="character" w:customStyle="1" w:styleId="afa">
    <w:name w:val="формульный"/>
    <w:rsid w:val="00A23283"/>
    <w:rPr>
      <w:i/>
      <w:sz w:val="32"/>
      <w:lang w:val="en-US"/>
    </w:rPr>
  </w:style>
  <w:style w:type="paragraph" w:customStyle="1" w:styleId="27">
    <w:name w:val="Абзац списка2"/>
    <w:basedOn w:val="a0"/>
    <w:rsid w:val="00371B92"/>
    <w:pPr>
      <w:ind w:left="720"/>
    </w:pPr>
    <w:rPr>
      <w:rFonts w:eastAsia="Calibri" w:cs="Tahoma"/>
      <w:sz w:val="28"/>
    </w:rPr>
  </w:style>
  <w:style w:type="character" w:customStyle="1" w:styleId="apple-converted-space">
    <w:name w:val="apple-converted-space"/>
    <w:rsid w:val="00DC164F"/>
    <w:rPr>
      <w:rFonts w:cs="Times New Roman"/>
    </w:rPr>
  </w:style>
  <w:style w:type="character" w:customStyle="1" w:styleId="bolighting">
    <w:name w:val="bo_lighting"/>
    <w:rsid w:val="00B1283E"/>
    <w:rPr>
      <w:rFonts w:cs="Times New Roman"/>
    </w:rPr>
  </w:style>
  <w:style w:type="paragraph" w:styleId="afb">
    <w:name w:val="Normal (Web)"/>
    <w:basedOn w:val="a0"/>
    <w:locked/>
    <w:rsid w:val="000942F1"/>
    <w:rPr>
      <w:rFonts w:eastAsia="Calibri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Calibri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Calibri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867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6">
    <w:name w:val="Абзац списка3"/>
    <w:basedOn w:val="a0"/>
    <w:rsid w:val="007927BF"/>
    <w:pPr>
      <w:ind w:left="720"/>
      <w:jc w:val="both"/>
    </w:pPr>
    <w:rPr>
      <w:rFonts w:cs="Tahoma"/>
      <w:sz w:val="28"/>
    </w:rPr>
  </w:style>
  <w:style w:type="numbering" w:customStyle="1" w:styleId="1">
    <w:name w:val="Список1"/>
    <w:rsid w:val="0057512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ПГУПС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VVS</cp:lastModifiedBy>
  <cp:revision>2</cp:revision>
  <cp:lastPrinted>2017-02-16T07:21:00Z</cp:lastPrinted>
  <dcterms:created xsi:type="dcterms:W3CDTF">2017-12-11T08:42:00Z</dcterms:created>
  <dcterms:modified xsi:type="dcterms:W3CDTF">2017-12-11T08:42:00Z</dcterms:modified>
</cp:coreProperties>
</file>