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D3" w:rsidRPr="00296F9F" w:rsidRDefault="000E6FD3" w:rsidP="000E6FD3">
      <w:pPr>
        <w:keepNext/>
        <w:spacing w:line="240" w:lineRule="atLeast"/>
        <w:jc w:val="center"/>
        <w:outlineLvl w:val="2"/>
        <w:rPr>
          <w:b/>
          <w:bCs/>
        </w:rPr>
      </w:pPr>
      <w:r w:rsidRPr="00296F9F">
        <w:rPr>
          <w:b/>
          <w:bCs/>
        </w:rPr>
        <w:t>ФЕДЕРАЛЬНОЕ АГЕНТСТВО ЖЕЛЕЗНОДОРОЖНОГО ТРАНСПОРТА</w:t>
      </w:r>
    </w:p>
    <w:p w:rsidR="000E6FD3" w:rsidRPr="005472A1" w:rsidRDefault="000E6FD3" w:rsidP="000E6FD3">
      <w:pPr>
        <w:jc w:val="center"/>
        <w:rPr>
          <w:sz w:val="16"/>
          <w:szCs w:val="16"/>
        </w:rPr>
      </w:pPr>
    </w:p>
    <w:p w:rsidR="000E6FD3" w:rsidRDefault="000E6FD3" w:rsidP="000E6FD3">
      <w:pPr>
        <w:widowControl w:val="0"/>
        <w:suppressAutoHyphens/>
        <w:autoSpaceDN w:val="0"/>
        <w:jc w:val="center"/>
        <w:textAlignment w:val="baseline"/>
        <w:rPr>
          <w:rFonts w:eastAsia="SimSun"/>
          <w:kern w:val="3"/>
          <w:sz w:val="22"/>
          <w:szCs w:val="22"/>
          <w:lang w:eastAsia="en-US"/>
        </w:rPr>
      </w:pPr>
      <w:r w:rsidRPr="00296F9F">
        <w:rPr>
          <w:rFonts w:eastAsia="SimSun"/>
          <w:kern w:val="3"/>
          <w:sz w:val="22"/>
          <w:szCs w:val="22"/>
          <w:lang w:eastAsia="en-US"/>
        </w:rPr>
        <w:t>Федеральное</w:t>
      </w:r>
      <w:r w:rsidRPr="00296F9F">
        <w:rPr>
          <w:rFonts w:eastAsia="SimSun"/>
          <w:i/>
          <w:kern w:val="3"/>
          <w:sz w:val="22"/>
          <w:szCs w:val="22"/>
          <w:lang w:eastAsia="en-US"/>
        </w:rPr>
        <w:t xml:space="preserve"> </w:t>
      </w:r>
      <w:r w:rsidRPr="00296F9F">
        <w:rPr>
          <w:rFonts w:eastAsia="SimSun"/>
          <w:kern w:val="3"/>
          <w:sz w:val="22"/>
          <w:szCs w:val="22"/>
          <w:lang w:eastAsia="en-US"/>
        </w:rPr>
        <w:t>государственное бюджетное  образовательное учреждение</w:t>
      </w:r>
      <w:r>
        <w:rPr>
          <w:rFonts w:eastAsia="SimSun"/>
          <w:kern w:val="3"/>
          <w:sz w:val="22"/>
          <w:szCs w:val="22"/>
          <w:lang w:eastAsia="en-US"/>
        </w:rPr>
        <w:t xml:space="preserve"> </w:t>
      </w:r>
    </w:p>
    <w:p w:rsidR="000E6FD3" w:rsidRPr="00296F9F" w:rsidRDefault="000E6FD3" w:rsidP="000E6FD3">
      <w:pPr>
        <w:widowControl w:val="0"/>
        <w:suppressAutoHyphens/>
        <w:autoSpaceDN w:val="0"/>
        <w:jc w:val="center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296F9F">
        <w:rPr>
          <w:rFonts w:eastAsia="SimSun"/>
          <w:kern w:val="3"/>
          <w:sz w:val="22"/>
          <w:szCs w:val="22"/>
          <w:lang w:eastAsia="en-US"/>
        </w:rPr>
        <w:t xml:space="preserve">высшего </w:t>
      </w:r>
      <w:r>
        <w:rPr>
          <w:rFonts w:eastAsia="SimSun"/>
          <w:kern w:val="3"/>
          <w:sz w:val="22"/>
          <w:szCs w:val="22"/>
          <w:lang w:eastAsia="en-US"/>
        </w:rPr>
        <w:t xml:space="preserve">профессионального </w:t>
      </w:r>
      <w:r w:rsidRPr="00296F9F">
        <w:rPr>
          <w:rFonts w:eastAsia="SimSun"/>
          <w:kern w:val="3"/>
          <w:sz w:val="22"/>
          <w:szCs w:val="22"/>
          <w:lang w:eastAsia="en-US"/>
        </w:rPr>
        <w:t>образования</w:t>
      </w:r>
    </w:p>
    <w:p w:rsidR="000E6FD3" w:rsidRDefault="000E6FD3" w:rsidP="000E6FD3">
      <w:pPr>
        <w:jc w:val="center"/>
        <w:rPr>
          <w:b/>
          <w:kern w:val="3"/>
          <w:szCs w:val="28"/>
          <w:lang w:eastAsia="en-US"/>
        </w:rPr>
      </w:pPr>
      <w:r w:rsidRPr="005472A1">
        <w:rPr>
          <w:b/>
          <w:kern w:val="3"/>
          <w:szCs w:val="28"/>
          <w:lang w:eastAsia="en-US"/>
        </w:rPr>
        <w:t>«Петербургский государственный университет путей сообщения</w:t>
      </w:r>
    </w:p>
    <w:p w:rsidR="000E6FD3" w:rsidRPr="00DC37A6" w:rsidRDefault="000E6FD3" w:rsidP="000E6FD3">
      <w:pPr>
        <w:jc w:val="center"/>
        <w:rPr>
          <w:b/>
          <w:kern w:val="3"/>
          <w:szCs w:val="28"/>
          <w:lang w:eastAsia="en-US"/>
        </w:rPr>
      </w:pPr>
      <w:r>
        <w:rPr>
          <w:b/>
          <w:kern w:val="3"/>
          <w:szCs w:val="28"/>
          <w:lang w:eastAsia="en-US"/>
        </w:rPr>
        <w:t xml:space="preserve">Императора Александра </w:t>
      </w:r>
      <w:r>
        <w:rPr>
          <w:b/>
          <w:kern w:val="3"/>
          <w:szCs w:val="28"/>
          <w:lang w:val="en-US" w:eastAsia="en-US"/>
        </w:rPr>
        <w:t>I</w:t>
      </w:r>
      <w:r w:rsidRPr="005472A1">
        <w:rPr>
          <w:b/>
          <w:kern w:val="3"/>
          <w:szCs w:val="28"/>
          <w:lang w:eastAsia="en-US"/>
        </w:rPr>
        <w:t>»</w:t>
      </w:r>
    </w:p>
    <w:p w:rsidR="009F4463" w:rsidRDefault="000E6FD3" w:rsidP="000E6FD3">
      <w:pPr>
        <w:ind w:hanging="1134"/>
        <w:jc w:val="center"/>
        <w:rPr>
          <w:b/>
          <w:kern w:val="3"/>
          <w:sz w:val="24"/>
          <w:szCs w:val="24"/>
          <w:lang w:eastAsia="en-US"/>
        </w:rPr>
      </w:pPr>
      <w:r>
        <w:rPr>
          <w:b/>
          <w:kern w:val="3"/>
          <w:sz w:val="24"/>
          <w:szCs w:val="24"/>
          <w:lang w:eastAsia="en-US"/>
        </w:rPr>
        <w:t>(ФГБОУ ВП</w:t>
      </w:r>
      <w:r w:rsidRPr="005472A1">
        <w:rPr>
          <w:b/>
          <w:kern w:val="3"/>
          <w:sz w:val="24"/>
          <w:szCs w:val="24"/>
          <w:lang w:eastAsia="en-US"/>
        </w:rPr>
        <w:t>О ПГУПС)</w:t>
      </w:r>
    </w:p>
    <w:p w:rsidR="000E6FD3" w:rsidRDefault="000E6FD3" w:rsidP="000E6FD3">
      <w:pPr>
        <w:ind w:hanging="1134"/>
        <w:jc w:val="center"/>
        <w:rPr>
          <w:b/>
          <w:kern w:val="3"/>
          <w:sz w:val="24"/>
          <w:szCs w:val="24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 w:rsidRPr="000E6FD3">
        <w:rPr>
          <w:kern w:val="3"/>
          <w:sz w:val="28"/>
          <w:szCs w:val="28"/>
          <w:lang w:eastAsia="en-US"/>
        </w:rPr>
        <w:t>Кафедра «Электроснабжение железных дорог»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РАБОЧАЯ ПРОГРАММА</w:t>
      </w:r>
    </w:p>
    <w:p w:rsidR="000E6FD3" w:rsidRDefault="000E6FD3" w:rsidP="000E6FD3">
      <w:pPr>
        <w:ind w:hanging="1134"/>
        <w:jc w:val="center"/>
        <w:rPr>
          <w:i/>
          <w:kern w:val="3"/>
          <w:sz w:val="28"/>
          <w:szCs w:val="28"/>
          <w:lang w:eastAsia="en-US"/>
        </w:rPr>
      </w:pPr>
      <w:r>
        <w:rPr>
          <w:i/>
          <w:kern w:val="3"/>
          <w:sz w:val="28"/>
          <w:szCs w:val="28"/>
          <w:lang w:eastAsia="en-US"/>
        </w:rPr>
        <w:t>дисциплины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 w:rsidRPr="000E6FD3">
        <w:rPr>
          <w:kern w:val="3"/>
          <w:sz w:val="28"/>
          <w:szCs w:val="28"/>
          <w:lang w:eastAsia="en-US"/>
        </w:rPr>
        <w:t>«</w:t>
      </w:r>
      <w:r>
        <w:rPr>
          <w:kern w:val="3"/>
          <w:sz w:val="28"/>
          <w:szCs w:val="28"/>
          <w:lang w:eastAsia="en-US"/>
        </w:rPr>
        <w:t>Тяговые и трансформаторные подстанции</w:t>
      </w:r>
      <w:r w:rsidRPr="000E6FD3">
        <w:rPr>
          <w:kern w:val="3"/>
          <w:sz w:val="28"/>
          <w:szCs w:val="28"/>
          <w:lang w:eastAsia="en-US"/>
        </w:rPr>
        <w:t>»</w:t>
      </w:r>
      <w:r>
        <w:rPr>
          <w:kern w:val="3"/>
          <w:sz w:val="28"/>
          <w:szCs w:val="28"/>
          <w:lang w:eastAsia="en-US"/>
        </w:rPr>
        <w:t xml:space="preserve"> (С3.Б.22)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 xml:space="preserve">для специальности 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23.058.05 (190901.65) «Системы обеспечения движения поездов»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по специализации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«Электроснабжение железных дорог»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Форма обучения – очная, заочная</w:t>
      </w: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</w:p>
    <w:p w:rsidR="000E6FD3" w:rsidRDefault="000E6FD3" w:rsidP="000E6FD3">
      <w:pPr>
        <w:ind w:hanging="1134"/>
        <w:jc w:val="center"/>
        <w:rPr>
          <w:kern w:val="3"/>
          <w:sz w:val="28"/>
          <w:szCs w:val="28"/>
          <w:lang w:eastAsia="en-US"/>
        </w:rPr>
      </w:pPr>
      <w:r>
        <w:rPr>
          <w:kern w:val="3"/>
          <w:sz w:val="28"/>
          <w:szCs w:val="28"/>
          <w:lang w:eastAsia="en-US"/>
        </w:rPr>
        <w:t>Санкт-Петербург</w:t>
      </w:r>
    </w:p>
    <w:p w:rsidR="000E6FD3" w:rsidRPr="000E6FD3" w:rsidRDefault="000E6FD3" w:rsidP="000E6FD3">
      <w:pPr>
        <w:ind w:hanging="1134"/>
        <w:jc w:val="center"/>
        <w:rPr>
          <w:sz w:val="28"/>
          <w:szCs w:val="28"/>
        </w:rPr>
      </w:pPr>
      <w:r>
        <w:rPr>
          <w:kern w:val="3"/>
          <w:sz w:val="28"/>
          <w:szCs w:val="28"/>
          <w:lang w:eastAsia="en-US"/>
        </w:rPr>
        <w:t>2014 г.</w:t>
      </w:r>
    </w:p>
    <w:p w:rsidR="00BF7FD1" w:rsidRDefault="00407875" w:rsidP="00141EA3">
      <w:pPr>
        <w:ind w:left="-1560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DD761D" w:rsidRPr="00DD761D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05pt;height:744.7pt">
            <v:imagedata r:id="rId8" o:title="титульн лис"/>
          </v:shape>
        </w:pict>
      </w:r>
    </w:p>
    <w:p w:rsidR="002D4A4B" w:rsidRDefault="006A1257" w:rsidP="00407875">
      <w:pPr>
        <w:spacing w:before="120" w:after="120"/>
        <w:ind w:hanging="709"/>
        <w:rPr>
          <w:b/>
          <w:bCs/>
          <w:sz w:val="28"/>
          <w:szCs w:val="28"/>
        </w:rPr>
      </w:pPr>
      <w:r w:rsidRPr="00DD761D">
        <w:rPr>
          <w:b/>
          <w:bCs/>
          <w:sz w:val="28"/>
          <w:szCs w:val="28"/>
        </w:rPr>
        <w:lastRenderedPageBreak/>
        <w:pict>
          <v:shape id="_x0000_i1026" type="#_x0000_t75" style="width:505.05pt;height:713.55pt">
            <v:imagedata r:id="rId9" o:title="1 - 0002"/>
          </v:shape>
        </w:pict>
      </w:r>
    </w:p>
    <w:p w:rsidR="008D3C31" w:rsidRDefault="00407875" w:rsidP="00AA20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36545">
        <w:rPr>
          <w:b/>
          <w:bCs/>
          <w:sz w:val="28"/>
          <w:szCs w:val="28"/>
        </w:rPr>
        <w:lastRenderedPageBreak/>
        <w:t>1</w:t>
      </w:r>
      <w:r w:rsidR="00436545" w:rsidRPr="00760EA7">
        <w:rPr>
          <w:b/>
          <w:bCs/>
          <w:sz w:val="28"/>
          <w:szCs w:val="28"/>
        </w:rPr>
        <w:t>.</w:t>
      </w:r>
      <w:r w:rsidR="008D3C31" w:rsidRPr="008D3C31">
        <w:rPr>
          <w:b/>
          <w:bCs/>
          <w:sz w:val="28"/>
          <w:szCs w:val="28"/>
        </w:rPr>
        <w:t>Цели и задачи дисциплины</w:t>
      </w:r>
    </w:p>
    <w:p w:rsidR="00AA2087" w:rsidRDefault="00683A61" w:rsidP="00AA208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A2087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="00AA2087">
        <w:rPr>
          <w:sz w:val="28"/>
          <w:szCs w:val="28"/>
        </w:rPr>
        <w:br/>
        <w:t>23 декабря 2010 г., приказ № 2025 по специальности 23.05.05 (190901.65) «Системы обеспечения движения поездов», по дисциплине «Тяговые и трансформаторные подстанции».</w:t>
      </w:r>
    </w:p>
    <w:p w:rsidR="00EA02A8" w:rsidRDefault="00EA02A8" w:rsidP="000B713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A02A8">
        <w:rPr>
          <w:sz w:val="28"/>
          <w:szCs w:val="28"/>
        </w:rPr>
        <w:t>Целью изучения дисциплины является приобретение студентами знаний, умений, навыков, позволяющих им сформировать компетенции в области тяговых и трансформаторных подстанций, тягового электроснабжения систем обеспечения движения поездов.</w:t>
      </w:r>
    </w:p>
    <w:p w:rsidR="00D2462A" w:rsidRDefault="00D2462A" w:rsidP="000B713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 по</w:t>
      </w:r>
      <w:r w:rsidR="00EF3477">
        <w:rPr>
          <w:sz w:val="28"/>
          <w:szCs w:val="28"/>
        </w:rPr>
        <w:t>ставленной цели решаются следующие задачи</w:t>
      </w:r>
      <w:r w:rsidR="00EF3477" w:rsidRPr="00EF3477">
        <w:rPr>
          <w:sz w:val="28"/>
          <w:szCs w:val="28"/>
        </w:rPr>
        <w:t>:</w:t>
      </w:r>
    </w:p>
    <w:p w:rsidR="00952189" w:rsidRPr="00952189" w:rsidRDefault="00C44A6F" w:rsidP="000B7137">
      <w:pPr>
        <w:tabs>
          <w:tab w:val="num" w:pos="0"/>
        </w:tabs>
        <w:jc w:val="both"/>
        <w:rPr>
          <w:sz w:val="28"/>
          <w:szCs w:val="28"/>
        </w:rPr>
      </w:pPr>
      <w:r w:rsidRPr="00C44A6F">
        <w:rPr>
          <w:sz w:val="28"/>
          <w:szCs w:val="28"/>
        </w:rPr>
        <w:tab/>
        <w:t>-</w:t>
      </w:r>
      <w:r>
        <w:rPr>
          <w:sz w:val="28"/>
          <w:szCs w:val="28"/>
        </w:rPr>
        <w:t xml:space="preserve"> и</w:t>
      </w:r>
      <w:r w:rsidR="00952189">
        <w:rPr>
          <w:sz w:val="28"/>
          <w:szCs w:val="28"/>
        </w:rPr>
        <w:t>зучение особенностей работы трехфазных электрических сетей в нормальных и аварийных режимах</w:t>
      </w:r>
      <w:r w:rsidR="00952189" w:rsidRPr="00952189">
        <w:rPr>
          <w:sz w:val="28"/>
          <w:szCs w:val="28"/>
        </w:rPr>
        <w:t>;</w:t>
      </w:r>
    </w:p>
    <w:p w:rsidR="00952189" w:rsidRPr="0074704C" w:rsidRDefault="00952189" w:rsidP="000B7137">
      <w:pPr>
        <w:tabs>
          <w:tab w:val="num" w:pos="0"/>
        </w:tabs>
        <w:jc w:val="both"/>
        <w:rPr>
          <w:sz w:val="28"/>
          <w:szCs w:val="28"/>
        </w:rPr>
      </w:pPr>
      <w:r w:rsidRPr="00C44A6F">
        <w:rPr>
          <w:sz w:val="28"/>
          <w:szCs w:val="28"/>
        </w:rPr>
        <w:t xml:space="preserve"> </w:t>
      </w:r>
      <w:r w:rsidR="00C44A6F">
        <w:rPr>
          <w:sz w:val="28"/>
          <w:szCs w:val="28"/>
        </w:rPr>
        <w:tab/>
        <w:t>- в</w:t>
      </w:r>
      <w:r>
        <w:rPr>
          <w:sz w:val="28"/>
          <w:szCs w:val="28"/>
        </w:rPr>
        <w:t>ладение методами расчета</w:t>
      </w:r>
      <w:r w:rsidR="00C44A6F">
        <w:rPr>
          <w:sz w:val="28"/>
          <w:szCs w:val="28"/>
        </w:rPr>
        <w:t xml:space="preserve"> токов короткого замыкания</w:t>
      </w:r>
      <w:r>
        <w:rPr>
          <w:sz w:val="28"/>
          <w:szCs w:val="28"/>
        </w:rPr>
        <w:t xml:space="preserve"> и вы</w:t>
      </w:r>
      <w:r w:rsidR="00C44A6F">
        <w:rPr>
          <w:sz w:val="28"/>
          <w:szCs w:val="28"/>
        </w:rPr>
        <w:t>бора электрооборудования распределительных устройств</w:t>
      </w:r>
      <w:r w:rsidR="00C44A6F" w:rsidRPr="00C44A6F">
        <w:rPr>
          <w:sz w:val="28"/>
          <w:szCs w:val="28"/>
        </w:rPr>
        <w:t>;</w:t>
      </w:r>
    </w:p>
    <w:p w:rsidR="0001738A" w:rsidRDefault="0001738A" w:rsidP="000B7137">
      <w:pPr>
        <w:tabs>
          <w:tab w:val="num" w:pos="0"/>
        </w:tabs>
        <w:jc w:val="both"/>
        <w:rPr>
          <w:sz w:val="28"/>
          <w:szCs w:val="28"/>
        </w:rPr>
      </w:pPr>
      <w:r w:rsidRPr="0074704C">
        <w:rPr>
          <w:sz w:val="28"/>
          <w:szCs w:val="28"/>
        </w:rPr>
        <w:tab/>
      </w:r>
      <w:r w:rsidRPr="0001738A">
        <w:rPr>
          <w:sz w:val="28"/>
          <w:szCs w:val="28"/>
        </w:rPr>
        <w:t xml:space="preserve">- </w:t>
      </w:r>
      <w:r w:rsidR="00065A76">
        <w:rPr>
          <w:sz w:val="28"/>
          <w:szCs w:val="28"/>
        </w:rPr>
        <w:t>приобретение навыков</w:t>
      </w:r>
      <w:r>
        <w:rPr>
          <w:sz w:val="28"/>
          <w:szCs w:val="28"/>
        </w:rPr>
        <w:t xml:space="preserve"> проектирования тяговых и трансформаторных подстанций</w:t>
      </w:r>
      <w:r w:rsidRPr="0001738A">
        <w:rPr>
          <w:sz w:val="28"/>
          <w:szCs w:val="28"/>
        </w:rPr>
        <w:t>.</w:t>
      </w:r>
    </w:p>
    <w:p w:rsidR="00065A76" w:rsidRPr="00B72F42" w:rsidRDefault="00B72F42" w:rsidP="00B72F42">
      <w:pPr>
        <w:tabs>
          <w:tab w:val="num" w:pos="0"/>
        </w:tabs>
        <w:jc w:val="center"/>
        <w:rPr>
          <w:b/>
          <w:sz w:val="28"/>
          <w:szCs w:val="28"/>
        </w:rPr>
      </w:pPr>
      <w:r w:rsidRPr="00B72F42"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B5A62" w:rsidRDefault="00EA02A8" w:rsidP="002B5A62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 w:rsidRPr="00EA02A8">
        <w:rPr>
          <w:sz w:val="28"/>
          <w:szCs w:val="28"/>
        </w:rPr>
        <w:tab/>
      </w:r>
      <w:r w:rsidRPr="00EA02A8">
        <w:rPr>
          <w:sz w:val="28"/>
          <w:szCs w:val="28"/>
        </w:rPr>
        <w:tab/>
      </w:r>
      <w:r w:rsidR="002B5A62">
        <w:rPr>
          <w:sz w:val="28"/>
          <w:szCs w:val="28"/>
        </w:rPr>
        <w:t>В результате освоения дисциплины студент должен:</w:t>
      </w:r>
    </w:p>
    <w:p w:rsidR="00B72F42" w:rsidRPr="0074704C" w:rsidRDefault="00C14643" w:rsidP="002B5A62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ЗНАТЬ</w:t>
      </w:r>
      <w:r w:rsidR="002B5A62">
        <w:rPr>
          <w:b/>
          <w:sz w:val="28"/>
          <w:szCs w:val="28"/>
        </w:rPr>
        <w:t>:</w:t>
      </w:r>
      <w:r w:rsidR="002B5A62">
        <w:rPr>
          <w:sz w:val="28"/>
          <w:szCs w:val="28"/>
        </w:rPr>
        <w:t xml:space="preserve">  </w:t>
      </w:r>
    </w:p>
    <w:p w:rsidR="00B72F42" w:rsidRPr="00B72F42" w:rsidRDefault="00B72F42" w:rsidP="00B72F42">
      <w:pPr>
        <w:ind w:left="708"/>
        <w:jc w:val="both"/>
        <w:rPr>
          <w:sz w:val="28"/>
          <w:szCs w:val="28"/>
        </w:rPr>
      </w:pPr>
      <w:r w:rsidRPr="00B72F42">
        <w:rPr>
          <w:sz w:val="28"/>
          <w:szCs w:val="28"/>
        </w:rPr>
        <w:t xml:space="preserve">- </w:t>
      </w:r>
      <w:r w:rsidR="002B5A62">
        <w:rPr>
          <w:sz w:val="28"/>
          <w:szCs w:val="28"/>
        </w:rPr>
        <w:t>способы выработки, передачи,  распределения и преоб</w:t>
      </w:r>
      <w:r>
        <w:rPr>
          <w:sz w:val="28"/>
          <w:szCs w:val="28"/>
        </w:rPr>
        <w:t>разования электрической энергии</w:t>
      </w:r>
      <w:r w:rsidRPr="00B72F42">
        <w:rPr>
          <w:sz w:val="28"/>
          <w:szCs w:val="28"/>
        </w:rPr>
        <w:t>;</w:t>
      </w:r>
      <w:r w:rsidR="002B5A62">
        <w:rPr>
          <w:sz w:val="28"/>
          <w:szCs w:val="28"/>
        </w:rPr>
        <w:t xml:space="preserve"> </w:t>
      </w:r>
    </w:p>
    <w:p w:rsidR="002B5A62" w:rsidRDefault="00B72F42" w:rsidP="00B72F42">
      <w:pPr>
        <w:tabs>
          <w:tab w:val="num" w:pos="360"/>
        </w:tabs>
        <w:ind w:left="708" w:hanging="360"/>
        <w:jc w:val="both"/>
        <w:rPr>
          <w:sz w:val="28"/>
          <w:szCs w:val="28"/>
        </w:rPr>
      </w:pPr>
      <w:r w:rsidRPr="00B72F42">
        <w:rPr>
          <w:sz w:val="28"/>
          <w:szCs w:val="28"/>
        </w:rPr>
        <w:tab/>
      </w:r>
      <w:r w:rsidRPr="00B72F42">
        <w:rPr>
          <w:sz w:val="28"/>
          <w:szCs w:val="28"/>
        </w:rPr>
        <w:tab/>
        <w:t xml:space="preserve">- </w:t>
      </w:r>
      <w:r w:rsidR="002B5A62">
        <w:rPr>
          <w:sz w:val="28"/>
          <w:szCs w:val="28"/>
        </w:rPr>
        <w:t>закономерности функционирования электрических сетей и энергосистем.</w:t>
      </w:r>
    </w:p>
    <w:p w:rsidR="00B72F42" w:rsidRDefault="00C14643" w:rsidP="002B5A62">
      <w:pPr>
        <w:tabs>
          <w:tab w:val="num" w:pos="360"/>
        </w:tabs>
        <w:ind w:left="360" w:hanging="360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УМЕТЬ</w:t>
      </w:r>
      <w:r w:rsidR="002B5A62">
        <w:rPr>
          <w:sz w:val="28"/>
          <w:szCs w:val="28"/>
        </w:rPr>
        <w:t xml:space="preserve">: </w:t>
      </w:r>
    </w:p>
    <w:p w:rsidR="00B72F42" w:rsidRPr="00B72F42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 нормативно-технические документы для контроля качества технического обслуживания систем обесп</w:t>
      </w:r>
      <w:r w:rsidR="00B72F42">
        <w:rPr>
          <w:sz w:val="28"/>
          <w:szCs w:val="28"/>
        </w:rPr>
        <w:t>ечения движения поездов;</w:t>
      </w:r>
    </w:p>
    <w:p w:rsidR="002B5A62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разрабатывать с учетом экономических параметров  проекты устройств электроснабжения;</w:t>
      </w:r>
    </w:p>
    <w:p w:rsidR="00B72F42" w:rsidRPr="00B72F42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интерпретировать и моделировать в областях          проектирования и ремонта систе</w:t>
      </w:r>
      <w:r w:rsidR="00B72F42">
        <w:rPr>
          <w:sz w:val="28"/>
          <w:szCs w:val="28"/>
        </w:rPr>
        <w:t>м обеспечения движения поездов;</w:t>
      </w:r>
    </w:p>
    <w:p w:rsidR="002B5A62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обнаруживать и устранять отказы устройств электроснабжения в эксплуатации.</w:t>
      </w:r>
    </w:p>
    <w:p w:rsidR="00B72F42" w:rsidRDefault="00C14643" w:rsidP="002B5A62">
      <w:pPr>
        <w:tabs>
          <w:tab w:val="num" w:pos="360"/>
        </w:tabs>
        <w:ind w:left="360" w:hanging="360"/>
        <w:jc w:val="both"/>
        <w:rPr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          ВЛАДЕТЬ</w:t>
      </w:r>
      <w:r w:rsidR="002B5A62">
        <w:rPr>
          <w:b/>
          <w:bCs/>
          <w:sz w:val="28"/>
          <w:szCs w:val="28"/>
        </w:rPr>
        <w:t>:</w:t>
      </w:r>
      <w:r w:rsidR="002B5A62">
        <w:rPr>
          <w:bCs/>
          <w:sz w:val="28"/>
          <w:szCs w:val="28"/>
        </w:rPr>
        <w:t xml:space="preserve"> </w:t>
      </w:r>
    </w:p>
    <w:p w:rsidR="00CE2131" w:rsidRPr="00CE2131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основами расчета и проектирования элементов и устройств различных физических принципов действия; </w:t>
      </w:r>
    </w:p>
    <w:p w:rsidR="00CE2131" w:rsidRPr="00CE2131" w:rsidRDefault="002B5A62" w:rsidP="00E03045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исследования;</w:t>
      </w:r>
    </w:p>
    <w:p w:rsidR="002B5A62" w:rsidRDefault="002B5A62" w:rsidP="00E03045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методологией расчетов основных параметров  тягового электроснабжения.</w:t>
      </w:r>
    </w:p>
    <w:p w:rsidR="00EA02A8" w:rsidRPr="00EA02A8" w:rsidRDefault="00EA02A8" w:rsidP="000B7137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</w:p>
    <w:p w:rsidR="00CE2131" w:rsidRPr="00CE2131" w:rsidRDefault="00CE2131" w:rsidP="00AA208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AB3035" w:rsidRDefault="00881006" w:rsidP="00AB3035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881006">
        <w:rPr>
          <w:b/>
          <w:sz w:val="28"/>
          <w:szCs w:val="28"/>
        </w:rPr>
        <w:t>профессиональных компетенций (ПК)</w:t>
      </w:r>
      <w:r w:rsidR="00AB3035" w:rsidRPr="00881006">
        <w:rPr>
          <w:b/>
          <w:sz w:val="28"/>
          <w:szCs w:val="28"/>
        </w:rPr>
        <w:t>:</w:t>
      </w:r>
    </w:p>
    <w:p w:rsidR="00245A5B" w:rsidRDefault="00AB3035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</w:t>
      </w:r>
      <w:r w:rsidR="00EE6FFD">
        <w:rPr>
          <w:sz w:val="28"/>
          <w:szCs w:val="28"/>
        </w:rPr>
        <w:t xml:space="preserve">ладением основами расчета и проектирования </w:t>
      </w:r>
      <w:r w:rsidR="00BC3148">
        <w:rPr>
          <w:sz w:val="28"/>
          <w:szCs w:val="28"/>
        </w:rPr>
        <w:t>элементов и устройств различных физических принципов действия</w:t>
      </w:r>
      <w:r w:rsidR="00EE6FFD">
        <w:rPr>
          <w:sz w:val="28"/>
          <w:szCs w:val="28"/>
        </w:rPr>
        <w:t xml:space="preserve"> </w:t>
      </w:r>
      <w:r w:rsidR="00245A5B">
        <w:rPr>
          <w:sz w:val="28"/>
          <w:szCs w:val="28"/>
        </w:rPr>
        <w:t xml:space="preserve"> (ПК-12);</w:t>
      </w:r>
    </w:p>
    <w:p w:rsidR="00245A5B" w:rsidRDefault="00AB3035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</w:t>
      </w:r>
      <w:r w:rsidR="00835DB5">
        <w:rPr>
          <w:sz w:val="28"/>
          <w:szCs w:val="28"/>
        </w:rPr>
        <w:t>мением</w:t>
      </w:r>
      <w:r w:rsidR="00BC3148">
        <w:rPr>
          <w:sz w:val="28"/>
          <w:szCs w:val="28"/>
        </w:rPr>
        <w:t xml:space="preserve"> разрабатывать и</w:t>
      </w:r>
      <w:r w:rsidR="00835DB5">
        <w:rPr>
          <w:sz w:val="28"/>
          <w:szCs w:val="28"/>
        </w:rPr>
        <w:t xml:space="preserve"> использовать  </w:t>
      </w:r>
      <w:r w:rsidR="00BC3148">
        <w:rPr>
          <w:sz w:val="28"/>
          <w:szCs w:val="28"/>
        </w:rPr>
        <w:t>нормативно-технические документы для контроля качества технического обслуживания и ремонта систем обеспечения движения поездов</w:t>
      </w:r>
      <w:r w:rsidR="00BC3148" w:rsidRPr="00BC3148">
        <w:rPr>
          <w:sz w:val="28"/>
          <w:szCs w:val="28"/>
        </w:rPr>
        <w:t>,</w:t>
      </w:r>
      <w:r w:rsidR="00A43B30">
        <w:rPr>
          <w:sz w:val="28"/>
          <w:szCs w:val="28"/>
        </w:rPr>
        <w:t xml:space="preserve"> </w:t>
      </w:r>
      <w:r w:rsidR="00BC3148">
        <w:rPr>
          <w:sz w:val="28"/>
          <w:szCs w:val="28"/>
        </w:rPr>
        <w:t>их модернизации</w:t>
      </w:r>
      <w:r w:rsidR="003B2E66" w:rsidRPr="003B2E66">
        <w:rPr>
          <w:sz w:val="28"/>
          <w:szCs w:val="28"/>
        </w:rPr>
        <w:t>,</w:t>
      </w:r>
      <w:r w:rsidR="00BC3148">
        <w:rPr>
          <w:sz w:val="28"/>
          <w:szCs w:val="28"/>
        </w:rPr>
        <w:t xml:space="preserve"> оценки влияния качества продукции </w:t>
      </w:r>
      <w:r w:rsidR="00835DB5">
        <w:rPr>
          <w:sz w:val="28"/>
          <w:szCs w:val="28"/>
        </w:rPr>
        <w:t xml:space="preserve"> </w:t>
      </w:r>
      <w:r w:rsidR="00A43B30">
        <w:rPr>
          <w:sz w:val="28"/>
          <w:szCs w:val="28"/>
        </w:rPr>
        <w:t>на безопасность движения поездов</w:t>
      </w:r>
      <w:r w:rsidR="00A43B30" w:rsidRPr="00A43B30">
        <w:rPr>
          <w:sz w:val="28"/>
          <w:szCs w:val="28"/>
        </w:rPr>
        <w:t xml:space="preserve">, </w:t>
      </w:r>
      <w:r w:rsidR="00A43B30">
        <w:rPr>
          <w:sz w:val="28"/>
          <w:szCs w:val="28"/>
        </w:rPr>
        <w:t>осуществлять анализ состояния безопасности движения  поездов</w:t>
      </w:r>
      <w:r w:rsidR="00843019" w:rsidRPr="00843019">
        <w:rPr>
          <w:sz w:val="28"/>
          <w:szCs w:val="28"/>
        </w:rPr>
        <w:t>.</w:t>
      </w:r>
      <w:r w:rsidR="00835DB5">
        <w:rPr>
          <w:sz w:val="28"/>
          <w:szCs w:val="28"/>
        </w:rPr>
        <w:t xml:space="preserve"> </w:t>
      </w:r>
      <w:r w:rsidR="00245A5B">
        <w:rPr>
          <w:sz w:val="28"/>
          <w:szCs w:val="28"/>
        </w:rPr>
        <w:t>(ПК-16);</w:t>
      </w:r>
    </w:p>
    <w:p w:rsidR="00245A5B" w:rsidRDefault="00A43B30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умением разрабатывать с учетом эстетических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прочностных и экономических параметров технические задания и проекты устройств электроснабжения</w:t>
      </w:r>
      <w:r w:rsidR="00F441D5" w:rsidRPr="00F441D5">
        <w:rPr>
          <w:sz w:val="28"/>
          <w:szCs w:val="28"/>
        </w:rPr>
        <w:t>,</w:t>
      </w:r>
      <w:r>
        <w:rPr>
          <w:sz w:val="28"/>
          <w:szCs w:val="28"/>
        </w:rPr>
        <w:t xml:space="preserve"> железнодорожной автоматики и телемеханики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стационарной и подвижной связи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средств защиты устройств при аварийных ситуациях</w:t>
      </w:r>
      <w:r w:rsidR="003B2E66" w:rsidRPr="003B2E6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3B2E66">
        <w:rPr>
          <w:sz w:val="28"/>
          <w:szCs w:val="28"/>
        </w:rPr>
        <w:t>определять цель проекта</w:t>
      </w:r>
      <w:r w:rsidR="003B2E66" w:rsidRPr="003B2E66">
        <w:rPr>
          <w:sz w:val="28"/>
          <w:szCs w:val="28"/>
        </w:rPr>
        <w:t>;</w:t>
      </w:r>
      <w:r w:rsidR="003B2E66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способностью составлять планы размещения оборудования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технического оснащения и организации рабочих мест</w:t>
      </w:r>
      <w:r w:rsidR="003B2E66" w:rsidRPr="003B2E66">
        <w:rPr>
          <w:sz w:val="28"/>
          <w:szCs w:val="28"/>
        </w:rPr>
        <w:t>,</w:t>
      </w:r>
      <w:r w:rsidR="0088730C">
        <w:rPr>
          <w:sz w:val="28"/>
          <w:szCs w:val="28"/>
        </w:rPr>
        <w:t xml:space="preserve"> рассчитывать загрузку оборудования и показатели качества продукции</w:t>
      </w:r>
      <w:r w:rsidR="003B2E66" w:rsidRPr="003B2E66">
        <w:rPr>
          <w:sz w:val="28"/>
          <w:szCs w:val="28"/>
        </w:rPr>
        <w:t>,</w:t>
      </w:r>
      <w:r w:rsidR="0088730C">
        <w:rPr>
          <w:sz w:val="28"/>
          <w:szCs w:val="28"/>
        </w:rPr>
        <w:t xml:space="preserve">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</w:t>
      </w:r>
      <w:r w:rsidR="00843019" w:rsidRPr="00843019">
        <w:rPr>
          <w:sz w:val="28"/>
          <w:szCs w:val="28"/>
        </w:rPr>
        <w:t>.</w:t>
      </w:r>
      <w:r w:rsidR="00843019">
        <w:rPr>
          <w:sz w:val="28"/>
          <w:szCs w:val="28"/>
        </w:rPr>
        <w:t xml:space="preserve"> </w:t>
      </w:r>
      <w:r w:rsidR="00245A5B">
        <w:rPr>
          <w:sz w:val="28"/>
          <w:szCs w:val="28"/>
        </w:rPr>
        <w:t>(ПК-26</w:t>
      </w:r>
      <w:r>
        <w:rPr>
          <w:sz w:val="28"/>
          <w:szCs w:val="28"/>
        </w:rPr>
        <w:t>)</w:t>
      </w:r>
      <w:r w:rsidR="00245A5B">
        <w:rPr>
          <w:sz w:val="28"/>
          <w:szCs w:val="28"/>
        </w:rPr>
        <w:t>;</w:t>
      </w:r>
    </w:p>
    <w:p w:rsidR="0088730C" w:rsidRPr="0088730C" w:rsidRDefault="0088730C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способностью анализировать поставленные исследовательские задачи (ПК-27)</w:t>
      </w:r>
      <w:r w:rsidRPr="0088730C">
        <w:rPr>
          <w:sz w:val="28"/>
          <w:szCs w:val="28"/>
        </w:rPr>
        <w:t>;</w:t>
      </w:r>
    </w:p>
    <w:p w:rsidR="002B3BB3" w:rsidRDefault="00AB3035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88730C">
        <w:rPr>
          <w:sz w:val="28"/>
          <w:szCs w:val="28"/>
        </w:rPr>
        <w:t>умением проводить научные исследования и эксперименты</w:t>
      </w:r>
      <w:r w:rsidR="003B2E66" w:rsidRPr="003B2E66">
        <w:rPr>
          <w:sz w:val="28"/>
          <w:szCs w:val="28"/>
        </w:rPr>
        <w:t>;</w:t>
      </w:r>
      <w:r w:rsidR="0088730C">
        <w:rPr>
          <w:sz w:val="28"/>
          <w:szCs w:val="28"/>
        </w:rPr>
        <w:t xml:space="preserve"> анализировать</w:t>
      </w:r>
      <w:r w:rsidR="003B2E66" w:rsidRPr="003B2E66">
        <w:rPr>
          <w:sz w:val="28"/>
          <w:szCs w:val="28"/>
        </w:rPr>
        <w:t>,</w:t>
      </w:r>
      <w:r w:rsidR="0088730C">
        <w:rPr>
          <w:sz w:val="28"/>
          <w:szCs w:val="28"/>
        </w:rPr>
        <w:t xml:space="preserve"> интерпретировать и моделировать в областях проектирования и ремонта систем обеспечения движения поездов </w:t>
      </w:r>
    </w:p>
    <w:p w:rsidR="00245A5B" w:rsidRDefault="0088730C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(ПК-29</w:t>
      </w:r>
      <w:r w:rsidR="00245A5B">
        <w:rPr>
          <w:sz w:val="28"/>
          <w:szCs w:val="28"/>
        </w:rPr>
        <w:t>);</w:t>
      </w:r>
    </w:p>
    <w:p w:rsidR="002B3BB3" w:rsidRPr="00881006" w:rsidRDefault="002B3BB3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владением способами сбора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систематизации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обобщения и обработки научно-технической информации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подготовки обзоров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аннотаций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составления рефератов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отчетов и библиографий по объектам исследования</w:t>
      </w:r>
      <w:r w:rsidR="003B2E66" w:rsidRPr="003B2E66">
        <w:rPr>
          <w:sz w:val="28"/>
          <w:szCs w:val="28"/>
        </w:rPr>
        <w:t>;</w:t>
      </w:r>
      <w:r>
        <w:rPr>
          <w:sz w:val="28"/>
          <w:szCs w:val="28"/>
        </w:rPr>
        <w:t xml:space="preserve"> наличием опыта участия в научных дискуссиях и процедурах защиты научных работ и выступлений с докладами и сообщениями по тематике проводимых исследований владением</w:t>
      </w:r>
      <w:r w:rsidR="003B2E66" w:rsidRPr="003B2E66">
        <w:rPr>
          <w:sz w:val="28"/>
          <w:szCs w:val="28"/>
        </w:rPr>
        <w:t>;</w:t>
      </w:r>
      <w:r>
        <w:rPr>
          <w:sz w:val="28"/>
          <w:szCs w:val="28"/>
        </w:rPr>
        <w:t xml:space="preserve"> способами распространения и популяризации профессиональных знаний</w:t>
      </w:r>
      <w:r w:rsidR="003B2E66" w:rsidRPr="003B2E66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проведения учебно-воспитательной работы с обучающимися</w:t>
      </w:r>
      <w:r w:rsidRPr="002B3BB3">
        <w:rPr>
          <w:sz w:val="28"/>
          <w:szCs w:val="28"/>
        </w:rPr>
        <w:t xml:space="preserve"> </w:t>
      </w:r>
      <w:r>
        <w:rPr>
          <w:sz w:val="28"/>
          <w:szCs w:val="28"/>
        </w:rPr>
        <w:t>(ПК-31)</w:t>
      </w:r>
      <w:r w:rsidR="00881006" w:rsidRPr="00881006">
        <w:rPr>
          <w:sz w:val="28"/>
          <w:szCs w:val="28"/>
        </w:rPr>
        <w:t>.</w:t>
      </w:r>
    </w:p>
    <w:p w:rsidR="00881006" w:rsidRDefault="00881006" w:rsidP="00881006">
      <w:pPr>
        <w:tabs>
          <w:tab w:val="num" w:pos="360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="009E60D3">
        <w:rPr>
          <w:b/>
          <w:sz w:val="28"/>
          <w:szCs w:val="28"/>
        </w:rPr>
        <w:t>профессионально-специализированных</w:t>
      </w:r>
      <w:r w:rsidRPr="00881006">
        <w:rPr>
          <w:b/>
          <w:sz w:val="28"/>
          <w:szCs w:val="28"/>
        </w:rPr>
        <w:t xml:space="preserve"> компетенций (П</w:t>
      </w:r>
      <w:r>
        <w:rPr>
          <w:b/>
          <w:sz w:val="28"/>
          <w:szCs w:val="28"/>
          <w:lang w:val="en-US"/>
        </w:rPr>
        <w:t>C</w:t>
      </w:r>
      <w:r w:rsidRPr="00881006">
        <w:rPr>
          <w:b/>
          <w:sz w:val="28"/>
          <w:szCs w:val="28"/>
        </w:rPr>
        <w:t>К):</w:t>
      </w:r>
    </w:p>
    <w:p w:rsidR="00F90491" w:rsidRPr="00DD02F6" w:rsidRDefault="00F90491" w:rsidP="00AB3035">
      <w:pPr>
        <w:ind w:left="709"/>
        <w:jc w:val="both"/>
        <w:rPr>
          <w:sz w:val="28"/>
          <w:szCs w:val="28"/>
        </w:rPr>
      </w:pPr>
      <w:r w:rsidRPr="00F90491">
        <w:rPr>
          <w:sz w:val="28"/>
          <w:szCs w:val="28"/>
        </w:rPr>
        <w:t>-</w:t>
      </w:r>
      <w:r w:rsidRPr="00F90491">
        <w:rPr>
          <w:sz w:val="28"/>
          <w:szCs w:val="28"/>
        </w:rPr>
        <w:tab/>
      </w:r>
      <w:r>
        <w:rPr>
          <w:sz w:val="28"/>
          <w:szCs w:val="28"/>
        </w:rPr>
        <w:t>умением проводить экспертизу и выполнять расчеты прочностных и динамических характеристик устройств контактной сети и линий электропередач</w:t>
      </w:r>
      <w:r w:rsidR="005E746E">
        <w:rPr>
          <w:sz w:val="28"/>
          <w:szCs w:val="28"/>
        </w:rPr>
        <w:t>и</w:t>
      </w:r>
      <w:r w:rsidR="005E746E" w:rsidRPr="005E746E">
        <w:rPr>
          <w:sz w:val="28"/>
          <w:szCs w:val="28"/>
        </w:rPr>
        <w:t>;</w:t>
      </w:r>
      <w:r w:rsidR="005E746E">
        <w:rPr>
          <w:sz w:val="28"/>
          <w:szCs w:val="28"/>
        </w:rPr>
        <w:t xml:space="preserve"> обнаруживать и устранять отказы устройств электроснабжения в эксплуатации</w:t>
      </w:r>
      <w:r w:rsidR="005E746E" w:rsidRPr="005E746E">
        <w:rPr>
          <w:sz w:val="28"/>
          <w:szCs w:val="28"/>
        </w:rPr>
        <w:t>,</w:t>
      </w:r>
      <w:r w:rsidR="005E746E">
        <w:rPr>
          <w:sz w:val="28"/>
          <w:szCs w:val="28"/>
        </w:rPr>
        <w:t xml:space="preserve">  проводить их испытания</w:t>
      </w:r>
      <w:r w:rsidR="005E746E" w:rsidRPr="005E746E">
        <w:rPr>
          <w:sz w:val="28"/>
          <w:szCs w:val="28"/>
        </w:rPr>
        <w:t>,</w:t>
      </w:r>
      <w:r w:rsidR="005E746E">
        <w:rPr>
          <w:sz w:val="28"/>
          <w:szCs w:val="28"/>
        </w:rPr>
        <w:t xml:space="preserve"> разрабатывать технологические процессы эксплуатации</w:t>
      </w:r>
      <w:r w:rsidR="005E746E" w:rsidRPr="005E746E">
        <w:rPr>
          <w:sz w:val="28"/>
          <w:szCs w:val="28"/>
        </w:rPr>
        <w:t>,</w:t>
      </w:r>
      <w:r w:rsidR="005E746E">
        <w:rPr>
          <w:sz w:val="28"/>
          <w:szCs w:val="28"/>
        </w:rPr>
        <w:t xml:space="preserve"> технического обслуживания и ремонта узлов и деталей устройств электроснабжения </w:t>
      </w:r>
      <w:r w:rsidR="005E746E">
        <w:rPr>
          <w:sz w:val="28"/>
          <w:szCs w:val="28"/>
        </w:rPr>
        <w:lastRenderedPageBreak/>
        <w:t>с применением стандартов управления качеством</w:t>
      </w:r>
      <w:r w:rsidR="005E746E" w:rsidRPr="005E746E">
        <w:rPr>
          <w:sz w:val="28"/>
          <w:szCs w:val="28"/>
        </w:rPr>
        <w:t>,</w:t>
      </w:r>
      <w:r w:rsidR="005E746E">
        <w:rPr>
          <w:sz w:val="28"/>
          <w:szCs w:val="28"/>
        </w:rPr>
        <w:t xml:space="preserve"> оценивать эффективность и качество систем электроснабжения с использованием систем менеджмента качества</w:t>
      </w:r>
      <w:r w:rsidR="00DD02F6" w:rsidRPr="00DD02F6">
        <w:rPr>
          <w:sz w:val="28"/>
          <w:szCs w:val="28"/>
        </w:rPr>
        <w:t xml:space="preserve"> </w:t>
      </w:r>
      <w:r w:rsidR="005E746E">
        <w:rPr>
          <w:sz w:val="28"/>
          <w:szCs w:val="28"/>
        </w:rPr>
        <w:t>(ПСК</w:t>
      </w:r>
      <w:r w:rsidR="00650CDC">
        <w:rPr>
          <w:sz w:val="28"/>
          <w:szCs w:val="28"/>
        </w:rPr>
        <w:t>-</w:t>
      </w:r>
      <w:r w:rsidR="005E746E">
        <w:rPr>
          <w:sz w:val="28"/>
          <w:szCs w:val="28"/>
        </w:rPr>
        <w:t>1</w:t>
      </w:r>
      <w:r w:rsidR="00DD02F6" w:rsidRPr="00DD02F6">
        <w:rPr>
          <w:sz w:val="28"/>
          <w:szCs w:val="28"/>
        </w:rPr>
        <w:t>.</w:t>
      </w:r>
      <w:r w:rsidR="005E746E">
        <w:rPr>
          <w:sz w:val="28"/>
          <w:szCs w:val="28"/>
        </w:rPr>
        <w:t>1)</w:t>
      </w:r>
      <w:r w:rsidR="00DD02F6" w:rsidRPr="00DD02F6">
        <w:rPr>
          <w:sz w:val="28"/>
          <w:szCs w:val="28"/>
        </w:rPr>
        <w:t>;</w:t>
      </w:r>
    </w:p>
    <w:p w:rsidR="00245A5B" w:rsidRPr="00AF1047" w:rsidRDefault="00AB3035" w:rsidP="00AB3035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245A5B">
        <w:rPr>
          <w:sz w:val="28"/>
          <w:szCs w:val="28"/>
        </w:rPr>
        <w:t>владение методологией расчетов основных параме</w:t>
      </w:r>
      <w:r w:rsidR="00B034EB">
        <w:rPr>
          <w:sz w:val="28"/>
          <w:szCs w:val="28"/>
        </w:rPr>
        <w:t xml:space="preserve">тров </w:t>
      </w:r>
      <w:r w:rsidR="00280FFC">
        <w:rPr>
          <w:sz w:val="28"/>
          <w:szCs w:val="28"/>
        </w:rPr>
        <w:t xml:space="preserve"> тягового электроснабжения</w:t>
      </w:r>
      <w:r w:rsidR="00280FFC" w:rsidRPr="00280FFC">
        <w:rPr>
          <w:sz w:val="28"/>
          <w:szCs w:val="28"/>
        </w:rPr>
        <w:t>,</w:t>
      </w:r>
      <w:r w:rsidR="00245A5B">
        <w:rPr>
          <w:sz w:val="28"/>
          <w:szCs w:val="28"/>
        </w:rPr>
        <w:t xml:space="preserve"> </w:t>
      </w:r>
      <w:r w:rsidR="00AF1047">
        <w:rPr>
          <w:sz w:val="28"/>
          <w:szCs w:val="28"/>
        </w:rPr>
        <w:t>выбора мест расположения тяговых подстанций и</w:t>
      </w:r>
      <w:r w:rsidR="00245A5B">
        <w:rPr>
          <w:sz w:val="28"/>
          <w:szCs w:val="28"/>
        </w:rPr>
        <w:t xml:space="preserve"> линейных устройств</w:t>
      </w:r>
      <w:r w:rsidR="00280FFC">
        <w:rPr>
          <w:sz w:val="28"/>
          <w:szCs w:val="28"/>
        </w:rPr>
        <w:t xml:space="preserve"> тягового электроснабжения</w:t>
      </w:r>
      <w:r w:rsidR="00AF1047">
        <w:rPr>
          <w:sz w:val="28"/>
          <w:szCs w:val="28"/>
        </w:rPr>
        <w:t xml:space="preserve"> в зависимости от размеров движения</w:t>
      </w:r>
      <w:r w:rsidR="00D64FDA">
        <w:rPr>
          <w:sz w:val="28"/>
          <w:szCs w:val="28"/>
        </w:rPr>
        <w:t xml:space="preserve"> и иных существенных условий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в том числе</w:t>
      </w:r>
      <w:r w:rsidR="00280FFC">
        <w:rPr>
          <w:sz w:val="28"/>
          <w:szCs w:val="28"/>
        </w:rPr>
        <w:t xml:space="preserve"> при организации тяжеловесного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скоростного и высокоскоростного движения</w:t>
      </w:r>
      <w:r w:rsidR="00695233">
        <w:rPr>
          <w:sz w:val="28"/>
          <w:szCs w:val="28"/>
        </w:rPr>
        <w:t xml:space="preserve"> (</w:t>
      </w:r>
      <w:r w:rsidR="00AF1047">
        <w:rPr>
          <w:sz w:val="28"/>
          <w:szCs w:val="28"/>
        </w:rPr>
        <w:t>ПСК-1,3)</w:t>
      </w:r>
      <w:r w:rsidR="00AF1047" w:rsidRPr="00AF1047">
        <w:rPr>
          <w:sz w:val="28"/>
          <w:szCs w:val="28"/>
        </w:rPr>
        <w:t>;</w:t>
      </w:r>
    </w:p>
    <w:p w:rsidR="00FB5AD2" w:rsidRDefault="00AF1047" w:rsidP="00AB3035">
      <w:pPr>
        <w:ind w:left="709"/>
        <w:jc w:val="both"/>
        <w:rPr>
          <w:sz w:val="28"/>
          <w:szCs w:val="28"/>
        </w:rPr>
      </w:pPr>
      <w:r w:rsidRPr="00D64FDA">
        <w:rPr>
          <w:sz w:val="28"/>
          <w:szCs w:val="28"/>
        </w:rPr>
        <w:t>-</w:t>
      </w:r>
      <w:r w:rsidR="00D64FDA">
        <w:rPr>
          <w:sz w:val="28"/>
          <w:szCs w:val="28"/>
        </w:rPr>
        <w:tab/>
        <w:t>знанием способов выработки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передачи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 распределения и преобразования электрической энергии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закономерности функционирования электрических сетей и энергосистем</w:t>
      </w:r>
      <w:r w:rsidR="0001738A" w:rsidRPr="0001738A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теоретические основы электрической тяги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техники высоких напряжений</w:t>
      </w:r>
      <w:r w:rsidR="00280FFC" w:rsidRPr="00280FFC">
        <w:rPr>
          <w:sz w:val="28"/>
          <w:szCs w:val="28"/>
        </w:rPr>
        <w:t>;</w:t>
      </w:r>
      <w:r w:rsidR="00D64FDA">
        <w:rPr>
          <w:sz w:val="28"/>
          <w:szCs w:val="28"/>
        </w:rPr>
        <w:t xml:space="preserve"> знанием технологии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правил и способов организации технического обслуживания и ремонта устройств контактной сети и линий электропередачи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тяговых и трансформаторных подстанций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линейных устройств тягового электроснабжения</w:t>
      </w:r>
      <w:r w:rsidR="00280FFC" w:rsidRPr="00280FFC">
        <w:rPr>
          <w:sz w:val="28"/>
          <w:szCs w:val="28"/>
        </w:rPr>
        <w:t>,</w:t>
      </w:r>
      <w:r w:rsidR="00D64FDA">
        <w:rPr>
          <w:sz w:val="28"/>
          <w:szCs w:val="28"/>
        </w:rPr>
        <w:t xml:space="preserve"> автоматики и телемеханики по заданному ресурсу и техническому состоянию</w:t>
      </w:r>
      <w:r w:rsidR="00280FFC" w:rsidRPr="00280FFC">
        <w:rPr>
          <w:sz w:val="28"/>
          <w:szCs w:val="28"/>
        </w:rPr>
        <w:t>;</w:t>
      </w:r>
      <w:r w:rsidR="003B2E66">
        <w:rPr>
          <w:sz w:val="28"/>
          <w:szCs w:val="28"/>
        </w:rPr>
        <w:t xml:space="preserve"> знает эксплуатационно- технические требования к системам электроснабжения</w:t>
      </w:r>
      <w:r w:rsidR="003B2E66" w:rsidRPr="003B2E66">
        <w:rPr>
          <w:sz w:val="28"/>
          <w:szCs w:val="28"/>
        </w:rPr>
        <w:t xml:space="preserve"> </w:t>
      </w:r>
      <w:r w:rsidR="003B2E66">
        <w:rPr>
          <w:sz w:val="28"/>
          <w:szCs w:val="28"/>
        </w:rPr>
        <w:t>(ПСК-1,6)</w:t>
      </w:r>
      <w:r w:rsidR="00D64FDA">
        <w:rPr>
          <w:sz w:val="28"/>
          <w:szCs w:val="28"/>
        </w:rPr>
        <w:t xml:space="preserve"> </w:t>
      </w:r>
    </w:p>
    <w:p w:rsidR="00FB5AD2" w:rsidRDefault="00FB5AD2" w:rsidP="00AB3035">
      <w:pPr>
        <w:ind w:left="709"/>
        <w:jc w:val="both"/>
        <w:rPr>
          <w:sz w:val="28"/>
          <w:szCs w:val="28"/>
        </w:rPr>
      </w:pPr>
    </w:p>
    <w:p w:rsidR="00FB5AD2" w:rsidRDefault="00FB5AD2" w:rsidP="00FB5AD2">
      <w:pPr>
        <w:pStyle w:val="12"/>
        <w:ind w:left="0"/>
        <w:jc w:val="center"/>
        <w:rPr>
          <w:b/>
          <w:bCs/>
          <w:szCs w:val="28"/>
        </w:rPr>
      </w:pPr>
      <w:r>
        <w:rPr>
          <w:b/>
          <w:bCs/>
          <w:szCs w:val="28"/>
        </w:rPr>
        <w:t>3.</w:t>
      </w:r>
      <w:r w:rsidRPr="00BD7505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Место дисциплины в структуре основной образовательной программы</w:t>
      </w:r>
    </w:p>
    <w:p w:rsidR="00FB5AD2" w:rsidRDefault="00FB5AD2" w:rsidP="00FB5AD2">
      <w:pPr>
        <w:pStyle w:val="12"/>
        <w:ind w:left="0"/>
        <w:jc w:val="center"/>
        <w:rPr>
          <w:b/>
          <w:bCs/>
          <w:szCs w:val="28"/>
        </w:rPr>
      </w:pPr>
    </w:p>
    <w:p w:rsidR="00683A61" w:rsidRPr="0074704C" w:rsidRDefault="00FB5AD2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</w:t>
      </w:r>
      <w:r w:rsidR="00B35145">
        <w:rPr>
          <w:bCs/>
          <w:sz w:val="28"/>
          <w:szCs w:val="28"/>
        </w:rPr>
        <w:t>на «Тяговые и трансформаторные подстанции</w:t>
      </w:r>
      <w:r w:rsidR="00683A61">
        <w:rPr>
          <w:bCs/>
          <w:sz w:val="28"/>
          <w:szCs w:val="28"/>
        </w:rPr>
        <w:t>» относится к базовой</w:t>
      </w:r>
      <w:r>
        <w:rPr>
          <w:bCs/>
          <w:sz w:val="28"/>
          <w:szCs w:val="28"/>
        </w:rPr>
        <w:t xml:space="preserve"> части профессионального цикла</w:t>
      </w:r>
      <w:r w:rsidR="00683A61" w:rsidRPr="00683A6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FB5AD2" w:rsidRDefault="00FB5AD2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её изучения требуется предварительное освоение следующих дисциплин:</w:t>
      </w:r>
    </w:p>
    <w:p w:rsidR="00FB5AD2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электрические железные дороги</w:t>
      </w:r>
      <w:r w:rsidR="00436E5F">
        <w:rPr>
          <w:bCs/>
          <w:sz w:val="28"/>
          <w:szCs w:val="28"/>
        </w:rPr>
        <w:t xml:space="preserve"> (С3</w:t>
      </w:r>
      <w:r w:rsidR="00FB5AD2">
        <w:rPr>
          <w:bCs/>
          <w:sz w:val="28"/>
          <w:szCs w:val="28"/>
        </w:rPr>
        <w:t>.</w:t>
      </w:r>
      <w:r w:rsidR="00436E5F">
        <w:rPr>
          <w:bCs/>
          <w:sz w:val="28"/>
          <w:szCs w:val="28"/>
        </w:rPr>
        <w:t>В.ДВ</w:t>
      </w:r>
      <w:r w:rsidR="00436E5F" w:rsidRPr="00436E5F">
        <w:rPr>
          <w:bCs/>
          <w:sz w:val="28"/>
          <w:szCs w:val="28"/>
        </w:rPr>
        <w:t>.</w:t>
      </w:r>
      <w:r w:rsidR="00436E5F">
        <w:rPr>
          <w:bCs/>
          <w:sz w:val="28"/>
          <w:szCs w:val="28"/>
        </w:rPr>
        <w:t>3</w:t>
      </w:r>
      <w:r w:rsidR="00436E5F" w:rsidRPr="00436E5F">
        <w:rPr>
          <w:bCs/>
          <w:sz w:val="28"/>
          <w:szCs w:val="28"/>
        </w:rPr>
        <w:t>.</w:t>
      </w:r>
      <w:r w:rsidR="00436E5F">
        <w:rPr>
          <w:bCs/>
          <w:sz w:val="28"/>
          <w:szCs w:val="28"/>
        </w:rPr>
        <w:t>1</w:t>
      </w:r>
      <w:r w:rsidR="00FB5AD2">
        <w:rPr>
          <w:bCs/>
          <w:sz w:val="28"/>
          <w:szCs w:val="28"/>
        </w:rPr>
        <w:t>);</w:t>
      </w:r>
    </w:p>
    <w:p w:rsidR="00FB5AD2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электрические машины</w:t>
      </w:r>
      <w:r w:rsidR="00436E5F">
        <w:rPr>
          <w:bCs/>
          <w:sz w:val="28"/>
          <w:szCs w:val="28"/>
        </w:rPr>
        <w:t xml:space="preserve"> (С</w:t>
      </w:r>
      <w:r w:rsidR="00436E5F" w:rsidRPr="00C81F4B">
        <w:rPr>
          <w:bCs/>
          <w:sz w:val="28"/>
          <w:szCs w:val="28"/>
        </w:rPr>
        <w:t>3</w:t>
      </w:r>
      <w:r w:rsidR="00436E5F">
        <w:rPr>
          <w:bCs/>
          <w:sz w:val="28"/>
          <w:szCs w:val="28"/>
        </w:rPr>
        <w:t>.Б</w:t>
      </w:r>
      <w:r w:rsidR="00436E5F" w:rsidRPr="00C81F4B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теория линейных электрических цепей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3</w:t>
      </w:r>
      <w:r w:rsidR="00C81F4B">
        <w:rPr>
          <w:bCs/>
          <w:sz w:val="28"/>
          <w:szCs w:val="28"/>
        </w:rPr>
        <w:t>.Б</w:t>
      </w:r>
      <w:r w:rsidR="00C81F4B" w:rsidRPr="00C81F4B">
        <w:rPr>
          <w:bCs/>
          <w:sz w:val="28"/>
          <w:szCs w:val="28"/>
        </w:rPr>
        <w:t>16</w:t>
      </w:r>
      <w:r w:rsidR="00C81F4B"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техника высоких напряжений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2</w:t>
      </w:r>
      <w:r w:rsidR="00C81F4B">
        <w:rPr>
          <w:bCs/>
          <w:sz w:val="28"/>
          <w:szCs w:val="28"/>
        </w:rPr>
        <w:t>.В</w:t>
      </w:r>
      <w:r w:rsidR="00C81F4B" w:rsidRPr="00C81F4B">
        <w:rPr>
          <w:bCs/>
          <w:sz w:val="28"/>
          <w:szCs w:val="28"/>
        </w:rPr>
        <w:t>.</w:t>
      </w:r>
      <w:r w:rsidR="00C81F4B">
        <w:rPr>
          <w:bCs/>
          <w:sz w:val="28"/>
          <w:szCs w:val="28"/>
        </w:rPr>
        <w:t>ОД</w:t>
      </w:r>
      <w:r w:rsidR="00C81F4B" w:rsidRPr="00C81F4B">
        <w:rPr>
          <w:bCs/>
          <w:sz w:val="28"/>
          <w:szCs w:val="28"/>
        </w:rPr>
        <w:t>.1</w:t>
      </w:r>
      <w:r w:rsidR="00C81F4B"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теоретические основы электротехники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3</w:t>
      </w:r>
      <w:r w:rsidR="00C81F4B">
        <w:rPr>
          <w:bCs/>
          <w:sz w:val="28"/>
          <w:szCs w:val="28"/>
        </w:rPr>
        <w:t>.Б</w:t>
      </w:r>
      <w:r w:rsidR="00C81F4B" w:rsidRPr="00C81F4B">
        <w:rPr>
          <w:bCs/>
          <w:sz w:val="28"/>
          <w:szCs w:val="28"/>
        </w:rPr>
        <w:t>1</w:t>
      </w:r>
      <w:r w:rsidR="00C81F4B"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–эл</w:t>
      </w:r>
      <w:r w:rsidR="00C81F4B">
        <w:rPr>
          <w:bCs/>
          <w:sz w:val="28"/>
          <w:szCs w:val="28"/>
        </w:rPr>
        <w:t>ектропитание и электроснабжение</w:t>
      </w:r>
      <w:r w:rsidR="00C81F4B" w:rsidRPr="00C81F4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нетяговых потребителей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3</w:t>
      </w:r>
      <w:r w:rsidR="00C81F4B">
        <w:rPr>
          <w:bCs/>
          <w:sz w:val="28"/>
          <w:szCs w:val="28"/>
        </w:rPr>
        <w:t>.Б</w:t>
      </w:r>
      <w:r w:rsidR="00C81F4B" w:rsidRPr="00C81F4B">
        <w:rPr>
          <w:bCs/>
          <w:sz w:val="28"/>
          <w:szCs w:val="28"/>
        </w:rPr>
        <w:t>10</w:t>
      </w:r>
      <w:r w:rsidR="00C81F4B"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электроснабжение железных дорог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3</w:t>
      </w:r>
      <w:r w:rsidR="00C81F4B">
        <w:rPr>
          <w:bCs/>
          <w:sz w:val="28"/>
          <w:szCs w:val="28"/>
        </w:rPr>
        <w:t>.Б</w:t>
      </w:r>
      <w:r w:rsidR="00C81F4B" w:rsidRPr="00C81F4B">
        <w:rPr>
          <w:bCs/>
          <w:sz w:val="28"/>
          <w:szCs w:val="28"/>
        </w:rPr>
        <w:t>21</w:t>
      </w:r>
      <w:r w:rsidR="00C81F4B">
        <w:rPr>
          <w:bCs/>
          <w:sz w:val="28"/>
          <w:szCs w:val="28"/>
        </w:rPr>
        <w:t>)</w:t>
      </w:r>
      <w:r w:rsidR="004E0F38" w:rsidRPr="004E0F38">
        <w:rPr>
          <w:bCs/>
          <w:sz w:val="28"/>
          <w:szCs w:val="28"/>
        </w:rPr>
        <w:t>;</w:t>
      </w:r>
    </w:p>
    <w:p w:rsidR="001E5D97" w:rsidRPr="004E0F38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основы электробезопасности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(ФТД</w:t>
      </w:r>
      <w:r w:rsidR="00C81F4B" w:rsidRPr="004E0F38">
        <w:rPr>
          <w:bCs/>
          <w:sz w:val="28"/>
          <w:szCs w:val="28"/>
        </w:rPr>
        <w:t>.</w:t>
      </w:r>
      <w:r w:rsidR="00C81F4B">
        <w:rPr>
          <w:bCs/>
          <w:sz w:val="28"/>
          <w:szCs w:val="28"/>
        </w:rPr>
        <w:t>2)</w:t>
      </w:r>
      <w:r w:rsidR="004E0F38" w:rsidRPr="004E0F38">
        <w:rPr>
          <w:bCs/>
          <w:sz w:val="28"/>
          <w:szCs w:val="28"/>
        </w:rPr>
        <w:t>;</w:t>
      </w:r>
    </w:p>
    <w:p w:rsidR="001E5D97" w:rsidRPr="00AB18CD" w:rsidRDefault="001E5D97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безопасность технологических процессов и технических средств на </w:t>
      </w:r>
      <w:r w:rsidR="00AB18CD">
        <w:rPr>
          <w:bCs/>
          <w:sz w:val="28"/>
          <w:szCs w:val="28"/>
        </w:rPr>
        <w:t>ж</w:t>
      </w:r>
      <w:r w:rsidR="00AB18CD" w:rsidRPr="00AB18CD">
        <w:rPr>
          <w:bCs/>
          <w:sz w:val="28"/>
          <w:szCs w:val="28"/>
        </w:rPr>
        <w:t>.</w:t>
      </w:r>
      <w:r w:rsidR="00AB18CD">
        <w:rPr>
          <w:bCs/>
          <w:sz w:val="28"/>
          <w:szCs w:val="28"/>
        </w:rPr>
        <w:t>д</w:t>
      </w:r>
      <w:r w:rsidR="00AB18CD" w:rsidRPr="00AB18CD">
        <w:rPr>
          <w:bCs/>
          <w:sz w:val="28"/>
          <w:szCs w:val="28"/>
        </w:rPr>
        <w:t>.</w:t>
      </w:r>
      <w:r w:rsidR="00AB18CD">
        <w:rPr>
          <w:bCs/>
          <w:sz w:val="28"/>
          <w:szCs w:val="28"/>
        </w:rPr>
        <w:t xml:space="preserve"> транспорте</w:t>
      </w:r>
      <w:r w:rsidR="004E0F38" w:rsidRPr="004E0F38">
        <w:rPr>
          <w:bCs/>
          <w:sz w:val="28"/>
          <w:szCs w:val="28"/>
        </w:rPr>
        <w:t xml:space="preserve"> </w:t>
      </w:r>
      <w:r w:rsidR="00C81F4B">
        <w:rPr>
          <w:bCs/>
          <w:sz w:val="28"/>
          <w:szCs w:val="28"/>
        </w:rPr>
        <w:t>(С</w:t>
      </w:r>
      <w:r w:rsidR="00C81F4B" w:rsidRPr="00C81F4B">
        <w:rPr>
          <w:bCs/>
          <w:sz w:val="28"/>
          <w:szCs w:val="28"/>
        </w:rPr>
        <w:t>3</w:t>
      </w:r>
      <w:r w:rsidR="00C81F4B">
        <w:rPr>
          <w:bCs/>
          <w:sz w:val="28"/>
          <w:szCs w:val="28"/>
        </w:rPr>
        <w:t>.Б</w:t>
      </w:r>
      <w:r w:rsidR="004E0F38">
        <w:rPr>
          <w:bCs/>
          <w:sz w:val="28"/>
          <w:szCs w:val="28"/>
        </w:rPr>
        <w:t>19</w:t>
      </w:r>
      <w:r w:rsidR="00C81F4B">
        <w:rPr>
          <w:bCs/>
          <w:sz w:val="28"/>
          <w:szCs w:val="28"/>
        </w:rPr>
        <w:t>)</w:t>
      </w:r>
      <w:r w:rsidR="00AB18CD" w:rsidRPr="00AB18CD">
        <w:rPr>
          <w:bCs/>
          <w:sz w:val="28"/>
          <w:szCs w:val="28"/>
        </w:rPr>
        <w:t>.</w:t>
      </w:r>
    </w:p>
    <w:p w:rsidR="00FB5AD2" w:rsidRDefault="00FB5AD2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 w:rsidR="00AB18CD">
        <w:rPr>
          <w:bCs/>
          <w:sz w:val="28"/>
          <w:szCs w:val="28"/>
        </w:rPr>
        <w:t>«Тяговые и трансформаторные подстанции</w:t>
      </w:r>
      <w:r>
        <w:rPr>
          <w:bCs/>
          <w:sz w:val="28"/>
          <w:szCs w:val="28"/>
        </w:rPr>
        <w:t>» служит основой для изучения следующих дисциплин:</w:t>
      </w:r>
    </w:p>
    <w:p w:rsidR="00FB5AD2" w:rsidRDefault="00AB18CD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основы компьютерного проектирования и моделирования устройств электроснабжения</w:t>
      </w:r>
      <w:r w:rsidR="00715376">
        <w:rPr>
          <w:bCs/>
          <w:sz w:val="28"/>
          <w:szCs w:val="28"/>
        </w:rPr>
        <w:t xml:space="preserve"> (С</w:t>
      </w:r>
      <w:r w:rsidR="00715376" w:rsidRPr="00715376">
        <w:rPr>
          <w:bCs/>
          <w:sz w:val="28"/>
          <w:szCs w:val="28"/>
        </w:rPr>
        <w:t>2</w:t>
      </w:r>
      <w:r w:rsidR="00FB5AD2">
        <w:rPr>
          <w:bCs/>
          <w:sz w:val="28"/>
          <w:szCs w:val="28"/>
        </w:rPr>
        <w:t>.Б.12);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– контактные сети и линии электропередач</w:t>
      </w:r>
      <w:r w:rsidR="00715376">
        <w:rPr>
          <w:bCs/>
          <w:sz w:val="28"/>
          <w:szCs w:val="28"/>
        </w:rPr>
        <w:t xml:space="preserve"> (С</w:t>
      </w:r>
      <w:r w:rsidR="00715376" w:rsidRPr="00715376">
        <w:rPr>
          <w:bCs/>
          <w:sz w:val="28"/>
          <w:szCs w:val="28"/>
        </w:rPr>
        <w:t>3</w:t>
      </w:r>
      <w:r w:rsidR="00715376">
        <w:rPr>
          <w:bCs/>
          <w:sz w:val="28"/>
          <w:szCs w:val="28"/>
        </w:rPr>
        <w:t>.Б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23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автоматизация систем электроснабжения</w:t>
      </w:r>
      <w:r w:rsidR="00715376">
        <w:rPr>
          <w:bCs/>
          <w:sz w:val="28"/>
          <w:szCs w:val="28"/>
        </w:rPr>
        <w:t xml:space="preserve"> (С3.Б.25</w:t>
      </w:r>
      <w:r w:rsidR="00FB5AD2">
        <w:rPr>
          <w:bCs/>
          <w:sz w:val="28"/>
          <w:szCs w:val="28"/>
        </w:rPr>
        <w:t>);</w:t>
      </w:r>
    </w:p>
    <w:p w:rsidR="00FB5AD2" w:rsidRDefault="00FB5AD2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="006734A9">
        <w:rPr>
          <w:bCs/>
          <w:sz w:val="28"/>
          <w:szCs w:val="28"/>
        </w:rPr>
        <w:t xml:space="preserve"> эксплуатационная практика</w:t>
      </w:r>
      <w:r w:rsidR="00B13764">
        <w:rPr>
          <w:bCs/>
          <w:sz w:val="28"/>
          <w:szCs w:val="28"/>
        </w:rPr>
        <w:t xml:space="preserve"> (С5</w:t>
      </w:r>
      <w:r w:rsidR="0089704F">
        <w:rPr>
          <w:bCs/>
          <w:sz w:val="28"/>
          <w:szCs w:val="28"/>
        </w:rPr>
        <w:t>.П</w:t>
      </w:r>
      <w:r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основы теории надежности</w:t>
      </w:r>
      <w:r w:rsidR="00715376">
        <w:rPr>
          <w:bCs/>
          <w:sz w:val="28"/>
          <w:szCs w:val="28"/>
        </w:rPr>
        <w:t xml:space="preserve"> (С2.Б.10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эксплуатация технических средств обеспечения движения поездов</w:t>
      </w:r>
      <w:r w:rsidR="00715376">
        <w:rPr>
          <w:bCs/>
          <w:sz w:val="28"/>
          <w:szCs w:val="28"/>
        </w:rPr>
        <w:t xml:space="preserve"> (С3.Б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18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релейная защита</w:t>
      </w:r>
      <w:r w:rsidR="00715376">
        <w:rPr>
          <w:bCs/>
          <w:sz w:val="28"/>
          <w:szCs w:val="28"/>
        </w:rPr>
        <w:t xml:space="preserve"> (С3.Б.26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организация высокоскоростного движения</w:t>
      </w:r>
      <w:r w:rsidR="00715376">
        <w:rPr>
          <w:bCs/>
          <w:sz w:val="28"/>
          <w:szCs w:val="28"/>
        </w:rPr>
        <w:t xml:space="preserve"> (С3.В.ОД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2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энергосберегающие технологии</w:t>
      </w:r>
      <w:r w:rsidR="00715376">
        <w:rPr>
          <w:bCs/>
          <w:sz w:val="28"/>
          <w:szCs w:val="28"/>
        </w:rPr>
        <w:t xml:space="preserve"> (С3.В.ДВ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1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1</w:t>
      </w:r>
      <w:r w:rsidR="00FB5AD2">
        <w:rPr>
          <w:bCs/>
          <w:sz w:val="28"/>
          <w:szCs w:val="28"/>
        </w:rPr>
        <w:t>);</w:t>
      </w:r>
    </w:p>
    <w:p w:rsidR="00715376" w:rsidRDefault="006734A9" w:rsidP="00715376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сооружение и монтаж устройств электроснабжения</w:t>
      </w:r>
      <w:r w:rsidR="00715376">
        <w:rPr>
          <w:bCs/>
          <w:sz w:val="28"/>
          <w:szCs w:val="28"/>
        </w:rPr>
        <w:t>(С3.В.ДВ</w:t>
      </w:r>
      <w:r w:rsidR="00715376" w:rsidRPr="00715376">
        <w:rPr>
          <w:bCs/>
          <w:sz w:val="28"/>
          <w:szCs w:val="28"/>
        </w:rPr>
        <w:t>.</w:t>
      </w:r>
      <w:r w:rsidR="00715376">
        <w:rPr>
          <w:bCs/>
          <w:sz w:val="28"/>
          <w:szCs w:val="28"/>
        </w:rPr>
        <w:t>1</w:t>
      </w:r>
      <w:r w:rsidR="00715376" w:rsidRPr="00715376">
        <w:rPr>
          <w:bCs/>
          <w:sz w:val="28"/>
          <w:szCs w:val="28"/>
        </w:rPr>
        <w:t>.2</w:t>
      </w:r>
      <w:r w:rsidR="00715376">
        <w:rPr>
          <w:bCs/>
          <w:sz w:val="28"/>
          <w:szCs w:val="28"/>
        </w:rPr>
        <w:t>);</w:t>
      </w:r>
    </w:p>
    <w:p w:rsidR="00715376" w:rsidRDefault="006734A9" w:rsidP="00715376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тепловые процессы в устройствах электроснабжения</w:t>
      </w:r>
      <w:r w:rsidR="00715376">
        <w:rPr>
          <w:bCs/>
          <w:sz w:val="28"/>
          <w:szCs w:val="28"/>
        </w:rPr>
        <w:t xml:space="preserve"> (С3.В.ДВ</w:t>
      </w:r>
      <w:r w:rsidR="00715376" w:rsidRPr="00715376">
        <w:rPr>
          <w:bCs/>
          <w:sz w:val="28"/>
          <w:szCs w:val="28"/>
        </w:rPr>
        <w:t>.2.1</w:t>
      </w:r>
      <w:r w:rsidR="00715376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преддипломная практика</w:t>
      </w:r>
      <w:r w:rsidR="00715376">
        <w:rPr>
          <w:bCs/>
          <w:sz w:val="28"/>
          <w:szCs w:val="28"/>
        </w:rPr>
        <w:t xml:space="preserve"> (С</w:t>
      </w:r>
      <w:r w:rsidR="00715376" w:rsidRPr="00B13764">
        <w:rPr>
          <w:bCs/>
          <w:sz w:val="28"/>
          <w:szCs w:val="28"/>
        </w:rPr>
        <w:t>5</w:t>
      </w:r>
      <w:r w:rsidR="00715376">
        <w:rPr>
          <w:bCs/>
          <w:sz w:val="28"/>
          <w:szCs w:val="28"/>
        </w:rPr>
        <w:t>.П</w:t>
      </w:r>
      <w:r w:rsidR="00FB5AD2">
        <w:rPr>
          <w:bCs/>
          <w:sz w:val="28"/>
          <w:szCs w:val="28"/>
        </w:rPr>
        <w:t>);</w:t>
      </w:r>
    </w:p>
    <w:p w:rsidR="00FB5AD2" w:rsidRDefault="006734A9" w:rsidP="00FB5AD2">
      <w:pPr>
        <w:spacing w:line="30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итоговая государственная аттестация</w:t>
      </w:r>
      <w:r w:rsidR="00715376">
        <w:rPr>
          <w:bCs/>
          <w:sz w:val="28"/>
          <w:szCs w:val="28"/>
        </w:rPr>
        <w:t xml:space="preserve"> (С6</w:t>
      </w:r>
      <w:r w:rsidR="00FB5AD2">
        <w:rPr>
          <w:bCs/>
          <w:sz w:val="28"/>
          <w:szCs w:val="28"/>
        </w:rPr>
        <w:t>);</w:t>
      </w:r>
    </w:p>
    <w:p w:rsidR="006734A9" w:rsidRDefault="006734A9" w:rsidP="00583286">
      <w:pPr>
        <w:jc w:val="center"/>
        <w:rPr>
          <w:b/>
          <w:bCs/>
          <w:sz w:val="28"/>
          <w:szCs w:val="28"/>
        </w:rPr>
      </w:pPr>
    </w:p>
    <w:p w:rsidR="00583286" w:rsidRDefault="00583286" w:rsidP="005832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130A07" w:rsidRPr="00130A07">
        <w:rPr>
          <w:b/>
          <w:bCs/>
          <w:sz w:val="28"/>
          <w:szCs w:val="28"/>
        </w:rPr>
        <w:t>.</w:t>
      </w:r>
      <w:r w:rsidRPr="00BD7505">
        <w:rPr>
          <w:b/>
          <w:bCs/>
          <w:sz w:val="28"/>
          <w:szCs w:val="28"/>
        </w:rPr>
        <w:t xml:space="preserve"> Объем дисциплины и виды учебной работы</w:t>
      </w:r>
    </w:p>
    <w:p w:rsidR="00583286" w:rsidRDefault="00583286" w:rsidP="00583286">
      <w:pPr>
        <w:jc w:val="center"/>
        <w:rPr>
          <w:b/>
          <w:bCs/>
          <w:sz w:val="28"/>
          <w:szCs w:val="28"/>
        </w:rPr>
      </w:pPr>
    </w:p>
    <w:p w:rsidR="00583286" w:rsidRDefault="00583286" w:rsidP="00583286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583286" w:rsidRPr="00433317" w:rsidRDefault="00583286" w:rsidP="00583286">
      <w:pPr>
        <w:ind w:firstLine="708"/>
        <w:rPr>
          <w:bCs/>
          <w:sz w:val="28"/>
          <w:szCs w:val="28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2126"/>
        <w:gridCol w:w="1843"/>
      </w:tblGrid>
      <w:tr w:rsidR="00583286" w:rsidRPr="008A663A" w:rsidTr="00393D17">
        <w:trPr>
          <w:trHeight w:val="271"/>
          <w:jc w:val="center"/>
        </w:trPr>
        <w:tc>
          <w:tcPr>
            <w:tcW w:w="5034" w:type="dxa"/>
            <w:vMerge w:val="restart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583286" w:rsidRPr="008A663A" w:rsidTr="00393D17">
        <w:trPr>
          <w:trHeight w:val="204"/>
          <w:jc w:val="center"/>
        </w:trPr>
        <w:tc>
          <w:tcPr>
            <w:tcW w:w="5034" w:type="dxa"/>
            <w:vMerge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83286" w:rsidRPr="00A93C55" w:rsidRDefault="00A93C55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VII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Аудиторные занятия </w:t>
            </w:r>
            <w:r w:rsidRPr="008A663A">
              <w:rPr>
                <w:sz w:val="24"/>
                <w:szCs w:val="24"/>
                <w:lang w:val="en-US"/>
              </w:rPr>
              <w:t xml:space="preserve">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</w:t>
            </w:r>
          </w:p>
        </w:tc>
      </w:tr>
      <w:tr w:rsidR="00583286" w:rsidRPr="008A663A" w:rsidTr="00393D17">
        <w:trPr>
          <w:trHeight w:val="326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583286" w:rsidRPr="008A663A" w:rsidTr="00393D17">
        <w:trPr>
          <w:trHeight w:val="288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 xml:space="preserve">(СР)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83286" w:rsidRPr="00B03D9B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Подготовка к </w:t>
            </w:r>
            <w:r>
              <w:rPr>
                <w:sz w:val="24"/>
                <w:szCs w:val="24"/>
              </w:rPr>
              <w:t>экзамену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5E5D">
              <w:rPr>
                <w:sz w:val="24"/>
                <w:szCs w:val="24"/>
              </w:rPr>
              <w:t>ачет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5E5D">
              <w:rPr>
                <w:sz w:val="24"/>
                <w:szCs w:val="24"/>
              </w:rPr>
              <w:t>ачет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час/з.е.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  <w:r w:rsidR="00650CDC">
              <w:rPr>
                <w:sz w:val="24"/>
                <w:szCs w:val="24"/>
              </w:rPr>
              <w:t xml:space="preserve"> (лекций</w:t>
            </w:r>
            <w:r w:rsidR="00583286">
              <w:rPr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B03D9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  <w:r w:rsidR="00650CDC">
              <w:rPr>
                <w:sz w:val="24"/>
                <w:szCs w:val="24"/>
              </w:rPr>
              <w:t xml:space="preserve"> (лекций</w:t>
            </w:r>
            <w:r w:rsidR="00583286">
              <w:rPr>
                <w:sz w:val="24"/>
                <w:szCs w:val="24"/>
              </w:rPr>
              <w:t>)</w:t>
            </w:r>
          </w:p>
        </w:tc>
      </w:tr>
    </w:tbl>
    <w:p w:rsidR="00583286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Pr="00433317" w:rsidRDefault="000E6FD3" w:rsidP="00583286">
      <w:pPr>
        <w:spacing w:before="120" w:after="12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583286">
        <w:rPr>
          <w:bCs/>
          <w:sz w:val="28"/>
          <w:szCs w:val="28"/>
        </w:rPr>
        <w:t>ля заочной формы обучения: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34"/>
        <w:gridCol w:w="2126"/>
        <w:gridCol w:w="1843"/>
      </w:tblGrid>
      <w:tr w:rsidR="00583286" w:rsidRPr="008A663A" w:rsidTr="00393D17">
        <w:trPr>
          <w:trHeight w:val="271"/>
          <w:jc w:val="center"/>
        </w:trPr>
        <w:tc>
          <w:tcPr>
            <w:tcW w:w="5034" w:type="dxa"/>
            <w:vMerge w:val="restart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A663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583286" w:rsidRPr="008A663A" w:rsidTr="00393D17">
        <w:trPr>
          <w:trHeight w:val="204"/>
          <w:jc w:val="center"/>
        </w:trPr>
        <w:tc>
          <w:tcPr>
            <w:tcW w:w="5034" w:type="dxa"/>
            <w:vMerge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583286" w:rsidRPr="00E7783E" w:rsidRDefault="00A93C55" w:rsidP="00393D17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V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Аудиторные занятия </w:t>
            </w:r>
            <w:r w:rsidRPr="008A663A">
              <w:rPr>
                <w:sz w:val="24"/>
                <w:szCs w:val="24"/>
                <w:lang w:val="en-US"/>
              </w:rPr>
              <w:t xml:space="preserve">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83286" w:rsidRPr="002E140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83286" w:rsidRPr="002E140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583286" w:rsidRPr="008A663A" w:rsidTr="00393D17">
        <w:trPr>
          <w:trHeight w:val="326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583286" w:rsidRPr="008A663A" w:rsidTr="00393D17">
        <w:trPr>
          <w:trHeight w:val="288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лекции</w:t>
            </w:r>
            <w:r>
              <w:rPr>
                <w:sz w:val="24"/>
                <w:szCs w:val="24"/>
              </w:rPr>
              <w:t xml:space="preserve">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–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83286" w:rsidRPr="008A663A" w:rsidTr="00393D17">
        <w:trPr>
          <w:trHeight w:val="271"/>
          <w:jc w:val="center"/>
        </w:trPr>
        <w:tc>
          <w:tcPr>
            <w:tcW w:w="5034" w:type="dxa"/>
            <w:tcBorders>
              <w:top w:val="nil"/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248"/>
              </w:tabs>
              <w:ind w:left="-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center"/>
          </w:tcPr>
          <w:p w:rsidR="00583286" w:rsidRPr="002E140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:rsidR="00583286" w:rsidRPr="002E140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 xml:space="preserve">Самостоятельная работа </w:t>
            </w:r>
            <w:r>
              <w:rPr>
                <w:sz w:val="24"/>
                <w:szCs w:val="24"/>
              </w:rPr>
              <w:t xml:space="preserve">(СР) </w:t>
            </w:r>
            <w:r w:rsidRPr="008A663A">
              <w:rPr>
                <w:sz w:val="24"/>
                <w:szCs w:val="24"/>
              </w:rPr>
              <w:t>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(Эк+Зач), час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6066BB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583286">
              <w:rPr>
                <w:sz w:val="24"/>
                <w:szCs w:val="24"/>
              </w:rPr>
              <w:t xml:space="preserve"> (зачет)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(зачет)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5E5D">
              <w:rPr>
                <w:sz w:val="24"/>
                <w:szCs w:val="24"/>
              </w:rPr>
              <w:t>ачет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65E5D">
              <w:rPr>
                <w:sz w:val="24"/>
                <w:szCs w:val="24"/>
              </w:rPr>
              <w:t>ачет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663A">
              <w:rPr>
                <w:sz w:val="24"/>
                <w:szCs w:val="24"/>
              </w:rPr>
              <w:t>Общая трудоемкость</w:t>
            </w:r>
            <w:r>
              <w:rPr>
                <w:sz w:val="24"/>
                <w:szCs w:val="24"/>
              </w:rPr>
              <w:t xml:space="preserve"> час/з.е.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  <w:tr w:rsidR="00583286" w:rsidRPr="008A663A" w:rsidTr="00393D17">
        <w:trPr>
          <w:jc w:val="center"/>
        </w:trPr>
        <w:tc>
          <w:tcPr>
            <w:tcW w:w="5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Pr="008A663A" w:rsidRDefault="00583286" w:rsidP="00393D17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583286">
              <w:rPr>
                <w:sz w:val="24"/>
                <w:szCs w:val="24"/>
              </w:rPr>
              <w:t xml:space="preserve"> (лекции)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3286" w:rsidRDefault="002E1406" w:rsidP="00393D1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="00583286">
              <w:rPr>
                <w:sz w:val="24"/>
                <w:szCs w:val="24"/>
              </w:rPr>
              <w:t>(лекции)</w:t>
            </w:r>
          </w:p>
        </w:tc>
      </w:tr>
    </w:tbl>
    <w:p w:rsidR="00583286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Pr="00130A07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130A07" w:rsidRPr="00130A07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Pr="00BD7505">
        <w:rPr>
          <w:b/>
          <w:bCs/>
          <w:sz w:val="28"/>
          <w:szCs w:val="28"/>
        </w:rPr>
        <w:t>Содержание</w:t>
      </w:r>
      <w:r>
        <w:rPr>
          <w:b/>
          <w:bCs/>
          <w:sz w:val="28"/>
          <w:szCs w:val="28"/>
        </w:rPr>
        <w:t xml:space="preserve"> и структура </w:t>
      </w:r>
      <w:r w:rsidRPr="00BD7505">
        <w:rPr>
          <w:b/>
          <w:bCs/>
          <w:sz w:val="28"/>
          <w:szCs w:val="28"/>
        </w:rPr>
        <w:t>дисциплины</w:t>
      </w:r>
    </w:p>
    <w:p w:rsidR="00130A07" w:rsidRPr="00130A07" w:rsidRDefault="00130A07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Pr="00130A07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  <w:r w:rsidRPr="00080A49">
        <w:rPr>
          <w:sz w:val="28"/>
          <w:szCs w:val="28"/>
        </w:rPr>
        <w:t>5.1 Содержание разделов дисциплины</w:t>
      </w:r>
    </w:p>
    <w:p w:rsidR="00130A07" w:rsidRPr="00130A07" w:rsidRDefault="00130A07" w:rsidP="00583286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583286" w:rsidRPr="00E7783E" w:rsidTr="00393D17">
        <w:tc>
          <w:tcPr>
            <w:tcW w:w="675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7783E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83286" w:rsidRPr="00E7783E" w:rsidTr="00393D17">
        <w:tc>
          <w:tcPr>
            <w:tcW w:w="675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7783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7783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  <w:vAlign w:val="center"/>
          </w:tcPr>
          <w:p w:rsidR="00583286" w:rsidRPr="00E7783E" w:rsidRDefault="00583286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E7783E">
              <w:rPr>
                <w:bCs/>
                <w:sz w:val="24"/>
                <w:szCs w:val="24"/>
              </w:rPr>
              <w:t>3</w:t>
            </w: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130A07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  <w:r w:rsidRPr="00130A0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136800">
            <w:pPr>
              <w:pStyle w:val="afc"/>
              <w:jc w:val="both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Графики электрических нагрузок и их использование в эксплуатации и при проектировании</w:t>
            </w:r>
          </w:p>
          <w:p w:rsidR="00B8116B" w:rsidRPr="00676195" w:rsidRDefault="00B8116B" w:rsidP="00136800">
            <w:pPr>
              <w:pStyle w:val="afc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u w:val="single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1.1. Способы записи графиков электрических нагрузок.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1.2. Виды графиков нагрузки и коэффициенты, характеризующие их 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1.3. Применение графиков нагрузки в эксплуатации и при проектировании.</w:t>
            </w:r>
          </w:p>
          <w:p w:rsidR="00136800" w:rsidRPr="00676195" w:rsidRDefault="00136800" w:rsidP="00136800">
            <w:pPr>
              <w:pStyle w:val="afc"/>
              <w:jc w:val="left"/>
              <w:rPr>
                <w:rStyle w:val="ac"/>
                <w:rFonts w:cs="Arial"/>
                <w:lang w:val="ru-RU"/>
              </w:rPr>
            </w:pPr>
          </w:p>
          <w:p w:rsidR="00B8116B" w:rsidRPr="00136800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136800">
            <w:pPr>
              <w:pStyle w:val="afc"/>
              <w:jc w:val="left"/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</w:pPr>
            <w:r w:rsidRPr="00B87FB3"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  <w:t>Режимы работы нейтралей в распределительных устройствах тяговой подстанции</w:t>
            </w:r>
          </w:p>
          <w:p w:rsidR="00B8116B" w:rsidRPr="00676195" w:rsidRDefault="00B8116B" w:rsidP="00136800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136800" w:rsidRPr="00676195" w:rsidRDefault="00136800" w:rsidP="00136800">
            <w:pPr>
              <w:pStyle w:val="afc"/>
              <w:jc w:val="left"/>
              <w:rPr>
                <w:rStyle w:val="ac"/>
                <w:rFonts w:cs="Arial"/>
                <w:b w:val="0"/>
                <w:szCs w:val="28"/>
                <w:lang w:val="ru-RU"/>
              </w:rPr>
            </w:pPr>
            <w:r w:rsidRPr="00B87FB3"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  <w:t>2.1. Общие сведения</w:t>
            </w:r>
            <w:r w:rsidRPr="00B87FB3">
              <w:rPr>
                <w:rStyle w:val="ac"/>
                <w:rFonts w:cs="Arial"/>
                <w:b w:val="0"/>
                <w:szCs w:val="28"/>
                <w:lang w:val="ru-RU"/>
              </w:rPr>
              <w:t>.</w:t>
            </w:r>
          </w:p>
          <w:p w:rsidR="00136800" w:rsidRPr="00676195" w:rsidRDefault="00136800" w:rsidP="00136800">
            <w:pPr>
              <w:pStyle w:val="16"/>
              <w:jc w:val="left"/>
              <w:rPr>
                <w:noProof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2.2. Трехфазные сети с изолированными нейтралями.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2.3. Трехфазные сети с нейтралями, заземленными через дугогасящие катушки (компенсированные сети).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2.4. Трехфазные сети с глухозаземленными нейтралями.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136800">
            <w:pPr>
              <w:pStyle w:val="afc"/>
              <w:jc w:val="left"/>
              <w:rPr>
                <w:rFonts w:ascii="Times New Roman" w:hAnsi="Times New Roman"/>
                <w:b w:val="0"/>
                <w:caps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Причины возникновения, виды коротких замыканий и их последствия</w:t>
            </w:r>
          </w:p>
          <w:p w:rsidR="00B8116B" w:rsidRPr="00676195" w:rsidRDefault="00B8116B" w:rsidP="00136800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3.1. Причины возникновения и последствия коротких замыканий.</w:t>
            </w:r>
          </w:p>
          <w:p w:rsidR="00136800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en-US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3.2. Виды коротких замыканий</w:t>
            </w:r>
            <w:r>
              <w:rPr>
                <w:rFonts w:ascii="Times New Roman" w:hAnsi="Times New Roman"/>
                <w:b w:val="0"/>
                <w:szCs w:val="28"/>
                <w:lang w:val="en-US" w:eastAsia="ru-RU"/>
              </w:rPr>
              <w:t>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136800">
            <w:pPr>
              <w:pStyle w:val="afc"/>
              <w:jc w:val="left"/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</w:pPr>
            <w:r w:rsidRPr="00B87FB3"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  <w:t xml:space="preserve"> Физический процесс короткого замыкания</w:t>
            </w:r>
          </w:p>
          <w:p w:rsidR="00B8116B" w:rsidRPr="00676195" w:rsidRDefault="00B8116B" w:rsidP="00FE6327">
            <w:pPr>
              <w:pStyle w:val="16"/>
              <w:jc w:val="left"/>
              <w:rPr>
                <w:rFonts w:cs="Arial"/>
                <w:bCs/>
                <w:szCs w:val="28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136800" w:rsidRPr="00676195" w:rsidRDefault="00136800" w:rsidP="00136800">
            <w:pPr>
              <w:pStyle w:val="afc"/>
              <w:jc w:val="left"/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</w:pPr>
            <w:r w:rsidRPr="00B87FB3">
              <w:rPr>
                <w:rStyle w:val="ac"/>
                <w:rFonts w:cs="Arial"/>
                <w:b w:val="0"/>
                <w:sz w:val="28"/>
                <w:szCs w:val="28"/>
                <w:lang w:val="ru-RU"/>
              </w:rPr>
              <w:t>4.1. Короткое замыкание в электрически удаленной точке.</w:t>
            </w:r>
          </w:p>
          <w:p w:rsidR="00136800" w:rsidRPr="00676195" w:rsidRDefault="00136800" w:rsidP="00136800">
            <w:pPr>
              <w:pStyle w:val="16"/>
              <w:jc w:val="left"/>
              <w:rPr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4.2. Короткое замыкание вблизи генератора без автоматической регулировки возбуждения (АРВ).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4.3. Короткое замыкание в сети с генератором, имеющим АРВ.</w:t>
            </w:r>
          </w:p>
          <w:p w:rsidR="00136800" w:rsidRPr="00676195" w:rsidRDefault="00136800" w:rsidP="00136800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4.4. Соотношения между токами трехфазного и двухфазного коротких замыканий.</w:t>
            </w:r>
          </w:p>
          <w:p w:rsidR="00B8116B" w:rsidRPr="00136800" w:rsidRDefault="00B8116B" w:rsidP="00393D17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C04362">
            <w:pPr>
              <w:pStyle w:val="afc"/>
              <w:jc w:val="left"/>
              <w:rPr>
                <w:rFonts w:ascii="Times New Roman" w:hAnsi="Times New Roman"/>
                <w:b w:val="0"/>
                <w:caps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Методы расчета токов 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lastRenderedPageBreak/>
              <w:t>при симметричных коротких замыканиях</w:t>
            </w:r>
          </w:p>
          <w:p w:rsidR="00B8116B" w:rsidRPr="00676195" w:rsidRDefault="00B8116B" w:rsidP="00C04362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lastRenderedPageBreak/>
              <w:t xml:space="preserve">5.1. Определение начального тока короткого 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lastRenderedPageBreak/>
              <w:t xml:space="preserve">замыкания (или </w:t>
            </w:r>
            <w:r>
              <w:rPr>
                <w:rFonts w:ascii="Times New Roman" w:hAnsi="Times New Roman"/>
                <w:b w:val="0"/>
                <w:i/>
                <w:szCs w:val="28"/>
                <w:lang w:val="en-US" w:eastAsia="ru-RU"/>
              </w:rPr>
              <w:t>I</w:t>
            </w:r>
            <w:r w:rsidRPr="00226885">
              <w:rPr>
                <w:rFonts w:ascii="Times New Roman" w:hAnsi="Times New Roman"/>
                <w:b w:val="0"/>
                <w:szCs w:val="28"/>
                <w:vertAlign w:val="subscript"/>
                <w:lang w:val="ru-RU" w:eastAsia="ru-RU"/>
              </w:rPr>
              <w:t>к</w:t>
            </w: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 xml:space="preserve"> 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в электрически удаленной точке). 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5.2. Определение результирующего сопротивления в именованных единицах</w:t>
            </w: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 xml:space="preserve"> (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ток короткого замыкания </w:t>
            </w:r>
            <w:r>
              <w:rPr>
                <w:rFonts w:ascii="Times New Roman" w:hAnsi="Times New Roman"/>
                <w:b w:val="0"/>
                <w:i/>
                <w:szCs w:val="28"/>
                <w:lang w:val="en-US" w:eastAsia="ru-RU"/>
              </w:rPr>
              <w:t>I</w:t>
            </w:r>
            <w:r w:rsidRPr="00226885">
              <w:rPr>
                <w:rFonts w:ascii="Times New Roman" w:hAnsi="Times New Roman"/>
                <w:b w:val="0"/>
                <w:szCs w:val="28"/>
                <w:vertAlign w:val="subscript"/>
                <w:lang w:val="ru-RU" w:eastAsia="ru-RU"/>
              </w:rPr>
              <w:t>к</w:t>
            </w: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>).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5.3. Определение результирующего сопротивления в относительных единицах.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C04362">
            <w:pPr>
              <w:pStyle w:val="afc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Расчетные кривые и их использование</w:t>
            </w:r>
          </w:p>
          <w:p w:rsidR="00B8116B" w:rsidRPr="00676195" w:rsidRDefault="00B8116B" w:rsidP="00C04362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6.1. Определение тока трехфазного короткого замыкания 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br/>
              <w:t>в любой момент времени.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6.2. Особенности использования расчетных кривых.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A35F39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Расчет токов несимметричных коротких замыканий</w:t>
            </w:r>
          </w:p>
          <w:p w:rsidR="00B8116B" w:rsidRPr="00676195" w:rsidRDefault="00B8116B" w:rsidP="00C04362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7.1. Основы метода расчета.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7.2. Схема замещения цепи при несимметричных коротких замыканиях.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7012E0">
            <w:pPr>
              <w:pStyle w:val="afc"/>
              <w:jc w:val="left"/>
              <w:rPr>
                <w:rFonts w:cs="Arial"/>
                <w:bCs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Сопротивления различных последовательностей </w:t>
            </w:r>
          </w:p>
        </w:tc>
        <w:tc>
          <w:tcPr>
            <w:tcW w:w="5954" w:type="dxa"/>
            <w:vAlign w:val="center"/>
          </w:tcPr>
          <w:p w:rsidR="00A35F39" w:rsidRPr="00676195" w:rsidRDefault="00A35F39" w:rsidP="00A35F39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8.1.</w:t>
            </w:r>
            <w:r w:rsidR="00094C67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Сопротивления последовательностей трансформаторов, генераторов, линий электропередачи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</w:t>
            </w:r>
          </w:p>
          <w:p w:rsidR="00B8116B" w:rsidRPr="00676195" w:rsidRDefault="00B8116B" w:rsidP="00094C67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</w:tr>
      <w:tr w:rsidR="00B8116B" w:rsidRPr="00B95A3B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977" w:type="dxa"/>
            <w:vAlign w:val="center"/>
          </w:tcPr>
          <w:p w:rsidR="00136800" w:rsidRPr="00676195" w:rsidRDefault="00136800" w:rsidP="00C04362">
            <w:pPr>
              <w:pStyle w:val="afc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Термическое действие токов короткого замыкания. </w:t>
            </w:r>
          </w:p>
          <w:p w:rsidR="00B8116B" w:rsidRPr="00676195" w:rsidRDefault="00B8116B" w:rsidP="00C04362">
            <w:pPr>
              <w:pStyle w:val="afc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A35F39" w:rsidRPr="00676195" w:rsidRDefault="00A35F39" w:rsidP="00A35F39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9</w:t>
            </w:r>
            <w:r w:rsidR="00CA7E12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.1. </w:t>
            </w:r>
            <w:r w:rsidR="00B95A3B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Уравнение теплового баланса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</w:t>
            </w:r>
          </w:p>
          <w:p w:rsidR="00B8116B" w:rsidRPr="00676195" w:rsidRDefault="00A35F39" w:rsidP="00833098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9</w:t>
            </w:r>
            <w:r w:rsidR="00B95A3B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.2. Методика расчета перегрева токоведущих частей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</w:t>
            </w: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2977" w:type="dxa"/>
            <w:vAlign w:val="center"/>
          </w:tcPr>
          <w:p w:rsidR="00C04362" w:rsidRPr="00676195" w:rsidRDefault="00C04362" w:rsidP="00C04362">
            <w:pPr>
              <w:pStyle w:val="afc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Динамическое действие токов  короткого замыкания.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954" w:type="dxa"/>
            <w:vAlign w:val="center"/>
          </w:tcPr>
          <w:p w:rsidR="00A35F39" w:rsidRPr="00676195" w:rsidRDefault="00A35F39" w:rsidP="00A35F39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10</w:t>
            </w:r>
            <w:r w:rsidR="00B95A3B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.1. Расчет силы взаимодействия двух проводников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</w:t>
            </w:r>
          </w:p>
          <w:p w:rsidR="00A35F39" w:rsidRPr="00676195" w:rsidRDefault="00A35F39" w:rsidP="00A35F39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10</w:t>
            </w:r>
            <w:r w:rsidR="00B95A3B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.2. </w:t>
            </w:r>
            <w:r w:rsidR="00833098"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Методика расчета сил взаимодействия в трехфазной системе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B8116B">
            <w:pPr>
              <w:pStyle w:val="16"/>
              <w:jc w:val="left"/>
              <w:rPr>
                <w:rFonts w:ascii="Times New Roman" w:hAnsi="Times New Roman"/>
                <w:b w:val="0"/>
                <w:caps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Ограничение токов короткого замыкания</w:t>
            </w:r>
            <w:r w:rsidRPr="00226885">
              <w:rPr>
                <w:rFonts w:ascii="Times New Roman" w:hAnsi="Times New Roman"/>
                <w:b w:val="0"/>
                <w:caps/>
                <w:szCs w:val="28"/>
                <w:lang w:val="ru-RU" w:eastAsia="ru-RU"/>
              </w:rPr>
              <w:t xml:space="preserve">. </w:t>
            </w:r>
          </w:p>
          <w:p w:rsidR="00B8116B" w:rsidRPr="00676195" w:rsidRDefault="00B8116B" w:rsidP="00C04362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11.1. Общая характеристика методов. 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>11.2.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Выбор линейного реактора.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 xml:space="preserve">11.3. 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Последствия применения реакторов  в сетях переменного тока.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8116B" w:rsidRPr="00E7783E" w:rsidTr="00393D17">
        <w:tc>
          <w:tcPr>
            <w:tcW w:w="675" w:type="dxa"/>
            <w:vAlign w:val="center"/>
          </w:tcPr>
          <w:p w:rsidR="00B8116B" w:rsidRPr="00B8116B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2977" w:type="dxa"/>
            <w:vAlign w:val="center"/>
          </w:tcPr>
          <w:p w:rsidR="00B8116B" w:rsidRPr="00676195" w:rsidRDefault="00B8116B" w:rsidP="00C04362">
            <w:pPr>
              <w:pStyle w:val="afc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>Гашение электрических дуг в отключающих аппаратах</w:t>
            </w:r>
          </w:p>
          <w:p w:rsidR="00B8116B" w:rsidRPr="00676195" w:rsidRDefault="00B8116B" w:rsidP="00C04362">
            <w:pPr>
              <w:pStyle w:val="16"/>
              <w:jc w:val="left"/>
              <w:rPr>
                <w:rFonts w:cs="Arial"/>
                <w:bCs/>
                <w:sz w:val="24"/>
                <w:lang w:val="ru-RU" w:eastAsia="ru-RU"/>
              </w:rPr>
            </w:pPr>
          </w:p>
        </w:tc>
        <w:tc>
          <w:tcPr>
            <w:tcW w:w="5954" w:type="dxa"/>
            <w:vAlign w:val="center"/>
          </w:tcPr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u w:val="single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>12.1.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Общие сведения об аппаратах и условиях их работы.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>12.2.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Отключение цепей переменного тока.</w:t>
            </w:r>
          </w:p>
          <w:p w:rsidR="00C04362" w:rsidRPr="00676195" w:rsidRDefault="00C04362" w:rsidP="00C04362">
            <w:pPr>
              <w:pStyle w:val="16"/>
              <w:jc w:val="left"/>
              <w:rPr>
                <w:rFonts w:ascii="Times New Roman" w:hAnsi="Times New Roman"/>
                <w:b w:val="0"/>
                <w:szCs w:val="28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noProof/>
                <w:szCs w:val="28"/>
                <w:lang w:val="ru-RU" w:eastAsia="ru-RU"/>
              </w:rPr>
              <w:t>12.3.</w:t>
            </w:r>
            <w:r w:rsidRPr="00226885">
              <w:rPr>
                <w:rFonts w:ascii="Times New Roman" w:hAnsi="Times New Roman"/>
                <w:b w:val="0"/>
                <w:szCs w:val="28"/>
                <w:lang w:val="ru-RU" w:eastAsia="ru-RU"/>
              </w:rPr>
              <w:t xml:space="preserve"> Отключение цепей постоянного тока.</w:t>
            </w:r>
          </w:p>
          <w:p w:rsidR="00B8116B" w:rsidRPr="00E7783E" w:rsidRDefault="00B8116B" w:rsidP="00393D17">
            <w:pPr>
              <w:tabs>
                <w:tab w:val="left" w:pos="0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583286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</w:p>
    <w:p w:rsidR="00583286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</w:p>
    <w:p w:rsidR="00583286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  <w:r w:rsidRPr="00A5652C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A5652C">
        <w:rPr>
          <w:sz w:val="28"/>
          <w:szCs w:val="28"/>
        </w:rPr>
        <w:t xml:space="preserve"> Разделы дисциплины и виды занятий</w:t>
      </w:r>
    </w:p>
    <w:p w:rsidR="00583286" w:rsidRDefault="00583286" w:rsidP="00583286">
      <w:pPr>
        <w:ind w:firstLine="708"/>
        <w:rPr>
          <w:bCs/>
          <w:sz w:val="28"/>
          <w:szCs w:val="28"/>
        </w:rPr>
      </w:pPr>
    </w:p>
    <w:p w:rsidR="00583286" w:rsidRDefault="00583286" w:rsidP="00583286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583286" w:rsidRPr="00A5652C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1"/>
        <w:gridCol w:w="5329"/>
        <w:gridCol w:w="720"/>
        <w:gridCol w:w="720"/>
        <w:gridCol w:w="830"/>
        <w:gridCol w:w="838"/>
        <w:gridCol w:w="852"/>
      </w:tblGrid>
      <w:tr w:rsidR="00E44507" w:rsidRPr="0075047D" w:rsidTr="005000E5">
        <w:trPr>
          <w:tblHeader/>
        </w:trPr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№ п</w:t>
            </w:r>
            <w:r w:rsidRPr="0075047D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75047D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29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3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СРС</w:t>
            </w:r>
          </w:p>
        </w:tc>
        <w:tc>
          <w:tcPr>
            <w:tcW w:w="852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</w:t>
            </w:r>
          </w:p>
        </w:tc>
        <w:tc>
          <w:tcPr>
            <w:tcW w:w="5329" w:type="dxa"/>
          </w:tcPr>
          <w:p w:rsidR="00E44507" w:rsidRPr="00676195" w:rsidRDefault="000F14C6" w:rsidP="006A4F5C">
            <w:pPr>
              <w:pStyle w:val="afc"/>
              <w:jc w:val="both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Графики электрических нагрузок и их использование в эксплуатации и при проектировании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5329" w:type="dxa"/>
          </w:tcPr>
          <w:p w:rsidR="00E44507" w:rsidRPr="00676195" w:rsidRDefault="00E44507" w:rsidP="006A4F5C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i/>
                <w:sz w:val="24"/>
                <w:lang w:val="ru-RU" w:eastAsia="ru-RU"/>
              </w:rPr>
              <w:t xml:space="preserve"> </w:t>
            </w: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="000F14C6" w:rsidRPr="00B87FB3">
              <w:rPr>
                <w:rStyle w:val="ac"/>
                <w:rFonts w:cs="Arial"/>
                <w:b w:val="0"/>
                <w:sz w:val="24"/>
                <w:szCs w:val="24"/>
                <w:lang w:val="ru-RU"/>
              </w:rPr>
              <w:t>Режимы работы нейтралей в распределительных устройствах тяговой подстанции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3</w:t>
            </w:r>
          </w:p>
        </w:tc>
        <w:tc>
          <w:tcPr>
            <w:tcW w:w="5329" w:type="dxa"/>
          </w:tcPr>
          <w:p w:rsidR="00E44507" w:rsidRPr="00676195" w:rsidRDefault="00E44507" w:rsidP="006A4F5C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="000F14C6"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Причины возникновения, виды коротких замыканий и их последствия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4</w:t>
            </w:r>
          </w:p>
        </w:tc>
        <w:tc>
          <w:tcPr>
            <w:tcW w:w="5329" w:type="dxa"/>
          </w:tcPr>
          <w:p w:rsidR="00E44507" w:rsidRPr="006A4F5C" w:rsidRDefault="000F14C6" w:rsidP="000F14C6">
            <w:pPr>
              <w:jc w:val="both"/>
              <w:rPr>
                <w:sz w:val="24"/>
                <w:szCs w:val="24"/>
              </w:rPr>
            </w:pPr>
            <w:r w:rsidRPr="006A4F5C">
              <w:rPr>
                <w:rStyle w:val="ac"/>
                <w:rFonts w:cs="Arial"/>
                <w:sz w:val="24"/>
                <w:szCs w:val="24"/>
              </w:rPr>
              <w:t>Физический процесс короткого замыкания</w:t>
            </w:r>
            <w:r w:rsidR="00E44507" w:rsidRPr="006A4F5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5</w:t>
            </w:r>
          </w:p>
        </w:tc>
        <w:tc>
          <w:tcPr>
            <w:tcW w:w="5329" w:type="dxa"/>
          </w:tcPr>
          <w:p w:rsidR="00E44507" w:rsidRPr="006A4F5C" w:rsidRDefault="00E44507" w:rsidP="000F14C6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 xml:space="preserve">  </w:t>
            </w:r>
            <w:r w:rsidR="000F14C6" w:rsidRPr="006A4F5C">
              <w:rPr>
                <w:sz w:val="24"/>
                <w:szCs w:val="24"/>
              </w:rPr>
              <w:t>Методы расчета токов при симметричных коротких замыканиях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6</w:t>
            </w:r>
          </w:p>
        </w:tc>
        <w:tc>
          <w:tcPr>
            <w:tcW w:w="5329" w:type="dxa"/>
          </w:tcPr>
          <w:p w:rsidR="00E44507" w:rsidRPr="00676195" w:rsidRDefault="000F14C6" w:rsidP="006A4F5C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Расчетные кривые и их использование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7</w:t>
            </w:r>
          </w:p>
        </w:tc>
        <w:tc>
          <w:tcPr>
            <w:tcW w:w="5329" w:type="dxa"/>
          </w:tcPr>
          <w:p w:rsidR="00E44507" w:rsidRPr="006A4F5C" w:rsidRDefault="00E44507" w:rsidP="000F14C6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 xml:space="preserve"> </w:t>
            </w:r>
            <w:r w:rsidR="000F14C6" w:rsidRPr="006A4F5C">
              <w:rPr>
                <w:sz w:val="24"/>
                <w:szCs w:val="24"/>
              </w:rPr>
              <w:t>Расчет токов несимметричных коротких замыканий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8</w:t>
            </w:r>
          </w:p>
        </w:tc>
        <w:tc>
          <w:tcPr>
            <w:tcW w:w="5329" w:type="dxa"/>
          </w:tcPr>
          <w:p w:rsidR="00E44507" w:rsidRPr="006A4F5C" w:rsidRDefault="000F14C6" w:rsidP="005000E5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>Сопротивления различных последовательностей</w:t>
            </w:r>
          </w:p>
        </w:tc>
        <w:tc>
          <w:tcPr>
            <w:tcW w:w="720" w:type="dxa"/>
            <w:vAlign w:val="center"/>
          </w:tcPr>
          <w:p w:rsidR="00E44507" w:rsidRPr="0075047D" w:rsidRDefault="00605960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C53BD9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605960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9</w:t>
            </w:r>
          </w:p>
        </w:tc>
        <w:tc>
          <w:tcPr>
            <w:tcW w:w="5329" w:type="dxa"/>
          </w:tcPr>
          <w:p w:rsidR="00E44507" w:rsidRPr="00676195" w:rsidRDefault="000F14C6" w:rsidP="006A4F5C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Термическое действие токов короткого замыкания.</w:t>
            </w:r>
          </w:p>
        </w:tc>
        <w:tc>
          <w:tcPr>
            <w:tcW w:w="720" w:type="dxa"/>
            <w:vAlign w:val="center"/>
          </w:tcPr>
          <w:p w:rsidR="00E44507" w:rsidRPr="0075047D" w:rsidRDefault="006A4F5C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10</w:t>
            </w:r>
          </w:p>
        </w:tc>
        <w:tc>
          <w:tcPr>
            <w:tcW w:w="5329" w:type="dxa"/>
          </w:tcPr>
          <w:p w:rsidR="00E44507" w:rsidRPr="006A4F5C" w:rsidRDefault="000F14C6" w:rsidP="005000E5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>Динамическое действие токов  короткого замыкания.</w:t>
            </w:r>
          </w:p>
        </w:tc>
        <w:tc>
          <w:tcPr>
            <w:tcW w:w="720" w:type="dxa"/>
            <w:vAlign w:val="center"/>
          </w:tcPr>
          <w:p w:rsidR="00E44507" w:rsidRPr="0075047D" w:rsidRDefault="006A4F5C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E44507" w:rsidRPr="0075047D" w:rsidRDefault="00605960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11</w:t>
            </w:r>
          </w:p>
        </w:tc>
        <w:tc>
          <w:tcPr>
            <w:tcW w:w="5329" w:type="dxa"/>
          </w:tcPr>
          <w:p w:rsidR="00E44507" w:rsidRPr="00676195" w:rsidRDefault="006A4F5C" w:rsidP="006A4F5C">
            <w:pPr>
              <w:pStyle w:val="16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Ограничение токов короткого замыкания</w:t>
            </w:r>
            <w:r w:rsidRPr="00226885">
              <w:rPr>
                <w:rFonts w:ascii="Times New Roman" w:hAnsi="Times New Roman"/>
                <w:b w:val="0"/>
                <w:caps/>
                <w:sz w:val="24"/>
                <w:lang w:val="ru-RU" w:eastAsia="ru-RU"/>
              </w:rPr>
              <w:t xml:space="preserve">. </w:t>
            </w:r>
          </w:p>
        </w:tc>
        <w:tc>
          <w:tcPr>
            <w:tcW w:w="720" w:type="dxa"/>
            <w:vAlign w:val="center"/>
          </w:tcPr>
          <w:p w:rsidR="00E44507" w:rsidRPr="0075047D" w:rsidRDefault="00605960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vAlign w:val="center"/>
          </w:tcPr>
          <w:p w:rsidR="00E44507" w:rsidRPr="0075047D" w:rsidRDefault="00605960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44507" w:rsidRPr="0075047D" w:rsidTr="005000E5">
        <w:tc>
          <w:tcPr>
            <w:tcW w:w="791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12</w:t>
            </w:r>
          </w:p>
        </w:tc>
        <w:tc>
          <w:tcPr>
            <w:tcW w:w="5329" w:type="dxa"/>
          </w:tcPr>
          <w:p w:rsidR="00E44507" w:rsidRPr="00676195" w:rsidRDefault="006A4F5C" w:rsidP="006A4F5C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Гашение электрических дуг в отключающих аппаратах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8" w:type="dxa"/>
            <w:vAlign w:val="center"/>
          </w:tcPr>
          <w:p w:rsidR="00E44507" w:rsidRPr="0075047D" w:rsidRDefault="00E44507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vAlign w:val="center"/>
          </w:tcPr>
          <w:p w:rsidR="00E44507" w:rsidRPr="0075047D" w:rsidRDefault="00D365CD" w:rsidP="005000E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E44507" w:rsidRDefault="00E44507" w:rsidP="00E44507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Default="00583286" w:rsidP="00583286">
      <w:pPr>
        <w:ind w:firstLine="708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Cs/>
          <w:sz w:val="28"/>
          <w:szCs w:val="28"/>
        </w:rPr>
        <w:lastRenderedPageBreak/>
        <w:t>Для заочной формы обучения:</w:t>
      </w:r>
    </w:p>
    <w:p w:rsidR="00583286" w:rsidRPr="00A5652C" w:rsidRDefault="00583286" w:rsidP="00583286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1"/>
        <w:gridCol w:w="5329"/>
        <w:gridCol w:w="720"/>
        <w:gridCol w:w="720"/>
        <w:gridCol w:w="830"/>
        <w:gridCol w:w="838"/>
        <w:gridCol w:w="852"/>
      </w:tblGrid>
      <w:tr w:rsidR="00917F69" w:rsidRPr="0075047D" w:rsidTr="00731FDF">
        <w:trPr>
          <w:tblHeader/>
        </w:trPr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№ п</w:t>
            </w:r>
            <w:r w:rsidRPr="0075047D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75047D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29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38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СРС</w:t>
            </w:r>
          </w:p>
        </w:tc>
        <w:tc>
          <w:tcPr>
            <w:tcW w:w="852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5047D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both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Графики электрических нагрузок и их использование в эксплуатации и при проектировании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i/>
                <w:sz w:val="24"/>
                <w:lang w:val="ru-RU" w:eastAsia="ru-RU"/>
              </w:rPr>
              <w:t xml:space="preserve"> </w:t>
            </w: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Pr="00B87FB3">
              <w:rPr>
                <w:rStyle w:val="ac"/>
                <w:rFonts w:cs="Arial"/>
                <w:b w:val="0"/>
                <w:sz w:val="24"/>
                <w:szCs w:val="24"/>
                <w:lang w:val="ru-RU"/>
              </w:rPr>
              <w:t>Режимы работы нейтралей в распределительных устройствах тяговой подстанции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3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Причины возникновения, виды коротких замыканий и их последствия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4</w:t>
            </w:r>
          </w:p>
        </w:tc>
        <w:tc>
          <w:tcPr>
            <w:tcW w:w="5329" w:type="dxa"/>
          </w:tcPr>
          <w:p w:rsidR="00917F69" w:rsidRPr="006A4F5C" w:rsidRDefault="00917F69" w:rsidP="00731FDF">
            <w:pPr>
              <w:jc w:val="both"/>
              <w:rPr>
                <w:sz w:val="24"/>
                <w:szCs w:val="24"/>
              </w:rPr>
            </w:pPr>
            <w:r w:rsidRPr="006A4F5C">
              <w:rPr>
                <w:rStyle w:val="ac"/>
                <w:rFonts w:cs="Arial"/>
                <w:sz w:val="24"/>
                <w:szCs w:val="24"/>
              </w:rPr>
              <w:t>Физический процесс короткого замыкания</w:t>
            </w:r>
            <w:r w:rsidRPr="006A4F5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D365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vAlign w:val="center"/>
          </w:tcPr>
          <w:p w:rsidR="00917F69" w:rsidRPr="0075047D" w:rsidRDefault="00A65E5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5</w:t>
            </w:r>
          </w:p>
        </w:tc>
        <w:tc>
          <w:tcPr>
            <w:tcW w:w="5329" w:type="dxa"/>
          </w:tcPr>
          <w:p w:rsidR="00917F69" w:rsidRPr="006A4F5C" w:rsidRDefault="00917F69" w:rsidP="00731FDF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 xml:space="preserve">  Методы расчета токов при симметричных коротких замыканиях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6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Расчетные кривые и их использование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7</w:t>
            </w:r>
          </w:p>
        </w:tc>
        <w:tc>
          <w:tcPr>
            <w:tcW w:w="5329" w:type="dxa"/>
          </w:tcPr>
          <w:p w:rsidR="00917F69" w:rsidRPr="006A4F5C" w:rsidRDefault="00917F69" w:rsidP="00731FDF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 xml:space="preserve"> Расчет токов несимметричных коротких замыканий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8</w:t>
            </w:r>
          </w:p>
        </w:tc>
        <w:tc>
          <w:tcPr>
            <w:tcW w:w="5329" w:type="dxa"/>
          </w:tcPr>
          <w:p w:rsidR="00917F69" w:rsidRPr="006A4F5C" w:rsidRDefault="00917F69" w:rsidP="00731FDF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>Сопротивления различных последовательностей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C53BD9" w:rsidRDefault="007E6DDA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605960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9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Термическое действие токов короткого замыкания.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7E6DDA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vAlign w:val="center"/>
          </w:tcPr>
          <w:p w:rsidR="00917F69" w:rsidRPr="0075047D" w:rsidRDefault="00A65E5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10</w:t>
            </w:r>
          </w:p>
        </w:tc>
        <w:tc>
          <w:tcPr>
            <w:tcW w:w="5329" w:type="dxa"/>
          </w:tcPr>
          <w:p w:rsidR="00917F69" w:rsidRPr="006A4F5C" w:rsidRDefault="00917F69" w:rsidP="00731FDF">
            <w:pPr>
              <w:jc w:val="both"/>
              <w:rPr>
                <w:sz w:val="24"/>
                <w:szCs w:val="24"/>
              </w:rPr>
            </w:pPr>
            <w:r w:rsidRPr="006A4F5C">
              <w:rPr>
                <w:sz w:val="24"/>
                <w:szCs w:val="24"/>
              </w:rPr>
              <w:t>Динамическое действие токов  короткого замыкания.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7E6DDA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8" w:type="dxa"/>
            <w:vAlign w:val="center"/>
          </w:tcPr>
          <w:p w:rsidR="00917F69" w:rsidRPr="0075047D" w:rsidRDefault="00A65E5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11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16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Ограничение токов короткого замыкания</w:t>
            </w:r>
            <w:r w:rsidRPr="00226885">
              <w:rPr>
                <w:rFonts w:ascii="Times New Roman" w:hAnsi="Times New Roman"/>
                <w:b w:val="0"/>
                <w:caps/>
                <w:sz w:val="24"/>
                <w:lang w:val="ru-RU" w:eastAsia="ru-RU"/>
              </w:rPr>
              <w:t xml:space="preserve">. 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7E6DDA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8" w:type="dxa"/>
            <w:vAlign w:val="center"/>
          </w:tcPr>
          <w:p w:rsidR="00917F69" w:rsidRPr="0075047D" w:rsidRDefault="00605960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17F69" w:rsidRPr="0075047D" w:rsidTr="00731FDF">
        <w:tc>
          <w:tcPr>
            <w:tcW w:w="791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12</w:t>
            </w:r>
          </w:p>
        </w:tc>
        <w:tc>
          <w:tcPr>
            <w:tcW w:w="5329" w:type="dxa"/>
          </w:tcPr>
          <w:p w:rsidR="00917F69" w:rsidRPr="00676195" w:rsidRDefault="00917F69" w:rsidP="00731FDF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Гашение электрических дуг в отключающих аппаратах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917F69" w:rsidRPr="0075047D" w:rsidRDefault="00917F6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5047D">
              <w:rPr>
                <w:sz w:val="24"/>
                <w:szCs w:val="24"/>
              </w:rPr>
              <w:t>-</w:t>
            </w:r>
          </w:p>
        </w:tc>
        <w:tc>
          <w:tcPr>
            <w:tcW w:w="830" w:type="dxa"/>
            <w:vAlign w:val="center"/>
          </w:tcPr>
          <w:p w:rsidR="00917F69" w:rsidRPr="0075047D" w:rsidRDefault="007E6DDA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38" w:type="dxa"/>
            <w:vAlign w:val="center"/>
          </w:tcPr>
          <w:p w:rsidR="00917F69" w:rsidRPr="0075047D" w:rsidRDefault="004B30CD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vAlign w:val="center"/>
          </w:tcPr>
          <w:p w:rsidR="00917F69" w:rsidRPr="0075047D" w:rsidRDefault="007772A9" w:rsidP="00731FDF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583286" w:rsidRDefault="00583286" w:rsidP="00583286">
      <w:pPr>
        <w:jc w:val="center"/>
        <w:rPr>
          <w:sz w:val="28"/>
          <w:szCs w:val="28"/>
        </w:rPr>
      </w:pPr>
    </w:p>
    <w:p w:rsidR="00583286" w:rsidRDefault="00583286" w:rsidP="005832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B4609E" w:rsidRPr="00B4609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583286" w:rsidRPr="003B1FF0" w:rsidRDefault="00583286" w:rsidP="00583286">
      <w:pPr>
        <w:jc w:val="center"/>
        <w:rPr>
          <w:b/>
          <w:bCs/>
          <w:sz w:val="28"/>
          <w:szCs w:val="28"/>
        </w:rPr>
      </w:pPr>
    </w:p>
    <w:tbl>
      <w:tblPr>
        <w:tblW w:w="965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1"/>
        <w:gridCol w:w="5329"/>
        <w:gridCol w:w="3531"/>
      </w:tblGrid>
      <w:tr w:rsidR="00B17DC3" w:rsidTr="005F2E3A">
        <w:trPr>
          <w:tblHeader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DC3" w:rsidRDefault="005F2E3A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both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Графики электрических нагрузок и их использование в эксплуатации и при проектировании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32EC3" w:rsidRPr="00D32EC3" w:rsidRDefault="00D32EC3" w:rsidP="00D32EC3">
            <w:pPr>
              <w:spacing w:line="312" w:lineRule="auto"/>
              <w:jc w:val="both"/>
              <w:rPr>
                <w:sz w:val="24"/>
                <w:szCs w:val="24"/>
              </w:rPr>
            </w:pPr>
            <w:r w:rsidRPr="00D32EC3">
              <w:rPr>
                <w:sz w:val="24"/>
                <w:szCs w:val="24"/>
              </w:rPr>
              <w:t>1. Марикин А.Н. Тяговые и трансформаторные подстанции: Курс лекций / А.Н.Марикин, А.В.Мизинцев, В.</w:t>
            </w:r>
            <w:r>
              <w:rPr>
                <w:sz w:val="24"/>
                <w:szCs w:val="24"/>
              </w:rPr>
              <w:t>М.Федоров, О.В.Хвостова.– СПб.:Ф</w:t>
            </w:r>
            <w:r w:rsidRPr="00D32EC3">
              <w:rPr>
                <w:sz w:val="24"/>
                <w:szCs w:val="24"/>
              </w:rPr>
              <w:t>ГБОУ ВПО ПГУПС,2015.- 190 с.</w:t>
            </w:r>
          </w:p>
          <w:p w:rsidR="005F2E3A" w:rsidRDefault="005F2E3A" w:rsidP="005F2E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Тяговые и трансформаторные подстанции: метод. указ. к лабораторным работам / Сост. А.Н. Марикин, В.М. Федоров, Ю.П. Васильев, А.П. Самонин, И.М. Ермаков.–СПб.: ПГУПС, 2012.–41 с.</w:t>
            </w:r>
          </w:p>
          <w:p w:rsidR="005F2E3A" w:rsidRDefault="005F2E3A" w:rsidP="005F2E3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Тяговые и трансформаторные подстанции: метод. указ. к выполнению курсового проекта / Сост. А.Н. Марикин, В.М. </w:t>
            </w:r>
            <w:r>
              <w:rPr>
                <w:sz w:val="24"/>
                <w:szCs w:val="24"/>
              </w:rPr>
              <w:lastRenderedPageBreak/>
              <w:t>Федоров, Ю.П. Васильев, О.В. Хвостова, –СПб.: ПГУПС, 2012.–41 с.</w:t>
            </w:r>
          </w:p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i/>
                <w:sz w:val="24"/>
                <w:lang w:val="ru-RU" w:eastAsia="ru-RU"/>
              </w:rPr>
              <w:t xml:space="preserve"> </w:t>
            </w: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Pr="00B87FB3">
              <w:rPr>
                <w:rStyle w:val="ac"/>
                <w:rFonts w:cs="Arial"/>
                <w:b w:val="0"/>
                <w:sz w:val="24"/>
                <w:lang w:val="ru-RU"/>
              </w:rPr>
              <w:t>Режимы работы нейтралей в распределительных устройствах тяговой подстанции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cs="Arial"/>
                <w:sz w:val="24"/>
                <w:lang w:val="ru-RU" w:eastAsia="ru-RU"/>
              </w:rPr>
              <w:t xml:space="preserve"> </w:t>
            </w: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Причины возникновения, виды коротких замыканий и их последствия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Default="00B17DC3">
            <w:pPr>
              <w:jc w:val="both"/>
              <w:rPr>
                <w:sz w:val="24"/>
                <w:szCs w:val="24"/>
              </w:rPr>
            </w:pPr>
            <w:r>
              <w:rPr>
                <w:rStyle w:val="ac"/>
                <w:rFonts w:cs="Arial"/>
                <w:sz w:val="24"/>
                <w:szCs w:val="24"/>
              </w:rPr>
              <w:t>Физический процесс короткого замыкания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Default="00B17D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Методы расчета токов при симметричных коротких замыканиях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Расчетные кривые и их использование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Default="00B17D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Расчет токов несимметричных коротких замыканий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Default="00B17D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Сопротивления различных последовательностей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left"/>
              <w:rPr>
                <w:rFonts w:cs="Arial"/>
                <w:b w:val="0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Термическое действие токов короткого замыкания.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Default="00B17DC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Динамическое действие токов  короткого замыкания.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16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Ограничение токов короткого замыкания</w:t>
            </w:r>
            <w:r w:rsidRPr="00226885">
              <w:rPr>
                <w:rFonts w:ascii="Times New Roman" w:hAnsi="Times New Roman"/>
                <w:b w:val="0"/>
                <w:caps/>
                <w:sz w:val="24"/>
                <w:lang w:val="ru-RU" w:eastAsia="ru-RU"/>
              </w:rPr>
              <w:t xml:space="preserve">. 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  <w:tr w:rsidR="00B17DC3" w:rsidTr="005F2E3A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DC3" w:rsidRPr="00676195" w:rsidRDefault="00B17DC3">
            <w:pPr>
              <w:pStyle w:val="afc"/>
              <w:jc w:val="left"/>
              <w:rPr>
                <w:rFonts w:cs="Arial"/>
                <w:sz w:val="24"/>
                <w:lang w:val="ru-RU" w:eastAsia="ru-RU"/>
              </w:rPr>
            </w:pPr>
            <w:r w:rsidRPr="00226885">
              <w:rPr>
                <w:rFonts w:ascii="Times New Roman" w:hAnsi="Times New Roman"/>
                <w:b w:val="0"/>
                <w:sz w:val="24"/>
                <w:lang w:val="ru-RU" w:eastAsia="ru-RU"/>
              </w:rPr>
              <w:t>Гашение электрических дуг в отключающих аппаратах</w:t>
            </w:r>
          </w:p>
        </w:tc>
        <w:tc>
          <w:tcPr>
            <w:tcW w:w="3531" w:type="dxa"/>
            <w:vMerge/>
            <w:tcBorders>
              <w:left w:val="single" w:sz="4" w:space="0" w:color="auto"/>
            </w:tcBorders>
            <w:vAlign w:val="center"/>
          </w:tcPr>
          <w:p w:rsidR="00B17DC3" w:rsidRDefault="00B17DC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583286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B4609E" w:rsidRPr="00B4609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</w:t>
      </w:r>
      <w:r w:rsidR="00B4609E">
        <w:rPr>
          <w:b/>
          <w:bCs/>
          <w:sz w:val="28"/>
          <w:szCs w:val="28"/>
        </w:rPr>
        <w:t>аттестации,</w:t>
      </w:r>
      <w:r>
        <w:rPr>
          <w:b/>
          <w:bCs/>
          <w:sz w:val="28"/>
          <w:szCs w:val="28"/>
        </w:rPr>
        <w:t xml:space="preserve"> обучающихся по дисциплине</w:t>
      </w:r>
    </w:p>
    <w:p w:rsidR="00583286" w:rsidRPr="00BD7505" w:rsidRDefault="00583286" w:rsidP="00583286">
      <w:pPr>
        <w:tabs>
          <w:tab w:val="left" w:pos="851"/>
        </w:tabs>
        <w:spacing w:before="120" w:after="120"/>
        <w:jc w:val="center"/>
        <w:rPr>
          <w:b/>
          <w:bCs/>
          <w:sz w:val="28"/>
          <w:szCs w:val="28"/>
        </w:rPr>
      </w:pPr>
    </w:p>
    <w:p w:rsidR="00583286" w:rsidRDefault="00583286" w:rsidP="00583286">
      <w:pPr>
        <w:tabs>
          <w:tab w:val="left" w:pos="0"/>
        </w:tabs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по дисциплине </w:t>
      </w:r>
      <w:r w:rsidR="004F3F3C">
        <w:rPr>
          <w:sz w:val="28"/>
          <w:szCs w:val="28"/>
        </w:rPr>
        <w:t>«Тяговые и трансформаторные подстанции</w:t>
      </w:r>
      <w:r>
        <w:rPr>
          <w:sz w:val="28"/>
          <w:szCs w:val="28"/>
        </w:rPr>
        <w:t>» является неотъемлемой частью рабочей программы и представляется отдельным документов, рассматриваемым на заседании кафедры «Электроснабжение железных дорог» и утвержденным заведующим кафедрой.</w:t>
      </w:r>
    </w:p>
    <w:p w:rsidR="004F3F3C" w:rsidRPr="0074704C" w:rsidRDefault="004F3F3C" w:rsidP="00583286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</w:p>
    <w:p w:rsidR="00583286" w:rsidRDefault="00583286" w:rsidP="00583286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  <w:r w:rsidRPr="003C59FE">
        <w:rPr>
          <w:b/>
          <w:sz w:val="28"/>
          <w:szCs w:val="28"/>
        </w:rPr>
        <w:t>8</w:t>
      </w:r>
      <w:r w:rsidR="00B4609E" w:rsidRPr="00B4609E">
        <w:rPr>
          <w:b/>
          <w:sz w:val="28"/>
          <w:szCs w:val="28"/>
        </w:rPr>
        <w:t>.</w:t>
      </w:r>
      <w:r w:rsidRPr="003C59FE">
        <w:rPr>
          <w:b/>
          <w:sz w:val="28"/>
          <w:szCs w:val="28"/>
        </w:rPr>
        <w:t xml:space="preserve"> </w:t>
      </w:r>
      <w:r w:rsidRPr="00FC57B8">
        <w:rPr>
          <w:b/>
          <w:sz w:val="28"/>
          <w:szCs w:val="28"/>
        </w:rPr>
        <w:t>Учебно-методическое и информационное обеспечение дисциплины</w:t>
      </w:r>
    </w:p>
    <w:p w:rsidR="00583286" w:rsidRDefault="00583286" w:rsidP="00583286">
      <w:pPr>
        <w:tabs>
          <w:tab w:val="left" w:pos="0"/>
        </w:tabs>
        <w:spacing w:line="300" w:lineRule="auto"/>
        <w:ind w:firstLine="851"/>
        <w:jc w:val="center"/>
        <w:rPr>
          <w:b/>
          <w:sz w:val="28"/>
          <w:szCs w:val="28"/>
        </w:rPr>
      </w:pPr>
    </w:p>
    <w:p w:rsidR="00583286" w:rsidRDefault="00583286" w:rsidP="00583286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583286" w:rsidRDefault="00583286" w:rsidP="00583286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64A01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library</w:t>
      </w:r>
      <w:r w:rsidRPr="00E64A0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E64A0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64A01">
        <w:rPr>
          <w:sz w:val="28"/>
          <w:szCs w:val="28"/>
        </w:rPr>
        <w:t>/</w:t>
      </w:r>
      <w:r>
        <w:rPr>
          <w:sz w:val="28"/>
          <w:szCs w:val="28"/>
        </w:rPr>
        <w:t>, содержащей основные издания по изучаемой дисциплине.</w:t>
      </w:r>
    </w:p>
    <w:p w:rsidR="00583286" w:rsidRPr="00E64A01" w:rsidRDefault="00583286" w:rsidP="00583286">
      <w:pPr>
        <w:spacing w:line="30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C14643" w:rsidRPr="00FC57B8" w:rsidRDefault="00C14643" w:rsidP="00C14643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C4CB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8</w:t>
      </w:r>
      <w:r w:rsidRPr="00FC57B8">
        <w:rPr>
          <w:sz w:val="28"/>
          <w:szCs w:val="28"/>
        </w:rPr>
        <w:t xml:space="preserve">.1 </w:t>
      </w:r>
      <w:r>
        <w:rPr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C14643" w:rsidRPr="00E23AD8" w:rsidRDefault="00C14643" w:rsidP="00E03045">
      <w:pPr>
        <w:numPr>
          <w:ilvl w:val="0"/>
          <w:numId w:val="4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 xml:space="preserve"> Марикин А.Н. Тяговые и трансформаторные подстанции: Курс лекций / А.Н.Марикин, А.В.Мизинцев, В.М.Федоров, О.В.Хвостова.– СПб.:ВГБОУ ВПО ПГУПС,2015.- 190 с.</w:t>
      </w:r>
    </w:p>
    <w:p w:rsidR="00C14643" w:rsidRDefault="00C14643" w:rsidP="00C14643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</w:t>
      </w:r>
      <w:r w:rsidRPr="00FC57B8">
        <w:rPr>
          <w:sz w:val="28"/>
          <w:szCs w:val="28"/>
        </w:rPr>
        <w:t xml:space="preserve">.2 </w:t>
      </w:r>
      <w:r>
        <w:rPr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lastRenderedPageBreak/>
        <w:t>Марикин А.Н. Новые технологии в сооружении и реконструкции тяговых подстанций: Учебное пособие / А.Н.Марикин, А.В.Мизинцев. - М.: Маршрут, 2008. – 220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Единая система конструкторской документации. Обозначения условные графические в схемах. -М.,</w:t>
      </w:r>
      <w:r w:rsidRPr="00E23AD8">
        <w:rPr>
          <w:noProof/>
          <w:sz w:val="28"/>
          <w:szCs w:val="28"/>
        </w:rPr>
        <w:t xml:space="preserve"> 1983.– 496</w:t>
      </w:r>
      <w:r w:rsidRPr="00E23AD8">
        <w:rPr>
          <w:sz w:val="28"/>
          <w:szCs w:val="28"/>
        </w:rPr>
        <w:t xml:space="preserve"> с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Усатенко С.Т., Каченюк Т.К., Терехова М.В. Выполнение электрических схем по ЕСКД: Справочник. –М.: Издаытельство стендартов, 1989. -325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Нормы технологического проектирования электрификации железных дорог ВНТП-81. (Инструктивно-методические указания. Трансэлектропроект). – М.,</w:t>
      </w:r>
      <w:r w:rsidRPr="00E23AD8">
        <w:rPr>
          <w:noProof/>
          <w:sz w:val="28"/>
          <w:szCs w:val="28"/>
        </w:rPr>
        <w:t xml:space="preserve"> 1981.–72</w:t>
      </w:r>
      <w:r w:rsidRPr="00E23AD8">
        <w:rPr>
          <w:sz w:val="28"/>
          <w:szCs w:val="28"/>
        </w:rPr>
        <w:t xml:space="preserve">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Нормы технологического проектирования понижающих подстанций с высшим напряжением</w:t>
      </w:r>
      <w:r w:rsidRPr="00E23AD8">
        <w:rPr>
          <w:noProof/>
          <w:sz w:val="28"/>
          <w:szCs w:val="28"/>
        </w:rPr>
        <w:t xml:space="preserve"> 35-750</w:t>
      </w:r>
      <w:r w:rsidRPr="00E23AD8">
        <w:rPr>
          <w:sz w:val="28"/>
          <w:szCs w:val="28"/>
        </w:rPr>
        <w:t xml:space="preserve"> кВ /Энергосетьпроект. – М., </w:t>
      </w:r>
      <w:r w:rsidRPr="00E23AD8">
        <w:rPr>
          <w:noProof/>
          <w:sz w:val="28"/>
          <w:szCs w:val="28"/>
        </w:rPr>
        <w:t>1973. – 48</w:t>
      </w:r>
      <w:r w:rsidRPr="00E23AD8">
        <w:rPr>
          <w:sz w:val="28"/>
          <w:szCs w:val="28"/>
        </w:rPr>
        <w:t xml:space="preserve">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Правила устройств электроустановок./ Минэнерго СССР – 6-е изд., перераб. и доп. –М.: Энергоатомиздат, 1986.- 648 с.: ил.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Преобразователи тяговых подстанций и электроподвижного состава (схемы главных электрических соединений): Методические указания к выполнению курсовых работ и дипломного проектирования/ Е.Ю.Салита, Т.В.Комякова, В.В.Свешников, А.В.Раздобаров. Омский гос. ун-т путей сообщения. Омск, 2000. 75 с., ил.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Неклепаев Б.Н., Крючков И.П. Электрическая часть электростанций и подстанций: Справочные материалы для курсового и дипломного проектирования: Учеб.пособие для вузов.- 4-е изд, перераб. и доп. – М.: Энергоатомиздат, 1989. – 608 с., ил.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Справочник по электроснабжению и электрооборудованию: в 2 т./ Под общ.ред. А.А.Федорова. Т.2. Электрооборудование.- М.: .-Энергоатомиздат, 1987.-592 с., ил.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 xml:space="preserve">Бей Ю.М., Мамошин </w:t>
      </w:r>
      <w:r w:rsidRPr="00E23AD8">
        <w:rPr>
          <w:sz w:val="28"/>
          <w:szCs w:val="28"/>
          <w:lang w:val="en-US"/>
        </w:rPr>
        <w:t>P</w:t>
      </w:r>
      <w:r w:rsidRPr="00E23AD8">
        <w:rPr>
          <w:sz w:val="28"/>
          <w:szCs w:val="28"/>
        </w:rPr>
        <w:t>.</w:t>
      </w:r>
      <w:r w:rsidRPr="00E23AD8">
        <w:rPr>
          <w:sz w:val="28"/>
          <w:szCs w:val="28"/>
          <w:lang w:val="en-US"/>
        </w:rPr>
        <w:t>P</w:t>
      </w:r>
      <w:r w:rsidRPr="00E23AD8">
        <w:rPr>
          <w:sz w:val="28"/>
          <w:szCs w:val="28"/>
        </w:rPr>
        <w:t>., Пупынин В.Н., Шалимов М.Г. Тяговые подстанции /Учебник для вузов ж.-д.транспорта.– М.:Транспорт,</w:t>
      </w:r>
      <w:r w:rsidRPr="00E23AD8">
        <w:rPr>
          <w:noProof/>
          <w:sz w:val="28"/>
          <w:szCs w:val="28"/>
        </w:rPr>
        <w:t xml:space="preserve"> 1986.–319</w:t>
      </w:r>
      <w:r w:rsidRPr="00E23AD8">
        <w:rPr>
          <w:sz w:val="28"/>
          <w:szCs w:val="28"/>
        </w:rPr>
        <w:t xml:space="preserve">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Прохорский А.А. Тяговые и трансформаторные подстанции: Учебник для техникумов ж.-д. транспорта.- 4-е изд., перераб. и доп. –М.: Транспорт, 1983. -496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 xml:space="preserve">Рожкова Л.Д., Козулин </w:t>
      </w:r>
      <w:r w:rsidRPr="00E23AD8">
        <w:rPr>
          <w:sz w:val="28"/>
          <w:szCs w:val="28"/>
          <w:lang w:val="en-US"/>
        </w:rPr>
        <w:t>B</w:t>
      </w:r>
      <w:r w:rsidRPr="00E23AD8">
        <w:rPr>
          <w:sz w:val="28"/>
          <w:szCs w:val="28"/>
        </w:rPr>
        <w:t>.</w:t>
      </w:r>
      <w:r w:rsidRPr="00E23AD8">
        <w:rPr>
          <w:sz w:val="28"/>
          <w:szCs w:val="28"/>
          <w:lang w:val="en-US"/>
        </w:rPr>
        <w:t>C</w:t>
      </w:r>
      <w:r w:rsidRPr="00E23AD8">
        <w:rPr>
          <w:sz w:val="28"/>
          <w:szCs w:val="28"/>
        </w:rPr>
        <w:t>. Электрооборудование станций и подстанций: Учебник для техникумов.-2-е изд., перераб. –М.: Энергия, 1980. -600 с., ил.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lastRenderedPageBreak/>
        <w:t>Руководящие указания по расчету токов коротких замыканий, выбору и проверке аппаратов и проводников по условиям короткого замыкания, 1-я редакция/ Главтехуправление Минэнерго СССР-МЭИ, 1975.-331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Справочник по электроснабжению железных дорог. Том</w:t>
      </w:r>
      <w:r w:rsidRPr="00E23AD8">
        <w:rPr>
          <w:noProof/>
          <w:sz w:val="28"/>
          <w:szCs w:val="28"/>
        </w:rPr>
        <w:t xml:space="preserve"> 2 </w:t>
      </w:r>
      <w:r w:rsidRPr="00E23AD8">
        <w:rPr>
          <w:sz w:val="28"/>
          <w:szCs w:val="28"/>
        </w:rPr>
        <w:t>/Под ред. К.Г. Марквардта. – М.: Транспорт,</w:t>
      </w:r>
      <w:r w:rsidRPr="00E23AD8">
        <w:rPr>
          <w:noProof/>
          <w:sz w:val="28"/>
          <w:szCs w:val="28"/>
        </w:rPr>
        <w:t xml:space="preserve"> 1981. – 392</w:t>
      </w:r>
      <w:r w:rsidRPr="00E23AD8">
        <w:rPr>
          <w:sz w:val="28"/>
          <w:szCs w:val="28"/>
        </w:rPr>
        <w:t xml:space="preserve">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Давыдова И.К., и др. Справочник по эксплуатации тяговых подстанций и постов секционирования/И.К.Давыдова, Б.И.Попов, В.М.Эрлих.-2-е изд., перераб. и доп.– М.: Транспорт,</w:t>
      </w:r>
      <w:r w:rsidRPr="00E23AD8">
        <w:rPr>
          <w:noProof/>
          <w:sz w:val="28"/>
          <w:szCs w:val="28"/>
        </w:rPr>
        <w:t xml:space="preserve"> 1978. – 416</w:t>
      </w:r>
      <w:r w:rsidRPr="00E23AD8">
        <w:rPr>
          <w:sz w:val="28"/>
          <w:szCs w:val="28"/>
        </w:rPr>
        <w:t xml:space="preserve"> с., ил., табл.-Библиогр.: с. 412-413.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 xml:space="preserve">Справочник по проектированию электроснабжения линий –электропередач и сетей / Под ред. Я.М. Большама, В.И.Круповича, М.Л.Самовера. Изд. 2-е, перераб. и доп.– </w:t>
      </w:r>
      <w:r w:rsidRPr="00E23AD8">
        <w:rPr>
          <w:sz w:val="28"/>
          <w:szCs w:val="28"/>
          <w:lang w:val="en-US"/>
        </w:rPr>
        <w:t>M</w:t>
      </w:r>
      <w:r w:rsidRPr="00E23AD8">
        <w:rPr>
          <w:sz w:val="28"/>
          <w:szCs w:val="28"/>
        </w:rPr>
        <w:t>.: Энергия, 1975, 696 с., ил. (Электроустановки промышленных предприятий).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Гринберг-Басин М.М. Тяговые подстанции: Пособие по дипломному проектированию: Учебное пособие для техникумов ж.-д. транспорта.-М.: Транспорт, 1986. -168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УПСС. Электрификация железных дорог. Вып. 2. Тяговые подстанции. – М.: Стройиздат, 1982. – 135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Соколова И.Н., Селедцов Э.П. Разработка технико-экономических расчетов в дипломных проектах. Методические указания для студентов электромеханического факультета специализации «Системы электроснабжения и их автоматизация». – Л.: ЛИИЖТ, 1980. – 31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Дорошев К.И. Комплектные распределительные устройства 6-35 кВ. -М.,</w:t>
      </w:r>
      <w:r w:rsidRPr="00E23AD8">
        <w:rPr>
          <w:noProof/>
          <w:sz w:val="28"/>
          <w:szCs w:val="28"/>
        </w:rPr>
        <w:t xml:space="preserve"> Энергоиздат. 1982.– 374</w:t>
      </w:r>
      <w:r w:rsidRPr="00E23AD8">
        <w:rPr>
          <w:sz w:val="28"/>
          <w:szCs w:val="28"/>
        </w:rPr>
        <w:t xml:space="preserve"> с.</w:t>
      </w:r>
    </w:p>
    <w:p w:rsidR="00C14643" w:rsidRPr="00E23AD8" w:rsidRDefault="00C14643" w:rsidP="00E03045">
      <w:pPr>
        <w:numPr>
          <w:ilvl w:val="0"/>
          <w:numId w:val="5"/>
        </w:numPr>
        <w:spacing w:line="312" w:lineRule="auto"/>
        <w:jc w:val="both"/>
        <w:rPr>
          <w:sz w:val="28"/>
          <w:szCs w:val="28"/>
        </w:rPr>
      </w:pPr>
      <w:r w:rsidRPr="00E23AD8">
        <w:rPr>
          <w:sz w:val="28"/>
          <w:szCs w:val="28"/>
        </w:rPr>
        <w:t>Межотраслевые правила по охране труда (правила безопасности) при эксплуатации электроустановок ПОТ Р М-016-2001, РД 153-34.0-03.150-00 утверждены приказом Министерства энергетики Российской Федерации от 27 декабря 2000 года № 163. Правила вводятся в действие с 1 июля 2001 года.</w:t>
      </w:r>
    </w:p>
    <w:p w:rsidR="00C14643" w:rsidRPr="00E23AD8" w:rsidRDefault="00C14643" w:rsidP="00C14643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23AD8">
        <w:rPr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C14643" w:rsidRPr="00EE1D51" w:rsidRDefault="00C14643" w:rsidP="00E03045">
      <w:pPr>
        <w:numPr>
          <w:ilvl w:val="0"/>
          <w:numId w:val="7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Тяговые и трансформаторные подстанции. </w:t>
      </w:r>
      <w:r w:rsidRPr="00EE1D51">
        <w:rPr>
          <w:sz w:val="28"/>
          <w:szCs w:val="28"/>
        </w:rPr>
        <w:t>[</w:t>
      </w:r>
      <w:r>
        <w:rPr>
          <w:sz w:val="28"/>
          <w:szCs w:val="28"/>
        </w:rPr>
        <w:t>Электронный учебно-методический комплекс</w:t>
      </w:r>
      <w:r w:rsidRPr="00EE1D51">
        <w:rPr>
          <w:sz w:val="28"/>
          <w:szCs w:val="28"/>
        </w:rPr>
        <w:t>]</w:t>
      </w:r>
      <w:r>
        <w:rPr>
          <w:sz w:val="28"/>
          <w:szCs w:val="28"/>
        </w:rPr>
        <w:t xml:space="preserve">: учебно-методический комплекс / ПГУПС.–СПб.: ПГУПС, 2009. </w:t>
      </w:r>
      <w:r w:rsidRPr="002C4571">
        <w:rPr>
          <w:sz w:val="28"/>
          <w:szCs w:val="28"/>
        </w:rPr>
        <w:t>http</w:t>
      </w:r>
      <w:r w:rsidRPr="00EE1D51">
        <w:rPr>
          <w:sz w:val="28"/>
          <w:szCs w:val="28"/>
        </w:rPr>
        <w:t>://</w:t>
      </w:r>
      <w:r w:rsidRPr="002C4571">
        <w:rPr>
          <w:sz w:val="28"/>
          <w:szCs w:val="28"/>
        </w:rPr>
        <w:t>pgups</w:t>
      </w:r>
      <w:r w:rsidRPr="00EE1D51">
        <w:rPr>
          <w:sz w:val="28"/>
          <w:szCs w:val="28"/>
        </w:rPr>
        <w:t>.</w:t>
      </w:r>
      <w:r w:rsidRPr="002C4571">
        <w:rPr>
          <w:sz w:val="28"/>
          <w:szCs w:val="28"/>
        </w:rPr>
        <w:t>com.</w:t>
      </w:r>
    </w:p>
    <w:p w:rsidR="00C14643" w:rsidRPr="002C4571" w:rsidRDefault="00C14643" w:rsidP="00C14643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293AF1">
        <w:rPr>
          <w:sz w:val="28"/>
          <w:szCs w:val="28"/>
        </w:rPr>
        <w:t>8</w:t>
      </w:r>
      <w:r>
        <w:rPr>
          <w:sz w:val="28"/>
          <w:szCs w:val="28"/>
        </w:rPr>
        <w:t>.4 Методические указания для обучающихся по освоению дисциплины</w:t>
      </w:r>
    </w:p>
    <w:p w:rsidR="00C14643" w:rsidRDefault="00C14643" w:rsidP="00E03045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Тяговые и трансформаторные подстанции: метод. указ. к лабораторным работам / Сост. А.Н. Марикин, В.М. Федоров, Ю.П. Васильев, А.П. Самонин, И.М. Ермаков.–СПб.: ПГУПС, 2012.–41 с.</w:t>
      </w:r>
    </w:p>
    <w:p w:rsidR="00C14643" w:rsidRDefault="00C14643" w:rsidP="00E03045">
      <w:pPr>
        <w:numPr>
          <w:ilvl w:val="0"/>
          <w:numId w:val="6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Тяговые и трансформаторные подстанции: метод. указ. к выполнению курсового проекта / Сост. А.Н. Марикин, В.М. Федоров, Ю.П. Васильев, О.В. Хвостова, –СПб.: ПГУПС, 2012.–41 с.</w:t>
      </w:r>
    </w:p>
    <w:p w:rsidR="00C14643" w:rsidRDefault="00C14643" w:rsidP="00C14643">
      <w:pPr>
        <w:spacing w:line="300" w:lineRule="auto"/>
        <w:ind w:firstLine="426"/>
        <w:jc w:val="center"/>
        <w:rPr>
          <w:b/>
          <w:sz w:val="28"/>
          <w:szCs w:val="28"/>
        </w:rPr>
      </w:pPr>
    </w:p>
    <w:p w:rsidR="00583286" w:rsidRDefault="00583286" w:rsidP="00583286">
      <w:pPr>
        <w:spacing w:line="300" w:lineRule="auto"/>
        <w:ind w:firstLine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4609E" w:rsidRPr="00B4609E">
        <w:rPr>
          <w:b/>
          <w:sz w:val="28"/>
          <w:szCs w:val="28"/>
        </w:rPr>
        <w:t>.</w:t>
      </w:r>
      <w:r w:rsidRPr="00FC57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83286" w:rsidRDefault="00583286" w:rsidP="00583286">
      <w:pPr>
        <w:spacing w:line="300" w:lineRule="auto"/>
        <w:ind w:firstLine="426"/>
        <w:jc w:val="center"/>
        <w:rPr>
          <w:b/>
          <w:sz w:val="28"/>
          <w:szCs w:val="28"/>
        </w:rPr>
      </w:pPr>
    </w:p>
    <w:p w:rsidR="00583286" w:rsidRDefault="00583286" w:rsidP="00583286">
      <w:pPr>
        <w:spacing w:line="300" w:lineRule="auto"/>
        <w:jc w:val="both"/>
        <w:rPr>
          <w:sz w:val="28"/>
          <w:szCs w:val="28"/>
        </w:rPr>
      </w:pPr>
      <w:r w:rsidRPr="008D36D6">
        <w:rPr>
          <w:sz w:val="28"/>
          <w:szCs w:val="28"/>
        </w:rPr>
        <w:tab/>
        <w:t xml:space="preserve">Перечень информационных технологий, используемых при </w:t>
      </w:r>
      <w:r>
        <w:rPr>
          <w:sz w:val="28"/>
          <w:szCs w:val="28"/>
        </w:rPr>
        <w:t xml:space="preserve">осуществлении образовательного процесса по дисциплине </w:t>
      </w:r>
      <w:r w:rsidR="007B7E70">
        <w:rPr>
          <w:sz w:val="28"/>
          <w:szCs w:val="28"/>
        </w:rPr>
        <w:t>«Тяговые и трансформаторные подстанции</w:t>
      </w:r>
      <w:r>
        <w:rPr>
          <w:sz w:val="28"/>
          <w:szCs w:val="28"/>
        </w:rPr>
        <w:t>»:</w:t>
      </w:r>
    </w:p>
    <w:p w:rsidR="00583286" w:rsidRDefault="00583286" w:rsidP="0058328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 и средства связи, персональные компьютеры, проектор);</w:t>
      </w:r>
    </w:p>
    <w:p w:rsidR="00583286" w:rsidRDefault="00583286" w:rsidP="0058328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583286" w:rsidRDefault="00583286" w:rsidP="00583286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Кафедра «Электроснабжение железных дорог» обеспечена необходимым комплектом лицензионного программного обеспечения:</w:t>
      </w:r>
    </w:p>
    <w:p w:rsidR="00583286" w:rsidRDefault="00583286" w:rsidP="00583286">
      <w:pPr>
        <w:spacing w:line="300" w:lineRule="auto"/>
        <w:jc w:val="both"/>
        <w:rPr>
          <w:sz w:val="28"/>
          <w:szCs w:val="28"/>
          <w:lang w:val="en-US"/>
        </w:rPr>
      </w:pPr>
      <w:r w:rsidRPr="00E62223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  <w:lang w:val="en-US"/>
        </w:rPr>
        <w:t>Microsoft Windows 7;</w:t>
      </w:r>
    </w:p>
    <w:p w:rsidR="00583286" w:rsidRPr="00E62223" w:rsidRDefault="00583286" w:rsidP="00583286">
      <w:pPr>
        <w:spacing w:line="30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– Microsoft Word 2010;</w:t>
      </w:r>
    </w:p>
    <w:p w:rsidR="00583286" w:rsidRPr="00583286" w:rsidRDefault="00583286" w:rsidP="00583286">
      <w:pPr>
        <w:spacing w:line="300" w:lineRule="auto"/>
        <w:jc w:val="both"/>
        <w:rPr>
          <w:sz w:val="28"/>
          <w:szCs w:val="28"/>
          <w:lang w:val="en-US"/>
        </w:rPr>
      </w:pPr>
      <w:r w:rsidRPr="00583286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> Microsoft</w:t>
      </w:r>
      <w:r w:rsidRPr="0058328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Excel</w:t>
      </w:r>
      <w:r w:rsidRPr="00583286">
        <w:rPr>
          <w:sz w:val="28"/>
          <w:szCs w:val="28"/>
          <w:lang w:val="en-US"/>
        </w:rPr>
        <w:t xml:space="preserve"> 2010;</w:t>
      </w:r>
    </w:p>
    <w:p w:rsidR="00583286" w:rsidRPr="00E62223" w:rsidRDefault="00583286" w:rsidP="00583286">
      <w:pPr>
        <w:spacing w:line="300" w:lineRule="auto"/>
        <w:jc w:val="both"/>
        <w:rPr>
          <w:sz w:val="28"/>
          <w:szCs w:val="28"/>
        </w:rPr>
      </w:pPr>
      <w:r w:rsidRPr="00E62223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CorelDRAW</w:t>
      </w:r>
      <w:r w:rsidRPr="00E6222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E62223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583286" w:rsidRPr="00E62223" w:rsidRDefault="00583286" w:rsidP="00583286">
      <w:pPr>
        <w:spacing w:line="300" w:lineRule="auto"/>
        <w:jc w:val="both"/>
        <w:rPr>
          <w:sz w:val="28"/>
          <w:szCs w:val="28"/>
        </w:rPr>
      </w:pPr>
    </w:p>
    <w:p w:rsidR="00130A07" w:rsidRDefault="00130A07" w:rsidP="00583286">
      <w:pPr>
        <w:spacing w:line="300" w:lineRule="auto"/>
        <w:jc w:val="center"/>
        <w:rPr>
          <w:b/>
          <w:sz w:val="28"/>
          <w:szCs w:val="28"/>
        </w:rPr>
      </w:pPr>
    </w:p>
    <w:p w:rsidR="00583286" w:rsidRDefault="00583286" w:rsidP="00583286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130A07" w:rsidRPr="00130A07">
        <w:rPr>
          <w:b/>
          <w:sz w:val="28"/>
          <w:szCs w:val="28"/>
        </w:rPr>
        <w:t>.</w:t>
      </w:r>
      <w:r w:rsidRPr="00FC57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583286" w:rsidRDefault="00583286" w:rsidP="00583286">
      <w:pPr>
        <w:spacing w:line="300" w:lineRule="auto"/>
        <w:jc w:val="center"/>
        <w:rPr>
          <w:b/>
          <w:sz w:val="28"/>
          <w:szCs w:val="28"/>
        </w:rPr>
      </w:pPr>
    </w:p>
    <w:p w:rsidR="00583286" w:rsidRDefault="00583286" w:rsidP="007E04D9">
      <w:p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Материально-техническая база обеспечивает проведение всех видов учебных занятий, предусмотренных уч</w:t>
      </w:r>
      <w:r w:rsidR="00573272">
        <w:rPr>
          <w:sz w:val="28"/>
          <w:szCs w:val="28"/>
        </w:rPr>
        <w:t xml:space="preserve">ебных планов по специальности </w:t>
      </w:r>
    </w:p>
    <w:p w:rsidR="007E04D9" w:rsidRDefault="006A1257" w:rsidP="007E04D9">
      <w:pPr>
        <w:ind w:hanging="851"/>
        <w:jc w:val="right"/>
        <w:rPr>
          <w:sz w:val="28"/>
          <w:szCs w:val="28"/>
        </w:rPr>
      </w:pPr>
      <w:r w:rsidRPr="00DD761D">
        <w:rPr>
          <w:sz w:val="28"/>
          <w:szCs w:val="28"/>
        </w:rPr>
        <w:lastRenderedPageBreak/>
        <w:pict>
          <v:shape id="_x0000_i1027" type="#_x0000_t75" style="width:505.05pt;height:713.55pt">
            <v:imagedata r:id="rId10" o:title="1 - 0003"/>
          </v:shape>
        </w:pict>
      </w:r>
    </w:p>
    <w:p w:rsidR="00E16710" w:rsidRDefault="00583286" w:rsidP="00E16710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A1257" w:rsidRPr="00DD761D">
        <w:rPr>
          <w:sz w:val="28"/>
          <w:szCs w:val="28"/>
        </w:rPr>
        <w:lastRenderedPageBreak/>
        <w:pict>
          <v:shape id="_x0000_i1028" type="#_x0000_t75" style="width:464.25pt;height:673.8pt">
            <v:imagedata r:id="rId11" o:title="акт 15-16"/>
          </v:shape>
        </w:pict>
      </w:r>
    </w:p>
    <w:p w:rsidR="00E16710" w:rsidRDefault="00E16710" w:rsidP="00E16710">
      <w:pPr>
        <w:jc w:val="right"/>
        <w:rPr>
          <w:sz w:val="28"/>
          <w:szCs w:val="28"/>
        </w:rPr>
      </w:pPr>
    </w:p>
    <w:p w:rsidR="00E16710" w:rsidRDefault="00E16710" w:rsidP="00E16710">
      <w:pPr>
        <w:jc w:val="right"/>
        <w:rPr>
          <w:sz w:val="28"/>
          <w:szCs w:val="28"/>
        </w:rPr>
      </w:pPr>
    </w:p>
    <w:p w:rsidR="00E16710" w:rsidRDefault="00E16710" w:rsidP="00E16710">
      <w:pPr>
        <w:jc w:val="right"/>
        <w:rPr>
          <w:sz w:val="28"/>
          <w:szCs w:val="28"/>
        </w:rPr>
      </w:pPr>
    </w:p>
    <w:p w:rsidR="00E16710" w:rsidRDefault="00E16710" w:rsidP="00E16710">
      <w:pPr>
        <w:jc w:val="right"/>
        <w:rPr>
          <w:sz w:val="28"/>
          <w:szCs w:val="28"/>
        </w:rPr>
      </w:pPr>
    </w:p>
    <w:p w:rsidR="00E16710" w:rsidRDefault="006A1257" w:rsidP="00E16710">
      <w:pPr>
        <w:ind w:left="-851"/>
        <w:jc w:val="right"/>
        <w:rPr>
          <w:sz w:val="28"/>
          <w:szCs w:val="28"/>
        </w:rPr>
      </w:pPr>
      <w:r w:rsidRPr="006A1257">
        <w:rPr>
          <w:sz w:val="28"/>
          <w:szCs w:val="28"/>
        </w:rPr>
        <w:lastRenderedPageBreak/>
        <w:pict>
          <v:shape id="_x0000_i1030" type="#_x0000_t75" style="width:531.95pt;height:650.15pt">
            <v:imagedata r:id="rId12" o:title="акт 16-17"/>
          </v:shape>
        </w:pict>
      </w:r>
    </w:p>
    <w:p w:rsidR="00141EA3" w:rsidRDefault="00E16710" w:rsidP="00957555">
      <w:pP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A1257" w:rsidRPr="00DD761D">
        <w:rPr>
          <w:sz w:val="28"/>
          <w:szCs w:val="28"/>
        </w:rPr>
        <w:lastRenderedPageBreak/>
        <w:pict>
          <v:shape id="_x0000_i1029" type="#_x0000_t75" style="width:513.65pt;height:840.35pt">
            <v:imagedata r:id="rId13" o:title="акт 17-18"/>
          </v:shape>
        </w:pict>
      </w:r>
    </w:p>
    <w:sectPr w:rsidR="00141EA3" w:rsidSect="00A2416D">
      <w:footerReference w:type="even" r:id="rId14"/>
      <w:footerReference w:type="default" r:id="rId15"/>
      <w:pgSz w:w="11906" w:h="16838"/>
      <w:pgMar w:top="851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195" w:rsidRDefault="00676195" w:rsidP="00FC1BEB">
      <w:r>
        <w:separator/>
      </w:r>
    </w:p>
  </w:endnote>
  <w:endnote w:type="continuationSeparator" w:id="1">
    <w:p w:rsidR="00676195" w:rsidRDefault="00676195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51D" w:rsidRDefault="00DD761D" w:rsidP="008B7309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AE251D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E251D" w:rsidRDefault="00AE251D" w:rsidP="00D14EE4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51D" w:rsidRDefault="00AE251D" w:rsidP="00D14EE4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195" w:rsidRDefault="00676195" w:rsidP="00FC1BEB">
      <w:r>
        <w:separator/>
      </w:r>
    </w:p>
  </w:footnote>
  <w:footnote w:type="continuationSeparator" w:id="1">
    <w:p w:rsidR="00676195" w:rsidRDefault="00676195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22632"/>
    <w:multiLevelType w:val="singleLevel"/>
    <w:tmpl w:val="9E4A17D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">
    <w:nsid w:val="1C911457"/>
    <w:multiLevelType w:val="hybridMultilevel"/>
    <w:tmpl w:val="A81A5668"/>
    <w:lvl w:ilvl="0" w:tplc="BE289AA8">
      <w:start w:val="2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3BCC4AA9"/>
    <w:multiLevelType w:val="singleLevel"/>
    <w:tmpl w:val="9E4A17D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3">
    <w:nsid w:val="4BE54798"/>
    <w:multiLevelType w:val="singleLevel"/>
    <w:tmpl w:val="9E4A17D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4">
    <w:nsid w:val="5EE549AB"/>
    <w:multiLevelType w:val="singleLevel"/>
    <w:tmpl w:val="9E4A17D8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5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2752"/>
    <w:rsid w:val="0001738A"/>
    <w:rsid w:val="00020346"/>
    <w:rsid w:val="0002077B"/>
    <w:rsid w:val="00020BC5"/>
    <w:rsid w:val="00020BD9"/>
    <w:rsid w:val="000255CA"/>
    <w:rsid w:val="00036DD9"/>
    <w:rsid w:val="000426B4"/>
    <w:rsid w:val="00051030"/>
    <w:rsid w:val="0005180C"/>
    <w:rsid w:val="00051ED1"/>
    <w:rsid w:val="00056FF5"/>
    <w:rsid w:val="00065A76"/>
    <w:rsid w:val="00066692"/>
    <w:rsid w:val="00071C02"/>
    <w:rsid w:val="00074448"/>
    <w:rsid w:val="00075C30"/>
    <w:rsid w:val="000833D5"/>
    <w:rsid w:val="000845CA"/>
    <w:rsid w:val="000905B4"/>
    <w:rsid w:val="000912CC"/>
    <w:rsid w:val="00094C67"/>
    <w:rsid w:val="00094EFC"/>
    <w:rsid w:val="000964C4"/>
    <w:rsid w:val="000A519F"/>
    <w:rsid w:val="000A79CA"/>
    <w:rsid w:val="000B2278"/>
    <w:rsid w:val="000B4B3E"/>
    <w:rsid w:val="000B61DA"/>
    <w:rsid w:val="000B7137"/>
    <w:rsid w:val="000C01C6"/>
    <w:rsid w:val="000C0C57"/>
    <w:rsid w:val="000C35C8"/>
    <w:rsid w:val="000C35E5"/>
    <w:rsid w:val="000C5AE5"/>
    <w:rsid w:val="000D08B6"/>
    <w:rsid w:val="000D1002"/>
    <w:rsid w:val="000D20D3"/>
    <w:rsid w:val="000D7CFF"/>
    <w:rsid w:val="000E0959"/>
    <w:rsid w:val="000E1700"/>
    <w:rsid w:val="000E5325"/>
    <w:rsid w:val="000E6236"/>
    <w:rsid w:val="000E6FD3"/>
    <w:rsid w:val="000F14C6"/>
    <w:rsid w:val="000F5235"/>
    <w:rsid w:val="00104318"/>
    <w:rsid w:val="001072A6"/>
    <w:rsid w:val="00110477"/>
    <w:rsid w:val="00111C09"/>
    <w:rsid w:val="001138F9"/>
    <w:rsid w:val="0011708E"/>
    <w:rsid w:val="00122852"/>
    <w:rsid w:val="00123B06"/>
    <w:rsid w:val="00130A07"/>
    <w:rsid w:val="001336A4"/>
    <w:rsid w:val="00136800"/>
    <w:rsid w:val="00141EA3"/>
    <w:rsid w:val="00152379"/>
    <w:rsid w:val="001569A4"/>
    <w:rsid w:val="00162386"/>
    <w:rsid w:val="001678C2"/>
    <w:rsid w:val="00174794"/>
    <w:rsid w:val="00181585"/>
    <w:rsid w:val="001868E8"/>
    <w:rsid w:val="00190770"/>
    <w:rsid w:val="001911FB"/>
    <w:rsid w:val="00194F38"/>
    <w:rsid w:val="00195EF7"/>
    <w:rsid w:val="001A3162"/>
    <w:rsid w:val="001B0FD2"/>
    <w:rsid w:val="001B1E8F"/>
    <w:rsid w:val="001B2A56"/>
    <w:rsid w:val="001B4889"/>
    <w:rsid w:val="001B5C00"/>
    <w:rsid w:val="001E20E4"/>
    <w:rsid w:val="001E358E"/>
    <w:rsid w:val="001E3659"/>
    <w:rsid w:val="001E5D97"/>
    <w:rsid w:val="001E7DDC"/>
    <w:rsid w:val="001F5D5D"/>
    <w:rsid w:val="00202F2E"/>
    <w:rsid w:val="00202F4C"/>
    <w:rsid w:val="00213BE4"/>
    <w:rsid w:val="002146F5"/>
    <w:rsid w:val="00215DFA"/>
    <w:rsid w:val="00222192"/>
    <w:rsid w:val="00226885"/>
    <w:rsid w:val="00230787"/>
    <w:rsid w:val="0023660F"/>
    <w:rsid w:val="00237C5E"/>
    <w:rsid w:val="00240313"/>
    <w:rsid w:val="00245A5B"/>
    <w:rsid w:val="00245A9F"/>
    <w:rsid w:val="0027329B"/>
    <w:rsid w:val="002768CB"/>
    <w:rsid w:val="00277780"/>
    <w:rsid w:val="00280FFC"/>
    <w:rsid w:val="00281BE5"/>
    <w:rsid w:val="0028226F"/>
    <w:rsid w:val="00284051"/>
    <w:rsid w:val="00287269"/>
    <w:rsid w:val="00287723"/>
    <w:rsid w:val="0029067F"/>
    <w:rsid w:val="00290D68"/>
    <w:rsid w:val="00293A84"/>
    <w:rsid w:val="00295D3D"/>
    <w:rsid w:val="002979A2"/>
    <w:rsid w:val="002A2AD7"/>
    <w:rsid w:val="002A496B"/>
    <w:rsid w:val="002B0368"/>
    <w:rsid w:val="002B3BB3"/>
    <w:rsid w:val="002B493D"/>
    <w:rsid w:val="002B5A62"/>
    <w:rsid w:val="002C1054"/>
    <w:rsid w:val="002D1932"/>
    <w:rsid w:val="002D4A4B"/>
    <w:rsid w:val="002D612A"/>
    <w:rsid w:val="002D63F4"/>
    <w:rsid w:val="002D7010"/>
    <w:rsid w:val="002E1406"/>
    <w:rsid w:val="002F0387"/>
    <w:rsid w:val="002F5AAE"/>
    <w:rsid w:val="002F6F71"/>
    <w:rsid w:val="00310A06"/>
    <w:rsid w:val="00312F17"/>
    <w:rsid w:val="00313572"/>
    <w:rsid w:val="00313601"/>
    <w:rsid w:val="00315A1B"/>
    <w:rsid w:val="0032327D"/>
    <w:rsid w:val="003240DC"/>
    <w:rsid w:val="00326B04"/>
    <w:rsid w:val="00333A44"/>
    <w:rsid w:val="0033504F"/>
    <w:rsid w:val="00347497"/>
    <w:rsid w:val="00353C97"/>
    <w:rsid w:val="003614B4"/>
    <w:rsid w:val="00362650"/>
    <w:rsid w:val="00381628"/>
    <w:rsid w:val="0038393D"/>
    <w:rsid w:val="00384B03"/>
    <w:rsid w:val="003857EE"/>
    <w:rsid w:val="00392A2D"/>
    <w:rsid w:val="00393D17"/>
    <w:rsid w:val="003A3899"/>
    <w:rsid w:val="003A3D1C"/>
    <w:rsid w:val="003A40FC"/>
    <w:rsid w:val="003B1ACF"/>
    <w:rsid w:val="003B2E66"/>
    <w:rsid w:val="003B7623"/>
    <w:rsid w:val="003C47A8"/>
    <w:rsid w:val="003C59FE"/>
    <w:rsid w:val="003D7950"/>
    <w:rsid w:val="003E6120"/>
    <w:rsid w:val="003E7130"/>
    <w:rsid w:val="003E7287"/>
    <w:rsid w:val="003F13B8"/>
    <w:rsid w:val="00407875"/>
    <w:rsid w:val="00407C4C"/>
    <w:rsid w:val="00411B39"/>
    <w:rsid w:val="00413593"/>
    <w:rsid w:val="00416927"/>
    <w:rsid w:val="00432A07"/>
    <w:rsid w:val="004359CC"/>
    <w:rsid w:val="00436545"/>
    <w:rsid w:val="00436E5F"/>
    <w:rsid w:val="00437D41"/>
    <w:rsid w:val="00441308"/>
    <w:rsid w:val="00441E70"/>
    <w:rsid w:val="00442FE2"/>
    <w:rsid w:val="004443ED"/>
    <w:rsid w:val="00451D21"/>
    <w:rsid w:val="004612B9"/>
    <w:rsid w:val="00476E35"/>
    <w:rsid w:val="004801DD"/>
    <w:rsid w:val="0048523E"/>
    <w:rsid w:val="00491153"/>
    <w:rsid w:val="004915FB"/>
    <w:rsid w:val="0049681E"/>
    <w:rsid w:val="004A145F"/>
    <w:rsid w:val="004A369F"/>
    <w:rsid w:val="004A6FA4"/>
    <w:rsid w:val="004B02D7"/>
    <w:rsid w:val="004B2331"/>
    <w:rsid w:val="004B30CD"/>
    <w:rsid w:val="004C0526"/>
    <w:rsid w:val="004C2378"/>
    <w:rsid w:val="004E0C79"/>
    <w:rsid w:val="004E0F38"/>
    <w:rsid w:val="004E1F70"/>
    <w:rsid w:val="004E4012"/>
    <w:rsid w:val="004F3F3C"/>
    <w:rsid w:val="004F5A2E"/>
    <w:rsid w:val="004F62C8"/>
    <w:rsid w:val="005000E5"/>
    <w:rsid w:val="0050758B"/>
    <w:rsid w:val="00507B49"/>
    <w:rsid w:val="005213BC"/>
    <w:rsid w:val="00525332"/>
    <w:rsid w:val="00525EA2"/>
    <w:rsid w:val="00530962"/>
    <w:rsid w:val="00531F90"/>
    <w:rsid w:val="00533569"/>
    <w:rsid w:val="00541902"/>
    <w:rsid w:val="00544647"/>
    <w:rsid w:val="00546EB4"/>
    <w:rsid w:val="00561356"/>
    <w:rsid w:val="00564AD9"/>
    <w:rsid w:val="00565BC3"/>
    <w:rsid w:val="00573272"/>
    <w:rsid w:val="00575D78"/>
    <w:rsid w:val="005763DC"/>
    <w:rsid w:val="00582295"/>
    <w:rsid w:val="00583286"/>
    <w:rsid w:val="005833C8"/>
    <w:rsid w:val="00584925"/>
    <w:rsid w:val="0058650B"/>
    <w:rsid w:val="00591823"/>
    <w:rsid w:val="0059200A"/>
    <w:rsid w:val="00592299"/>
    <w:rsid w:val="0059288E"/>
    <w:rsid w:val="00595E80"/>
    <w:rsid w:val="00596351"/>
    <w:rsid w:val="005A790D"/>
    <w:rsid w:val="005B0151"/>
    <w:rsid w:val="005B0B81"/>
    <w:rsid w:val="005B1B92"/>
    <w:rsid w:val="005B2A73"/>
    <w:rsid w:val="005B74F4"/>
    <w:rsid w:val="005C47BF"/>
    <w:rsid w:val="005D43C8"/>
    <w:rsid w:val="005D5B57"/>
    <w:rsid w:val="005E1913"/>
    <w:rsid w:val="005E5A89"/>
    <w:rsid w:val="005E6542"/>
    <w:rsid w:val="005E746E"/>
    <w:rsid w:val="005F1200"/>
    <w:rsid w:val="005F2E3A"/>
    <w:rsid w:val="005F61AE"/>
    <w:rsid w:val="005F6EE9"/>
    <w:rsid w:val="006003C5"/>
    <w:rsid w:val="00600F80"/>
    <w:rsid w:val="00605960"/>
    <w:rsid w:val="006066BB"/>
    <w:rsid w:val="006124D5"/>
    <w:rsid w:val="00622FAE"/>
    <w:rsid w:val="006243B7"/>
    <w:rsid w:val="00627918"/>
    <w:rsid w:val="00632646"/>
    <w:rsid w:val="006372EA"/>
    <w:rsid w:val="00640BDA"/>
    <w:rsid w:val="00641311"/>
    <w:rsid w:val="00641483"/>
    <w:rsid w:val="00650CDC"/>
    <w:rsid w:val="006637F1"/>
    <w:rsid w:val="006734A9"/>
    <w:rsid w:val="00676195"/>
    <w:rsid w:val="00683A61"/>
    <w:rsid w:val="00684C49"/>
    <w:rsid w:val="00684DC2"/>
    <w:rsid w:val="006872E8"/>
    <w:rsid w:val="00695233"/>
    <w:rsid w:val="006A1257"/>
    <w:rsid w:val="006A1532"/>
    <w:rsid w:val="006A1849"/>
    <w:rsid w:val="006A1A32"/>
    <w:rsid w:val="006A44C3"/>
    <w:rsid w:val="006A4F5C"/>
    <w:rsid w:val="006A5366"/>
    <w:rsid w:val="006A6E54"/>
    <w:rsid w:val="006B4B38"/>
    <w:rsid w:val="006C123D"/>
    <w:rsid w:val="006C14B7"/>
    <w:rsid w:val="006C3B7B"/>
    <w:rsid w:val="006C46FC"/>
    <w:rsid w:val="006C48BA"/>
    <w:rsid w:val="006C5789"/>
    <w:rsid w:val="006C6A98"/>
    <w:rsid w:val="006D3841"/>
    <w:rsid w:val="006D5A4E"/>
    <w:rsid w:val="006E1F1F"/>
    <w:rsid w:val="006E6119"/>
    <w:rsid w:val="006E707A"/>
    <w:rsid w:val="006F29E0"/>
    <w:rsid w:val="006F6ED7"/>
    <w:rsid w:val="006F7532"/>
    <w:rsid w:val="007012E0"/>
    <w:rsid w:val="0070652A"/>
    <w:rsid w:val="00707A70"/>
    <w:rsid w:val="00715376"/>
    <w:rsid w:val="007166F0"/>
    <w:rsid w:val="00716A2B"/>
    <w:rsid w:val="007201F2"/>
    <w:rsid w:val="00724AEE"/>
    <w:rsid w:val="00724C1E"/>
    <w:rsid w:val="00731FDF"/>
    <w:rsid w:val="007345E1"/>
    <w:rsid w:val="007366AC"/>
    <w:rsid w:val="00741165"/>
    <w:rsid w:val="007433B2"/>
    <w:rsid w:val="0074704C"/>
    <w:rsid w:val="007474FB"/>
    <w:rsid w:val="0075047D"/>
    <w:rsid w:val="0075263E"/>
    <w:rsid w:val="0075464F"/>
    <w:rsid w:val="00754CB9"/>
    <w:rsid w:val="00755441"/>
    <w:rsid w:val="00760EA7"/>
    <w:rsid w:val="00761451"/>
    <w:rsid w:val="00762061"/>
    <w:rsid w:val="007627B1"/>
    <w:rsid w:val="00765AE0"/>
    <w:rsid w:val="00775FB6"/>
    <w:rsid w:val="007772A9"/>
    <w:rsid w:val="00790CD6"/>
    <w:rsid w:val="007915A1"/>
    <w:rsid w:val="0079239A"/>
    <w:rsid w:val="00797A42"/>
    <w:rsid w:val="007A31F1"/>
    <w:rsid w:val="007A6CF5"/>
    <w:rsid w:val="007A73A2"/>
    <w:rsid w:val="007B1D66"/>
    <w:rsid w:val="007B37AB"/>
    <w:rsid w:val="007B7E70"/>
    <w:rsid w:val="007C1371"/>
    <w:rsid w:val="007C176E"/>
    <w:rsid w:val="007C7939"/>
    <w:rsid w:val="007D193A"/>
    <w:rsid w:val="007D296C"/>
    <w:rsid w:val="007D3DF4"/>
    <w:rsid w:val="007E04D9"/>
    <w:rsid w:val="007E24C9"/>
    <w:rsid w:val="007E2FDF"/>
    <w:rsid w:val="007E6DDA"/>
    <w:rsid w:val="007F0FA5"/>
    <w:rsid w:val="007F2F11"/>
    <w:rsid w:val="007F43C3"/>
    <w:rsid w:val="008004E6"/>
    <w:rsid w:val="00813A1F"/>
    <w:rsid w:val="00816E4B"/>
    <w:rsid w:val="00820A29"/>
    <w:rsid w:val="00830E24"/>
    <w:rsid w:val="00833098"/>
    <w:rsid w:val="00835DB5"/>
    <w:rsid w:val="00841FA6"/>
    <w:rsid w:val="00843019"/>
    <w:rsid w:val="00853DFB"/>
    <w:rsid w:val="00864113"/>
    <w:rsid w:val="0087259A"/>
    <w:rsid w:val="00873102"/>
    <w:rsid w:val="008770D8"/>
    <w:rsid w:val="008800BE"/>
    <w:rsid w:val="00881006"/>
    <w:rsid w:val="00885411"/>
    <w:rsid w:val="0088730C"/>
    <w:rsid w:val="008964A5"/>
    <w:rsid w:val="00897025"/>
    <w:rsid w:val="0089704F"/>
    <w:rsid w:val="008A0216"/>
    <w:rsid w:val="008A1D9F"/>
    <w:rsid w:val="008A3294"/>
    <w:rsid w:val="008A3CDD"/>
    <w:rsid w:val="008B3CAB"/>
    <w:rsid w:val="008B47FC"/>
    <w:rsid w:val="008B7309"/>
    <w:rsid w:val="008C71BA"/>
    <w:rsid w:val="008D3C31"/>
    <w:rsid w:val="008D719C"/>
    <w:rsid w:val="008D7785"/>
    <w:rsid w:val="008E143F"/>
    <w:rsid w:val="008E2104"/>
    <w:rsid w:val="008E394B"/>
    <w:rsid w:val="008E3A09"/>
    <w:rsid w:val="008E40A5"/>
    <w:rsid w:val="008E5380"/>
    <w:rsid w:val="008E7DD5"/>
    <w:rsid w:val="008F01B3"/>
    <w:rsid w:val="008F3418"/>
    <w:rsid w:val="00900596"/>
    <w:rsid w:val="00901DA3"/>
    <w:rsid w:val="00904F37"/>
    <w:rsid w:val="00906A49"/>
    <w:rsid w:val="00907741"/>
    <w:rsid w:val="009124D9"/>
    <w:rsid w:val="0091518C"/>
    <w:rsid w:val="00916C16"/>
    <w:rsid w:val="00917F69"/>
    <w:rsid w:val="0092163C"/>
    <w:rsid w:val="00922136"/>
    <w:rsid w:val="009321CC"/>
    <w:rsid w:val="00933188"/>
    <w:rsid w:val="00942797"/>
    <w:rsid w:val="00945F85"/>
    <w:rsid w:val="00952189"/>
    <w:rsid w:val="009543BE"/>
    <w:rsid w:val="0095546A"/>
    <w:rsid w:val="009565D9"/>
    <w:rsid w:val="00957555"/>
    <w:rsid w:val="009613C0"/>
    <w:rsid w:val="00967530"/>
    <w:rsid w:val="0097287E"/>
    <w:rsid w:val="009805A9"/>
    <w:rsid w:val="00980CF0"/>
    <w:rsid w:val="009907CC"/>
    <w:rsid w:val="009A2D91"/>
    <w:rsid w:val="009A5600"/>
    <w:rsid w:val="009B3058"/>
    <w:rsid w:val="009B4412"/>
    <w:rsid w:val="009C17FC"/>
    <w:rsid w:val="009C4CB5"/>
    <w:rsid w:val="009C7C69"/>
    <w:rsid w:val="009E3F86"/>
    <w:rsid w:val="009E4673"/>
    <w:rsid w:val="009E60D3"/>
    <w:rsid w:val="009E7EBD"/>
    <w:rsid w:val="009F4463"/>
    <w:rsid w:val="00A036EA"/>
    <w:rsid w:val="00A055AF"/>
    <w:rsid w:val="00A05AAF"/>
    <w:rsid w:val="00A0750D"/>
    <w:rsid w:val="00A076BB"/>
    <w:rsid w:val="00A11B35"/>
    <w:rsid w:val="00A16039"/>
    <w:rsid w:val="00A22147"/>
    <w:rsid w:val="00A2416D"/>
    <w:rsid w:val="00A252D6"/>
    <w:rsid w:val="00A27182"/>
    <w:rsid w:val="00A30D8E"/>
    <w:rsid w:val="00A3489C"/>
    <w:rsid w:val="00A35F39"/>
    <w:rsid w:val="00A40D9D"/>
    <w:rsid w:val="00A42A45"/>
    <w:rsid w:val="00A43B30"/>
    <w:rsid w:val="00A4564B"/>
    <w:rsid w:val="00A456C5"/>
    <w:rsid w:val="00A47C40"/>
    <w:rsid w:val="00A545BE"/>
    <w:rsid w:val="00A57A5A"/>
    <w:rsid w:val="00A60C90"/>
    <w:rsid w:val="00A6354C"/>
    <w:rsid w:val="00A64819"/>
    <w:rsid w:val="00A6503D"/>
    <w:rsid w:val="00A65E5D"/>
    <w:rsid w:val="00A84C96"/>
    <w:rsid w:val="00A85941"/>
    <w:rsid w:val="00A93C55"/>
    <w:rsid w:val="00A94622"/>
    <w:rsid w:val="00A952CC"/>
    <w:rsid w:val="00A952D9"/>
    <w:rsid w:val="00A96F4E"/>
    <w:rsid w:val="00AA2087"/>
    <w:rsid w:val="00AA2A8D"/>
    <w:rsid w:val="00AA33BC"/>
    <w:rsid w:val="00AA4F65"/>
    <w:rsid w:val="00AB18CD"/>
    <w:rsid w:val="00AB3035"/>
    <w:rsid w:val="00AB4FDA"/>
    <w:rsid w:val="00AB6402"/>
    <w:rsid w:val="00AC5777"/>
    <w:rsid w:val="00AC6957"/>
    <w:rsid w:val="00AC79E6"/>
    <w:rsid w:val="00AD2CA0"/>
    <w:rsid w:val="00AD6A12"/>
    <w:rsid w:val="00AD73AA"/>
    <w:rsid w:val="00AE251D"/>
    <w:rsid w:val="00AE675B"/>
    <w:rsid w:val="00AE69FC"/>
    <w:rsid w:val="00AF1047"/>
    <w:rsid w:val="00AF4F0D"/>
    <w:rsid w:val="00AF6974"/>
    <w:rsid w:val="00B034EB"/>
    <w:rsid w:val="00B03D9B"/>
    <w:rsid w:val="00B101B5"/>
    <w:rsid w:val="00B13764"/>
    <w:rsid w:val="00B17DC3"/>
    <w:rsid w:val="00B24B81"/>
    <w:rsid w:val="00B24EAA"/>
    <w:rsid w:val="00B253E5"/>
    <w:rsid w:val="00B27424"/>
    <w:rsid w:val="00B31331"/>
    <w:rsid w:val="00B327FE"/>
    <w:rsid w:val="00B35145"/>
    <w:rsid w:val="00B37527"/>
    <w:rsid w:val="00B376CA"/>
    <w:rsid w:val="00B40E7F"/>
    <w:rsid w:val="00B423B3"/>
    <w:rsid w:val="00B4609E"/>
    <w:rsid w:val="00B50C32"/>
    <w:rsid w:val="00B5615F"/>
    <w:rsid w:val="00B561C1"/>
    <w:rsid w:val="00B615E3"/>
    <w:rsid w:val="00B6318E"/>
    <w:rsid w:val="00B65CDE"/>
    <w:rsid w:val="00B66F1A"/>
    <w:rsid w:val="00B72F42"/>
    <w:rsid w:val="00B756CB"/>
    <w:rsid w:val="00B8116B"/>
    <w:rsid w:val="00B82DBD"/>
    <w:rsid w:val="00B839A6"/>
    <w:rsid w:val="00B87FB3"/>
    <w:rsid w:val="00B918E2"/>
    <w:rsid w:val="00B91D12"/>
    <w:rsid w:val="00B93E21"/>
    <w:rsid w:val="00B95A3B"/>
    <w:rsid w:val="00BA008C"/>
    <w:rsid w:val="00BA1A72"/>
    <w:rsid w:val="00BA60E5"/>
    <w:rsid w:val="00BB2EFC"/>
    <w:rsid w:val="00BB5200"/>
    <w:rsid w:val="00BC2512"/>
    <w:rsid w:val="00BC3148"/>
    <w:rsid w:val="00BC436D"/>
    <w:rsid w:val="00BC5F77"/>
    <w:rsid w:val="00BC7A6F"/>
    <w:rsid w:val="00BC7DCD"/>
    <w:rsid w:val="00BD50CA"/>
    <w:rsid w:val="00BD7505"/>
    <w:rsid w:val="00BE39E2"/>
    <w:rsid w:val="00BE40A6"/>
    <w:rsid w:val="00BF335D"/>
    <w:rsid w:val="00BF4B42"/>
    <w:rsid w:val="00BF7FD1"/>
    <w:rsid w:val="00C011B5"/>
    <w:rsid w:val="00C02F94"/>
    <w:rsid w:val="00C04362"/>
    <w:rsid w:val="00C14643"/>
    <w:rsid w:val="00C14E45"/>
    <w:rsid w:val="00C1606A"/>
    <w:rsid w:val="00C22F54"/>
    <w:rsid w:val="00C23196"/>
    <w:rsid w:val="00C2321B"/>
    <w:rsid w:val="00C25FDE"/>
    <w:rsid w:val="00C41890"/>
    <w:rsid w:val="00C43405"/>
    <w:rsid w:val="00C44A6F"/>
    <w:rsid w:val="00C472B0"/>
    <w:rsid w:val="00C47334"/>
    <w:rsid w:val="00C53BD9"/>
    <w:rsid w:val="00C55241"/>
    <w:rsid w:val="00C625E8"/>
    <w:rsid w:val="00C71BDF"/>
    <w:rsid w:val="00C72DB8"/>
    <w:rsid w:val="00C8122E"/>
    <w:rsid w:val="00C81F4B"/>
    <w:rsid w:val="00C8619C"/>
    <w:rsid w:val="00C91CE3"/>
    <w:rsid w:val="00CA26E8"/>
    <w:rsid w:val="00CA27B3"/>
    <w:rsid w:val="00CA2FD2"/>
    <w:rsid w:val="00CA43D5"/>
    <w:rsid w:val="00CA48B0"/>
    <w:rsid w:val="00CA7768"/>
    <w:rsid w:val="00CA7E12"/>
    <w:rsid w:val="00CB7465"/>
    <w:rsid w:val="00CC13C8"/>
    <w:rsid w:val="00CC3BCC"/>
    <w:rsid w:val="00CC3DD5"/>
    <w:rsid w:val="00CD32CC"/>
    <w:rsid w:val="00CD44ED"/>
    <w:rsid w:val="00CD7CBD"/>
    <w:rsid w:val="00CE2131"/>
    <w:rsid w:val="00CF4F78"/>
    <w:rsid w:val="00CF7559"/>
    <w:rsid w:val="00D05338"/>
    <w:rsid w:val="00D11539"/>
    <w:rsid w:val="00D11A18"/>
    <w:rsid w:val="00D14EE4"/>
    <w:rsid w:val="00D15182"/>
    <w:rsid w:val="00D1726A"/>
    <w:rsid w:val="00D17D59"/>
    <w:rsid w:val="00D20274"/>
    <w:rsid w:val="00D20843"/>
    <w:rsid w:val="00D2256C"/>
    <w:rsid w:val="00D24066"/>
    <w:rsid w:val="00D2462A"/>
    <w:rsid w:val="00D25B0F"/>
    <w:rsid w:val="00D27F81"/>
    <w:rsid w:val="00D32EC3"/>
    <w:rsid w:val="00D365CD"/>
    <w:rsid w:val="00D421C4"/>
    <w:rsid w:val="00D42B51"/>
    <w:rsid w:val="00D45A7C"/>
    <w:rsid w:val="00D4792F"/>
    <w:rsid w:val="00D5095A"/>
    <w:rsid w:val="00D50B7B"/>
    <w:rsid w:val="00D53BF7"/>
    <w:rsid w:val="00D5467E"/>
    <w:rsid w:val="00D54EE5"/>
    <w:rsid w:val="00D60E36"/>
    <w:rsid w:val="00D64FDA"/>
    <w:rsid w:val="00D65E38"/>
    <w:rsid w:val="00D73701"/>
    <w:rsid w:val="00D813F8"/>
    <w:rsid w:val="00D85B5F"/>
    <w:rsid w:val="00D870F8"/>
    <w:rsid w:val="00D948AA"/>
    <w:rsid w:val="00D95491"/>
    <w:rsid w:val="00D9650D"/>
    <w:rsid w:val="00D96CCA"/>
    <w:rsid w:val="00DA00AF"/>
    <w:rsid w:val="00DA04E0"/>
    <w:rsid w:val="00DA3328"/>
    <w:rsid w:val="00DA5901"/>
    <w:rsid w:val="00DA5CB0"/>
    <w:rsid w:val="00DB1001"/>
    <w:rsid w:val="00DB7D9C"/>
    <w:rsid w:val="00DC0763"/>
    <w:rsid w:val="00DC2846"/>
    <w:rsid w:val="00DC7D95"/>
    <w:rsid w:val="00DD02F6"/>
    <w:rsid w:val="00DD1276"/>
    <w:rsid w:val="00DD761D"/>
    <w:rsid w:val="00DE7537"/>
    <w:rsid w:val="00DF2EFB"/>
    <w:rsid w:val="00DF3C14"/>
    <w:rsid w:val="00E01A28"/>
    <w:rsid w:val="00E024E7"/>
    <w:rsid w:val="00E03045"/>
    <w:rsid w:val="00E053F8"/>
    <w:rsid w:val="00E105C3"/>
    <w:rsid w:val="00E105CE"/>
    <w:rsid w:val="00E107E1"/>
    <w:rsid w:val="00E13533"/>
    <w:rsid w:val="00E13B67"/>
    <w:rsid w:val="00E13F5F"/>
    <w:rsid w:val="00E15DDE"/>
    <w:rsid w:val="00E16710"/>
    <w:rsid w:val="00E21A4F"/>
    <w:rsid w:val="00E23331"/>
    <w:rsid w:val="00E23853"/>
    <w:rsid w:val="00E23AD8"/>
    <w:rsid w:val="00E25D00"/>
    <w:rsid w:val="00E26963"/>
    <w:rsid w:val="00E2749E"/>
    <w:rsid w:val="00E3002D"/>
    <w:rsid w:val="00E308F2"/>
    <w:rsid w:val="00E328E6"/>
    <w:rsid w:val="00E41DD2"/>
    <w:rsid w:val="00E44176"/>
    <w:rsid w:val="00E44507"/>
    <w:rsid w:val="00E476E8"/>
    <w:rsid w:val="00E5022C"/>
    <w:rsid w:val="00E506D5"/>
    <w:rsid w:val="00E53869"/>
    <w:rsid w:val="00E54330"/>
    <w:rsid w:val="00E57358"/>
    <w:rsid w:val="00E6016C"/>
    <w:rsid w:val="00E60E2A"/>
    <w:rsid w:val="00E65BB5"/>
    <w:rsid w:val="00E72569"/>
    <w:rsid w:val="00E821DF"/>
    <w:rsid w:val="00E84B8B"/>
    <w:rsid w:val="00E92BDE"/>
    <w:rsid w:val="00E93E61"/>
    <w:rsid w:val="00E94AB7"/>
    <w:rsid w:val="00EA02A8"/>
    <w:rsid w:val="00EA21B1"/>
    <w:rsid w:val="00EB3062"/>
    <w:rsid w:val="00EB3AC3"/>
    <w:rsid w:val="00EC0770"/>
    <w:rsid w:val="00EC0E49"/>
    <w:rsid w:val="00ED239B"/>
    <w:rsid w:val="00ED7F52"/>
    <w:rsid w:val="00EE06BD"/>
    <w:rsid w:val="00EE6FFD"/>
    <w:rsid w:val="00EF3477"/>
    <w:rsid w:val="00EF6093"/>
    <w:rsid w:val="00F0034D"/>
    <w:rsid w:val="00F00C05"/>
    <w:rsid w:val="00F04729"/>
    <w:rsid w:val="00F10195"/>
    <w:rsid w:val="00F14627"/>
    <w:rsid w:val="00F149E8"/>
    <w:rsid w:val="00F15311"/>
    <w:rsid w:val="00F16A85"/>
    <w:rsid w:val="00F236B4"/>
    <w:rsid w:val="00F24BF8"/>
    <w:rsid w:val="00F24C31"/>
    <w:rsid w:val="00F26DF0"/>
    <w:rsid w:val="00F26DFC"/>
    <w:rsid w:val="00F32C5B"/>
    <w:rsid w:val="00F3467B"/>
    <w:rsid w:val="00F433DD"/>
    <w:rsid w:val="00F43CA8"/>
    <w:rsid w:val="00F441D5"/>
    <w:rsid w:val="00F50B89"/>
    <w:rsid w:val="00F50FD8"/>
    <w:rsid w:val="00F52700"/>
    <w:rsid w:val="00F57039"/>
    <w:rsid w:val="00F60AB2"/>
    <w:rsid w:val="00F63588"/>
    <w:rsid w:val="00F64612"/>
    <w:rsid w:val="00F74E3B"/>
    <w:rsid w:val="00F844CE"/>
    <w:rsid w:val="00F8469B"/>
    <w:rsid w:val="00F84EC2"/>
    <w:rsid w:val="00F87F45"/>
    <w:rsid w:val="00F90491"/>
    <w:rsid w:val="00F94D2A"/>
    <w:rsid w:val="00F9631D"/>
    <w:rsid w:val="00FA7ACD"/>
    <w:rsid w:val="00FB03F2"/>
    <w:rsid w:val="00FB5AD2"/>
    <w:rsid w:val="00FC1BEB"/>
    <w:rsid w:val="00FC4D89"/>
    <w:rsid w:val="00FD46BF"/>
    <w:rsid w:val="00FE024E"/>
    <w:rsid w:val="00FE281F"/>
    <w:rsid w:val="00FE5886"/>
    <w:rsid w:val="00FE6327"/>
    <w:rsid w:val="00FF22C6"/>
    <w:rsid w:val="00FF4518"/>
    <w:rsid w:val="00FF5295"/>
    <w:rsid w:val="00FF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917F69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1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1">
    <w:name w:val="Заголовок 3 Знак1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0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0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customStyle="1" w:styleId="ConsPlusNormal">
    <w:name w:val="ConsPlusNormal"/>
    <w:semiHidden/>
    <w:rsid w:val="0024031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37">
    <w:name w:val="Font Style37"/>
    <w:semiHidden/>
    <w:rsid w:val="00C02F94"/>
    <w:rPr>
      <w:rFonts w:ascii="Times New Roman" w:hAnsi="Times New Roman" w:cs="Times New Roman"/>
      <w:sz w:val="22"/>
      <w:szCs w:val="22"/>
    </w:rPr>
  </w:style>
  <w:style w:type="character" w:customStyle="1" w:styleId="36">
    <w:name w:val="Заголовок 3 Знак"/>
    <w:rsid w:val="00CD7CBD"/>
    <w:rPr>
      <w:rFonts w:ascii="Arial" w:hAnsi="Arial" w:cs="Arial"/>
      <w:b/>
      <w:bCs/>
      <w:color w:val="000000"/>
      <w:sz w:val="26"/>
      <w:szCs w:val="26"/>
      <w:lang w:val="ru-RU" w:eastAsia="ru-RU" w:bidi="ar-SA"/>
    </w:rPr>
  </w:style>
  <w:style w:type="paragraph" w:styleId="af8">
    <w:name w:val="Normal (Web)"/>
    <w:basedOn w:val="a"/>
    <w:link w:val="af9"/>
    <w:semiHidden/>
    <w:locked/>
    <w:rsid w:val="00CD7CBD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customStyle="1" w:styleId="af9">
    <w:name w:val="Обычный (веб) Знак"/>
    <w:link w:val="af8"/>
    <w:rsid w:val="00CD7CBD"/>
    <w:rPr>
      <w:sz w:val="24"/>
      <w:szCs w:val="24"/>
      <w:lang w:val="ru-RU" w:eastAsia="ru-RU" w:bidi="ar-SA"/>
    </w:rPr>
  </w:style>
  <w:style w:type="paragraph" w:customStyle="1" w:styleId="afa">
    <w:name w:val="Тексттабл"/>
    <w:basedOn w:val="a"/>
    <w:rsid w:val="00CD7CBD"/>
    <w:pPr>
      <w:suppressLineNumbers/>
      <w:spacing w:before="60"/>
      <w:ind w:firstLine="284"/>
    </w:pPr>
    <w:rPr>
      <w:rFonts w:eastAsia="Times New Roman"/>
      <w:sz w:val="24"/>
    </w:rPr>
  </w:style>
  <w:style w:type="character" w:customStyle="1" w:styleId="afb">
    <w:name w:val="Заголовок Знак"/>
    <w:link w:val="afc"/>
    <w:locked/>
    <w:rsid w:val="008E5380"/>
    <w:rPr>
      <w:rFonts w:ascii="Arial" w:hAnsi="Arial" w:cs="Arial"/>
      <w:b/>
      <w:sz w:val="28"/>
      <w:szCs w:val="24"/>
    </w:rPr>
  </w:style>
  <w:style w:type="paragraph" w:customStyle="1" w:styleId="afc">
    <w:name w:val="Заголовок"/>
    <w:basedOn w:val="a"/>
    <w:link w:val="afb"/>
    <w:rsid w:val="008E5380"/>
    <w:pPr>
      <w:snapToGrid w:val="0"/>
      <w:jc w:val="center"/>
    </w:pPr>
    <w:rPr>
      <w:rFonts w:ascii="Arial" w:hAnsi="Arial"/>
      <w:b/>
      <w:sz w:val="28"/>
      <w:szCs w:val="24"/>
      <w:lang/>
    </w:rPr>
  </w:style>
  <w:style w:type="character" w:customStyle="1" w:styleId="15">
    <w:name w:val="Подзаголовок1 Знак"/>
    <w:link w:val="16"/>
    <w:locked/>
    <w:rsid w:val="008E5380"/>
    <w:rPr>
      <w:rFonts w:ascii="Arial" w:hAnsi="Arial" w:cs="Arial"/>
      <w:b/>
      <w:sz w:val="28"/>
      <w:szCs w:val="24"/>
    </w:rPr>
  </w:style>
  <w:style w:type="paragraph" w:customStyle="1" w:styleId="16">
    <w:name w:val="Подзаголовок1"/>
    <w:basedOn w:val="a"/>
    <w:link w:val="15"/>
    <w:rsid w:val="008E5380"/>
    <w:pPr>
      <w:snapToGrid w:val="0"/>
      <w:jc w:val="center"/>
    </w:pPr>
    <w:rPr>
      <w:rFonts w:ascii="Arial" w:hAnsi="Arial"/>
      <w:b/>
      <w:sz w:val="28"/>
      <w:szCs w:val="24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25331-C199-47B6-BAC6-828B3B9DB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19</Pages>
  <Words>3155</Words>
  <Characters>17986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21099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nemo</cp:lastModifiedBy>
  <cp:revision>6</cp:revision>
  <cp:lastPrinted>2017-10-16T07:57:00Z</cp:lastPrinted>
  <dcterms:created xsi:type="dcterms:W3CDTF">2017-10-13T12:41:00Z</dcterms:created>
  <dcterms:modified xsi:type="dcterms:W3CDTF">2017-10-17T10:26:00Z</dcterms:modified>
</cp:coreProperties>
</file>