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A2D66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07AB1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F07AB1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E0674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0315C">
        <w:rPr>
          <w:rFonts w:ascii="Times New Roman" w:hAnsi="Times New Roman" w:cs="Times New Roman"/>
          <w:sz w:val="24"/>
          <w:szCs w:val="24"/>
        </w:rPr>
        <w:t>4</w:t>
      </w:r>
      <w:r w:rsidR="006E0674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«Тяговые электрические машины» является продолжение и развитие курсов «Электрические машины» и «Основы электропривода технологических установок». В данной дисциплине проводится углубленное изучение процессов, специфических для работы тяговых двигателей, а также специальных электродвигателей, генераторов, трансформаторов, электромашинных и статических (полупроводниковых) преобразователей. 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формирование у студентов знаний об особенностях конструкции и технологии изготовления тяговых электрических машин электрического транспорта;</w:t>
      </w:r>
    </w:p>
    <w:p w:rsidR="004A68E0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освоение основ проектирования тяговых электрических машин для обеспечения эффективной работы тягового электропривода подвижного состава железнодорожного транспорта;</w:t>
      </w:r>
    </w:p>
    <w:p w:rsidR="003F62E3" w:rsidRPr="004A68E0" w:rsidRDefault="004A68E0" w:rsidP="004A6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E0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тяговых электрических машин, а также ознакомление со способами испытания, необходимыми для эксплуатации и конструирования тяговых электрических машин,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8E0" w:rsidRDefault="004A68E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AB1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A68E0">
        <w:rPr>
          <w:rFonts w:ascii="Times New Roman" w:hAnsi="Times New Roman" w:cs="Times New Roman"/>
          <w:sz w:val="24"/>
          <w:szCs w:val="24"/>
        </w:rPr>
        <w:t>ПСК-3.1, ПСК-3.3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устройство и особенности эксплуатации тяговых электрических машин электроподвижного состава; теорию работы современных и перспективных видов тяговых электрических машин постоянного, пульсирующего и переменного тока; конструкцию, конструкционные материалы и основы технологии изготовления тяговых электрических машин локомотивов; общие принципы проектирования и расчета тяговых электрических машин локомотивов и элементов их конструкции.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организовывать процесс эксплуатации, обслуживания и ремонта тяговых электрических машин локомотивов с использованием современных технологий, конструкционных материалов и передового опыта;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проводить теоретический анализ особенностей поведения и причин отказов тяговых машин локомотивов применительно к реальным условиям их эксплуатации и режимов регулирования;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проводить различные виды испытаний электрических машин локомотивов, давать обоснованные заключения об уровне их работоспособности.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AD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– методами испытаний и технической диагностики тяговых электрических машин электроподвижного состава;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– методами выполнения проектировочных расчетов и конструкторских разработок элементов тяговых электрических машин.</w:t>
      </w:r>
    </w:p>
    <w:p w:rsidR="003F62E3" w:rsidRPr="007917AD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Общие вопросы курса тяговые электрические машины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тяговым электрическим машинам 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постоянного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Особенности работы тяговых электрических машин постоянного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пульсирующего тока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Тяговые электрические машины переменного тока</w:t>
      </w:r>
    </w:p>
    <w:p w:rsidR="00A17A11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AD">
        <w:rPr>
          <w:rFonts w:ascii="Times New Roman" w:hAnsi="Times New Roman" w:cs="Times New Roman"/>
          <w:sz w:val="24"/>
          <w:szCs w:val="24"/>
        </w:rPr>
        <w:t>Нагрев и вентиляция тяговых электрических машин</w:t>
      </w:r>
    </w:p>
    <w:p w:rsidR="007917AD" w:rsidRPr="007917AD" w:rsidRDefault="007917AD" w:rsidP="00791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17A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F07AB1"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F07AB1"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917AD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F0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17AD">
        <w:rPr>
          <w:rFonts w:ascii="Times New Roman" w:hAnsi="Times New Roman" w:cs="Times New Roman"/>
          <w:sz w:val="24"/>
          <w:szCs w:val="24"/>
        </w:rPr>
        <w:t>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7AB1" w:rsidRDefault="00F0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>
        <w:rPr>
          <w:rFonts w:ascii="Times New Roman" w:hAnsi="Times New Roman" w:cs="Times New Roman"/>
          <w:sz w:val="24"/>
          <w:szCs w:val="24"/>
        </w:rPr>
        <w:t>абораторные работы – 32 час.</w:t>
      </w:r>
    </w:p>
    <w:p w:rsidR="00F208FE" w:rsidRDefault="00F0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A17A11">
        <w:rPr>
          <w:rFonts w:ascii="Times New Roman" w:hAnsi="Times New Roman" w:cs="Times New Roman"/>
          <w:sz w:val="24"/>
          <w:szCs w:val="24"/>
        </w:rPr>
        <w:t>1</w:t>
      </w:r>
      <w:r w:rsidR="007917AD">
        <w:rPr>
          <w:rFonts w:ascii="Times New Roman" w:hAnsi="Times New Roman" w:cs="Times New Roman"/>
          <w:sz w:val="24"/>
          <w:szCs w:val="24"/>
        </w:rPr>
        <w:t>6</w:t>
      </w:r>
      <w:r w:rsidR="00F208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0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17AD">
        <w:rPr>
          <w:rFonts w:ascii="Times New Roman" w:hAnsi="Times New Roman" w:cs="Times New Roman"/>
          <w:sz w:val="24"/>
          <w:szCs w:val="24"/>
        </w:rPr>
        <w:t>64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07AB1">
        <w:rPr>
          <w:rFonts w:ascii="Times New Roman" w:hAnsi="Times New Roman" w:cs="Times New Roman"/>
          <w:sz w:val="24"/>
          <w:szCs w:val="24"/>
        </w:rPr>
        <w:t>: 7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17A11">
        <w:rPr>
          <w:rFonts w:ascii="Times New Roman" w:hAnsi="Times New Roman" w:cs="Times New Roman"/>
          <w:sz w:val="24"/>
          <w:szCs w:val="24"/>
        </w:rPr>
        <w:t xml:space="preserve"> зачет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F208FE" w:rsidRDefault="00F208FE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C74" w:rsidRDefault="00830C7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="00F208FE"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F07AB1" w:rsidRDefault="00F07AB1" w:rsidP="00F07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7A11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917AD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7AD">
        <w:rPr>
          <w:rFonts w:ascii="Times New Roman" w:hAnsi="Times New Roman" w:cs="Times New Roman"/>
          <w:sz w:val="24"/>
          <w:szCs w:val="24"/>
        </w:rPr>
        <w:t>лабораторные работы – 36 час.</w:t>
      </w:r>
    </w:p>
    <w:p w:rsidR="00A17A11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17A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11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07AB1">
        <w:rPr>
          <w:rFonts w:ascii="Times New Roman" w:hAnsi="Times New Roman" w:cs="Times New Roman"/>
          <w:sz w:val="24"/>
          <w:szCs w:val="24"/>
        </w:rPr>
        <w:t>: 9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 и курсовая работа.</w:t>
      </w:r>
    </w:p>
    <w:p w:rsidR="00A17A11" w:rsidRDefault="00A17A11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F07AB1" w:rsidRDefault="00F07AB1" w:rsidP="00F07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7A11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17AD">
        <w:rPr>
          <w:rFonts w:ascii="Times New Roman" w:hAnsi="Times New Roman" w:cs="Times New Roman"/>
          <w:sz w:val="24"/>
          <w:szCs w:val="24"/>
        </w:rPr>
        <w:t>10</w:t>
      </w:r>
      <w:r w:rsidR="00A17A1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A11" w:rsidRPr="007E3C95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7AD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A17A11">
        <w:rPr>
          <w:rFonts w:ascii="Times New Roman" w:hAnsi="Times New Roman" w:cs="Times New Roman"/>
          <w:sz w:val="24"/>
          <w:szCs w:val="24"/>
        </w:rPr>
        <w:t xml:space="preserve">– </w:t>
      </w:r>
      <w:r w:rsidR="007917AD">
        <w:rPr>
          <w:rFonts w:ascii="Times New Roman" w:hAnsi="Times New Roman" w:cs="Times New Roman"/>
          <w:sz w:val="24"/>
          <w:szCs w:val="24"/>
        </w:rPr>
        <w:t>6</w:t>
      </w:r>
      <w:r w:rsidR="00A17A1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A11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17AD">
        <w:rPr>
          <w:rFonts w:ascii="Times New Roman" w:hAnsi="Times New Roman" w:cs="Times New Roman"/>
          <w:sz w:val="24"/>
          <w:szCs w:val="24"/>
        </w:rPr>
        <w:t>124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A11" w:rsidRDefault="00F07AB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07AB1">
        <w:rPr>
          <w:rFonts w:ascii="Times New Roman" w:hAnsi="Times New Roman" w:cs="Times New Roman"/>
          <w:sz w:val="24"/>
          <w:szCs w:val="24"/>
        </w:rPr>
        <w:t>: 5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 и курсовая работа.</w:t>
      </w:r>
    </w:p>
    <w:bookmarkEnd w:id="0"/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A2D66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A68E0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0674"/>
    <w:rsid w:val="006E419F"/>
    <w:rsid w:val="006E519C"/>
    <w:rsid w:val="00723430"/>
    <w:rsid w:val="007917AD"/>
    <w:rsid w:val="007938FD"/>
    <w:rsid w:val="007E3C95"/>
    <w:rsid w:val="007E444A"/>
    <w:rsid w:val="00830C74"/>
    <w:rsid w:val="008A52CA"/>
    <w:rsid w:val="008C3543"/>
    <w:rsid w:val="008E4D81"/>
    <w:rsid w:val="00933565"/>
    <w:rsid w:val="00960B5F"/>
    <w:rsid w:val="00986C3D"/>
    <w:rsid w:val="00A02DFF"/>
    <w:rsid w:val="00A17A11"/>
    <w:rsid w:val="00A3637B"/>
    <w:rsid w:val="00A80703"/>
    <w:rsid w:val="00A82268"/>
    <w:rsid w:val="00A832B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07AB1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9727"/>
  <w15:docId w15:val="{C174F704-0AD8-45CB-BDC6-E30760F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10</cp:revision>
  <cp:lastPrinted>2016-02-19T06:41:00Z</cp:lastPrinted>
  <dcterms:created xsi:type="dcterms:W3CDTF">2017-01-22T10:04:00Z</dcterms:created>
  <dcterms:modified xsi:type="dcterms:W3CDTF">2018-01-31T12:57:00Z</dcterms:modified>
</cp:coreProperties>
</file>