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72" w:rsidRDefault="00B06672" w:rsidP="00B3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06672" w:rsidRDefault="00B06672" w:rsidP="00B3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B06672" w:rsidRDefault="00B06672" w:rsidP="00B3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«КОМПЬЮТЕРНЫЙ ИНЖИНИРИНГ» (</w:t>
      </w:r>
      <w:r w:rsidR="00B341B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B341B6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1.В.ОД</w:t>
      </w:r>
      <w:proofErr w:type="gramEnd"/>
      <w:r w:rsidR="00B341B6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41B6" w:rsidRDefault="00B341B6" w:rsidP="00B3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672" w:rsidRPr="00FF5EE9" w:rsidRDefault="00B06672" w:rsidP="00B34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EE9">
        <w:rPr>
          <w:rFonts w:ascii="Times New Roman" w:hAnsi="Times New Roman" w:cs="Times New Roman"/>
          <w:sz w:val="24"/>
          <w:szCs w:val="24"/>
        </w:rPr>
        <w:t xml:space="preserve">Направление подготовки – 23.05.03 Подвижной состав железных дорог  </w:t>
      </w:r>
    </w:p>
    <w:p w:rsidR="00B06672" w:rsidRPr="00FF5EE9" w:rsidRDefault="00B341B6" w:rsidP="00B34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Специализация:</w:t>
      </w:r>
      <w:r w:rsidR="00B06672" w:rsidRPr="00FF5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«Электрический транспорт </w:t>
      </w:r>
      <w:r w:rsidR="00B06672" w:rsidRPr="00FF5EE9">
        <w:rPr>
          <w:rFonts w:ascii="Times New Roman" w:hAnsi="Times New Roman" w:cs="Times New Roman"/>
          <w:sz w:val="24"/>
          <w:szCs w:val="24"/>
        </w:rPr>
        <w:t>железных дорог»</w:t>
      </w:r>
    </w:p>
    <w:p w:rsidR="00B06672" w:rsidRDefault="00B06672" w:rsidP="00B34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обучения</w:t>
      </w:r>
      <w:r w:rsidR="00B341B6">
        <w:rPr>
          <w:rFonts w:ascii="Times New Roman" w:hAnsi="Times New Roman" w:cs="Times New Roman"/>
          <w:sz w:val="24"/>
          <w:szCs w:val="24"/>
        </w:rPr>
        <w:t xml:space="preserve"> – очная, очно-заочная, заочная</w:t>
      </w:r>
    </w:p>
    <w:p w:rsidR="00B06672" w:rsidRDefault="00B06672" w:rsidP="00B066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06672" w:rsidRDefault="00B06672" w:rsidP="00B06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bCs/>
          <w:sz w:val="24"/>
          <w:szCs w:val="24"/>
        </w:rPr>
        <w:t>КОМПЬЮТЕРНЫЙ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ИНЖИНИРИНГ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341B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B341B6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1.В.ОД</w:t>
      </w:r>
      <w:proofErr w:type="gramEnd"/>
      <w:r w:rsidR="00B341B6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</w:t>
      </w:r>
      <w:r w:rsidR="00B341B6">
        <w:rPr>
          <w:rFonts w:ascii="Times New Roman" w:hAnsi="Times New Roman" w:cs="Times New Roman"/>
          <w:sz w:val="24"/>
          <w:szCs w:val="24"/>
        </w:rPr>
        <w:t>я к вариативной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дисциплиной.</w:t>
      </w:r>
    </w:p>
    <w:p w:rsidR="00B06672" w:rsidRDefault="00B06672" w:rsidP="00B06672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:rsidR="00B06672" w:rsidRDefault="00B06672" w:rsidP="00B066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освоения дисциплины  </w:t>
      </w:r>
      <w:r w:rsidR="00B341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КОМПЬЮТЕРНЫЙ ИНЖИНИРИНГ</w:t>
      </w:r>
      <w:r w:rsidR="00B341B6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06672" w:rsidRDefault="00B06672" w:rsidP="00B066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06672" w:rsidRDefault="00B06672" w:rsidP="00B0667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B06672" w:rsidRDefault="00B06672" w:rsidP="00B0667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B06672" w:rsidRDefault="00B06672" w:rsidP="00B066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технической эксплуатации локомотивов.</w:t>
      </w:r>
    </w:p>
    <w:p w:rsidR="00B06672" w:rsidRDefault="00B06672" w:rsidP="00B0667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06672" w:rsidRPr="00FF5EE9" w:rsidRDefault="00B06672" w:rsidP="00B0667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</w:t>
      </w:r>
      <w:r w:rsidRPr="00FF5EE9">
        <w:rPr>
          <w:rFonts w:ascii="Times New Roman" w:hAnsi="Times New Roman" w:cs="Times New Roman"/>
        </w:rPr>
        <w:t xml:space="preserve">на формирование </w:t>
      </w:r>
      <w:r w:rsidR="00B341B6" w:rsidRPr="00FF5EE9">
        <w:rPr>
          <w:rFonts w:ascii="Times New Roman" w:hAnsi="Times New Roman" w:cs="Times New Roman"/>
        </w:rPr>
        <w:t>следующих компетенций</w:t>
      </w:r>
      <w:r w:rsidRPr="00FF5EE9">
        <w:rPr>
          <w:rFonts w:ascii="Times New Roman" w:hAnsi="Times New Roman" w:cs="Times New Roman"/>
        </w:rPr>
        <w:t xml:space="preserve">: </w:t>
      </w:r>
      <w:r w:rsidR="00B341B6">
        <w:rPr>
          <w:rFonts w:ascii="Times New Roman" w:hAnsi="Times New Roman" w:cs="Times New Roman"/>
        </w:rPr>
        <w:t>О</w:t>
      </w:r>
      <w:r w:rsidR="00B341B6">
        <w:rPr>
          <w:rFonts w:ascii="Times New Roman" w:hAnsi="Times New Roman" w:cs="Times New Roman"/>
          <w:bCs/>
        </w:rPr>
        <w:t>ПК</w:t>
      </w:r>
      <w:r w:rsidRPr="00FF5EE9">
        <w:rPr>
          <w:rFonts w:ascii="Times New Roman" w:hAnsi="Times New Roman" w:cs="Times New Roman"/>
          <w:bCs/>
        </w:rPr>
        <w:t>-10</w:t>
      </w:r>
      <w:r w:rsidRPr="00FF5EE9">
        <w:rPr>
          <w:rFonts w:ascii="Times New Roman" w:hAnsi="Times New Roman" w:cs="Times New Roman"/>
        </w:rPr>
        <w:t>.</w:t>
      </w:r>
    </w:p>
    <w:p w:rsidR="00B06672" w:rsidRDefault="00B06672" w:rsidP="00B0667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B06672" w:rsidRDefault="00B06672" w:rsidP="00B0667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B06672" w:rsidRDefault="00B06672" w:rsidP="00B06672">
      <w:pPr>
        <w:pStyle w:val="Default"/>
        <w:numPr>
          <w:ilvl w:val="0"/>
          <w:numId w:val="1"/>
        </w:numPr>
        <w:ind w:left="567" w:firstLine="0"/>
        <w:jc w:val="both"/>
      </w:pPr>
      <w:r>
        <w:t>нормы проектирования и оформления проектной документации в соответствии с российскими стандартами;</w:t>
      </w:r>
    </w:p>
    <w:p w:rsidR="00B06672" w:rsidRDefault="00B06672" w:rsidP="00B06672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B06672" w:rsidRDefault="00B06672" w:rsidP="00B06672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>
        <w:rPr>
          <w:rFonts w:ascii="Times New Roman" w:hAnsi="Times New Roman" w:cs="Times New Roman"/>
          <w:sz w:val="24"/>
          <w:szCs w:val="24"/>
          <w:lang w:val="en-US"/>
        </w:rPr>
        <w:t>PLM</w:t>
      </w:r>
      <w:r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CAD-CAE системы;</w:t>
      </w:r>
    </w:p>
    <w:p w:rsidR="00B06672" w:rsidRDefault="00B06672" w:rsidP="00B0667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B06672" w:rsidRDefault="00B06672" w:rsidP="00B06672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осуществлять твердотельное моделирование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</w:t>
      </w:r>
      <w:r>
        <w:rPr>
          <w:rFonts w:ascii="Times New Roman" w:hAnsi="Times New Roman" w:cs="Times New Roman"/>
          <w:sz w:val="24"/>
          <w:szCs w:val="24"/>
        </w:rPr>
        <w:t>CAD-функционала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6672" w:rsidRDefault="00B06672" w:rsidP="00B06672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создавать сложные  3-х мерные сборки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стандартных элементов;</w:t>
      </w:r>
    </w:p>
    <w:p w:rsidR="00B06672" w:rsidRDefault="00B06672" w:rsidP="00B06672">
      <w:pPr>
        <w:pStyle w:val="Default"/>
        <w:numPr>
          <w:ilvl w:val="0"/>
          <w:numId w:val="2"/>
        </w:numPr>
        <w:tabs>
          <w:tab w:val="num" w:pos="851"/>
        </w:tabs>
        <w:ind w:left="567" w:hanging="50"/>
        <w:jc w:val="both"/>
      </w:pPr>
      <w:r>
        <w:t>применять метод «конечного элемента»</w:t>
      </w:r>
      <w:r>
        <w:rPr>
          <w:color w:val="231F20"/>
        </w:rPr>
        <w:t xml:space="preserve"> для исследования напряженно-деформированного состояния конструкций</w:t>
      </w:r>
      <w:r>
        <w:t>;</w:t>
      </w:r>
    </w:p>
    <w:p w:rsidR="00B06672" w:rsidRDefault="00B06672" w:rsidP="00B066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06672" w:rsidRDefault="00B06672" w:rsidP="00B06672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проведением </w:t>
      </w:r>
      <w:r>
        <w:rPr>
          <w:rFonts w:ascii="Times New Roman" w:hAnsi="Times New Roman" w:cs="Times New Roman"/>
          <w:color w:val="231F20"/>
          <w:sz w:val="24"/>
          <w:szCs w:val="24"/>
        </w:rPr>
        <w:t>инженерного анализа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встроенного CAE  функционала – </w:t>
      </w:r>
      <w:r>
        <w:rPr>
          <w:rFonts w:ascii="Times New Roman" w:hAnsi="Times New Roman" w:cs="Times New Roman"/>
          <w:sz w:val="24"/>
          <w:szCs w:val="24"/>
          <w:lang w:val="en-US"/>
        </w:rPr>
        <w:t>Simulation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672" w:rsidRDefault="00B06672" w:rsidP="00B06672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интерактивных электронных технических </w:t>
      </w:r>
      <w:r w:rsidR="00B341B6">
        <w:rPr>
          <w:rFonts w:ascii="Times New Roman" w:hAnsi="Times New Roman" w:cs="Times New Roman"/>
          <w:color w:val="231F20"/>
          <w:sz w:val="24"/>
          <w:szCs w:val="24"/>
        </w:rPr>
        <w:t>руководство средствами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r>
        <w:rPr>
          <w:rFonts w:ascii="Times New Roman" w:hAnsi="Times New Roman" w:cs="Times New Roman"/>
          <w:color w:val="231F20"/>
          <w:sz w:val="24"/>
          <w:szCs w:val="24"/>
        </w:rPr>
        <w:t>, 3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ds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WRML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международный стандарт </w:t>
      </w:r>
      <w:r>
        <w:rPr>
          <w:rFonts w:ascii="Times New Roman" w:hAnsi="Times New Roman" w:cs="Times New Roman"/>
          <w:color w:val="231F20"/>
          <w:sz w:val="24"/>
          <w:szCs w:val="24"/>
        </w:rPr>
        <w:t>MIL_87268, AECMA 1000D).</w:t>
      </w:r>
    </w:p>
    <w:p w:rsidR="00B06672" w:rsidRDefault="00B06672" w:rsidP="00B06672">
      <w:pPr>
        <w:spacing w:after="0" w:line="240" w:lineRule="auto"/>
        <w:ind w:left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06672" w:rsidRDefault="00B06672" w:rsidP="00B066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06672" w:rsidRDefault="00B06672" w:rsidP="00B06672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>
        <w:rPr>
          <w:rFonts w:ascii="Times New Roman" w:hAnsi="Times New Roman" w:cs="Times New Roman"/>
          <w:sz w:val="24"/>
          <w:szCs w:val="24"/>
        </w:rPr>
        <w:t>достижения, перспективы.</w:t>
      </w:r>
    </w:p>
    <w:p w:rsidR="00B06672" w:rsidRDefault="00B06672" w:rsidP="00B06672">
      <w:pPr>
        <w:pStyle w:val="a3"/>
        <w:spacing w:before="100" w:beforeAutospacing="1" w:after="100" w:afterAutospacing="1" w:line="240" w:lineRule="auto"/>
        <w:ind w:left="0"/>
        <w:outlineLvl w:val="0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</w:p>
    <w:p w:rsidR="00B06672" w:rsidRDefault="00B06672" w:rsidP="00B06672">
      <w:pPr>
        <w:pStyle w:val="a3"/>
        <w:spacing w:after="1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B06672" w:rsidRDefault="00B06672" w:rsidP="00B06672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численно-математического моделирования. </w:t>
      </w:r>
    </w:p>
    <w:p w:rsidR="00B06672" w:rsidRDefault="00B06672" w:rsidP="00B06672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396B35" w:rsidRDefault="00B06672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396B35" w:rsidRDefault="00396B35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96B35" w:rsidRDefault="00B06672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96B35" w:rsidRDefault="00396B35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6B35" w:rsidRDefault="00B341B6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396B35" w:rsidRDefault="00B06672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96B35" w:rsidRDefault="00B341B6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672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396B35" w:rsidRDefault="00B341B6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672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396B35" w:rsidRDefault="00B341B6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672">
        <w:rPr>
          <w:rFonts w:ascii="Times New Roman" w:hAnsi="Times New Roman" w:cs="Times New Roman"/>
          <w:sz w:val="24"/>
          <w:szCs w:val="24"/>
        </w:rPr>
        <w:t>самостоятельная работа – 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672">
        <w:rPr>
          <w:rFonts w:ascii="Times New Roman" w:hAnsi="Times New Roman" w:cs="Times New Roman"/>
          <w:sz w:val="24"/>
          <w:szCs w:val="24"/>
        </w:rPr>
        <w:t>час.</w:t>
      </w:r>
    </w:p>
    <w:p w:rsidR="00396B35" w:rsidRDefault="00B06672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B341B6">
        <w:rPr>
          <w:rFonts w:ascii="Times New Roman" w:hAnsi="Times New Roman" w:cs="Times New Roman"/>
          <w:sz w:val="24"/>
          <w:szCs w:val="24"/>
        </w:rPr>
        <w:t>: 5 семестр</w:t>
      </w:r>
      <w:r>
        <w:rPr>
          <w:rFonts w:ascii="Times New Roman" w:hAnsi="Times New Roman" w:cs="Times New Roman"/>
          <w:sz w:val="24"/>
          <w:szCs w:val="24"/>
        </w:rPr>
        <w:t xml:space="preserve"> – зачет</w:t>
      </w:r>
      <w:r w:rsidR="00B341B6">
        <w:rPr>
          <w:rFonts w:ascii="Times New Roman" w:hAnsi="Times New Roman" w:cs="Times New Roman"/>
          <w:sz w:val="24"/>
          <w:szCs w:val="24"/>
        </w:rPr>
        <w:t>.</w:t>
      </w:r>
    </w:p>
    <w:p w:rsidR="00396B35" w:rsidRDefault="00396B35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96B35" w:rsidRDefault="00396B35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6B35"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</w:p>
    <w:p w:rsidR="00396B35" w:rsidRDefault="00396B35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</w:t>
      </w:r>
    </w:p>
    <w:p w:rsidR="00396B35" w:rsidRDefault="00B341B6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B35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396B35" w:rsidRDefault="00B341B6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B3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B35">
        <w:rPr>
          <w:rFonts w:ascii="Times New Roman" w:hAnsi="Times New Roman" w:cs="Times New Roman"/>
          <w:sz w:val="24"/>
          <w:szCs w:val="24"/>
        </w:rPr>
        <w:t>54 час</w:t>
      </w:r>
    </w:p>
    <w:p w:rsidR="00396B35" w:rsidRDefault="00396B35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B341B6">
        <w:rPr>
          <w:rFonts w:ascii="Times New Roman" w:hAnsi="Times New Roman" w:cs="Times New Roman"/>
          <w:sz w:val="24"/>
          <w:szCs w:val="24"/>
        </w:rPr>
        <w:t>: 6 семестр</w:t>
      </w:r>
      <w:r>
        <w:rPr>
          <w:rFonts w:ascii="Times New Roman" w:hAnsi="Times New Roman" w:cs="Times New Roman"/>
          <w:sz w:val="24"/>
          <w:szCs w:val="24"/>
        </w:rPr>
        <w:t xml:space="preserve"> – зачет</w:t>
      </w:r>
      <w:r w:rsidR="00B341B6">
        <w:rPr>
          <w:rFonts w:ascii="Times New Roman" w:hAnsi="Times New Roman" w:cs="Times New Roman"/>
          <w:sz w:val="24"/>
          <w:szCs w:val="24"/>
        </w:rPr>
        <w:t>.</w:t>
      </w:r>
    </w:p>
    <w:p w:rsidR="00396B35" w:rsidRDefault="00396B35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96B35" w:rsidRDefault="00396B35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6B35">
        <w:rPr>
          <w:rFonts w:ascii="Times New Roman" w:hAnsi="Times New Roman" w:cs="Times New Roman"/>
          <w:sz w:val="24"/>
          <w:szCs w:val="24"/>
        </w:rPr>
        <w:t xml:space="preserve">Для заочной формы обучения </w:t>
      </w:r>
    </w:p>
    <w:p w:rsidR="00396B35" w:rsidRDefault="00396B35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96B35">
        <w:rPr>
          <w:rFonts w:ascii="Times New Roman" w:hAnsi="Times New Roman" w:cs="Times New Roman"/>
          <w:sz w:val="24"/>
          <w:szCs w:val="24"/>
        </w:rPr>
        <w:t>бъем дисциплины – 2 зачетные единицы (72 час.),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</w:p>
    <w:p w:rsidR="00396B35" w:rsidRDefault="00B341B6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B35">
        <w:rPr>
          <w:rFonts w:ascii="Times New Roman" w:hAnsi="Times New Roman" w:cs="Times New Roman"/>
          <w:sz w:val="24"/>
          <w:szCs w:val="24"/>
        </w:rPr>
        <w:t>лекции –4 час.</w:t>
      </w:r>
    </w:p>
    <w:p w:rsidR="00396B35" w:rsidRDefault="00B341B6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="00396B35">
        <w:rPr>
          <w:rFonts w:ascii="Times New Roman" w:hAnsi="Times New Roman" w:cs="Times New Roman"/>
          <w:sz w:val="24"/>
          <w:szCs w:val="24"/>
        </w:rPr>
        <w:t xml:space="preserve"> – 4 час.</w:t>
      </w:r>
    </w:p>
    <w:p w:rsidR="00396B35" w:rsidRDefault="00B341B6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B35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B341B6" w:rsidRDefault="00B341B6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396B35" w:rsidRDefault="00396B35" w:rsidP="00396B35">
      <w:pPr>
        <w:pStyle w:val="a3"/>
        <w:spacing w:after="138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B341B6">
        <w:rPr>
          <w:rFonts w:ascii="Times New Roman" w:hAnsi="Times New Roman" w:cs="Times New Roman"/>
          <w:sz w:val="24"/>
          <w:szCs w:val="24"/>
        </w:rPr>
        <w:t>: 4 курс</w:t>
      </w:r>
      <w:r>
        <w:rPr>
          <w:rFonts w:ascii="Times New Roman" w:hAnsi="Times New Roman" w:cs="Times New Roman"/>
          <w:sz w:val="24"/>
          <w:szCs w:val="24"/>
        </w:rPr>
        <w:t xml:space="preserve"> – зачет</w:t>
      </w:r>
      <w:r w:rsidR="00B341B6">
        <w:rPr>
          <w:rFonts w:ascii="Times New Roman" w:hAnsi="Times New Roman" w:cs="Times New Roman"/>
          <w:sz w:val="24"/>
          <w:szCs w:val="24"/>
        </w:rPr>
        <w:t>, контрольные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96B35" w:rsidSect="0058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672"/>
    <w:rsid w:val="001813FA"/>
    <w:rsid w:val="0024655A"/>
    <w:rsid w:val="002E249C"/>
    <w:rsid w:val="003172FA"/>
    <w:rsid w:val="00396B35"/>
    <w:rsid w:val="00625D29"/>
    <w:rsid w:val="008D2454"/>
    <w:rsid w:val="0095193D"/>
    <w:rsid w:val="00B06672"/>
    <w:rsid w:val="00B341B6"/>
    <w:rsid w:val="00F4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F20D"/>
  <w15:docId w15:val="{ED3D5CEE-DF9B-41E0-90DA-EAE047DA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72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06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BD1E-F528-4BD4-BA92-A2AD7CB2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3114</Characters>
  <Application>Microsoft Office Word</Application>
  <DocSecurity>0</DocSecurity>
  <Lines>25</Lines>
  <Paragraphs>7</Paragraphs>
  <ScaleCrop>false</ScaleCrop>
  <Company>pgups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ПГУПС</cp:lastModifiedBy>
  <cp:revision>7</cp:revision>
  <dcterms:created xsi:type="dcterms:W3CDTF">2017-11-17T15:28:00Z</dcterms:created>
  <dcterms:modified xsi:type="dcterms:W3CDTF">2018-01-29T16:13:00Z</dcterms:modified>
</cp:coreProperties>
</file>