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AC" w:rsidRDefault="000552AC" w:rsidP="000552A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1590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AC" w:rsidRDefault="000552AC" w:rsidP="005A2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42827" w:rsidRPr="00F42827">
        <w:rPr>
          <w:rFonts w:ascii="Times New Roman" w:hAnsi="Times New Roman" w:cs="Times New Roman"/>
          <w:caps/>
          <w:sz w:val="24"/>
          <w:szCs w:val="24"/>
        </w:rPr>
        <w:t>Прикладные вопросы математики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F4282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4282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Прикладные вопросы математики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F42827">
        <w:rPr>
          <w:rFonts w:ascii="Times New Roman" w:hAnsi="Times New Roman" w:cs="Times New Roman"/>
          <w:sz w:val="24"/>
          <w:szCs w:val="24"/>
        </w:rPr>
        <w:t>В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F42827">
        <w:rPr>
          <w:rFonts w:ascii="Times New Roman" w:hAnsi="Times New Roman" w:cs="Times New Roman"/>
          <w:sz w:val="24"/>
          <w:szCs w:val="24"/>
        </w:rPr>
        <w:t>ДВ.2.2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4282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42827" w:rsidRPr="00F42827" w:rsidRDefault="00F42827" w:rsidP="00F428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Целью изучения дисциплины «Прикладные вопросы математики» является изучение основ математических методов и их применения при проектировании, разработке конструкций и технологий обслуживания, обработке экспериментальных данных, оценивании надёжности и других важнейших свойств технических устройств и агрегатов подвижного состава.Обучение должно быть направлено на формирование у студента готовности к использованию полученных в результате изучения дисциплины знаний и умений в профессиональной деятельности.</w:t>
      </w:r>
    </w:p>
    <w:p w:rsidR="00F42827" w:rsidRPr="00F42827" w:rsidRDefault="00F42827" w:rsidP="00F428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42827" w:rsidRPr="00F42827" w:rsidRDefault="00F42827" w:rsidP="00F428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обучаемые студенты знакомятся и получают навыки использования соответствующего специальности математического аппарата на практике;</w:t>
      </w:r>
    </w:p>
    <w:p w:rsidR="00F42827" w:rsidRPr="00F42827" w:rsidRDefault="00F42827" w:rsidP="00F428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 xml:space="preserve">студенты овладевают основами теоретического обеспечения  современных математических аналитических, вычислительных и информационных технологий, используемых в профессиональной деятельности при решении профессиональных задач. 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F42827" w:rsidRPr="00F42827">
        <w:rPr>
          <w:rFonts w:ascii="Times New Roman" w:hAnsi="Times New Roman" w:cs="Times New Roman"/>
          <w:sz w:val="24"/>
          <w:szCs w:val="24"/>
        </w:rPr>
        <w:t>ОПК-2, 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основные методы и алгоритмы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области применения, а также условия применимости  основных вычислительных методов;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технические и программные средства реализации вычислительных методов.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производить инженерные расчеты методами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строить математические модели в терминах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проводить измерения и обрабатывать измерительную информацию с использованием численных методов;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решать оптимизационные задачи;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применять для решения практических задач современные программные средства.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методами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Pr="00F42827">
        <w:rPr>
          <w:rFonts w:ascii="Times New Roman" w:hAnsi="Times New Roman" w:cs="Times New Roman"/>
          <w:bCs/>
          <w:sz w:val="24"/>
          <w:szCs w:val="24"/>
        </w:rPr>
        <w:t xml:space="preserve"> алгоритмами решения задач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 xml:space="preserve">приемами вычислений средствами многофункциональной системы математических и инженерных расчетов  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F42827">
        <w:rPr>
          <w:rFonts w:ascii="Times New Roman" w:hAnsi="Times New Roman" w:cs="Times New Roman"/>
          <w:bCs/>
          <w:i/>
          <w:sz w:val="24"/>
          <w:szCs w:val="24"/>
          <w:lang w:val="en-US"/>
        </w:rPr>
        <w:t>at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>LAB</w:t>
      </w:r>
      <w:r w:rsidRPr="00F42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1</w:t>
      </w:r>
      <w:r w:rsidRPr="00F42827">
        <w:rPr>
          <w:rFonts w:ascii="Times New Roman" w:hAnsi="Times New Roman" w:cs="Times New Roman"/>
          <w:sz w:val="24"/>
          <w:szCs w:val="24"/>
        </w:rPr>
        <w:tab/>
        <w:t xml:space="preserve">Точность вычислительного эксперимента 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2</w:t>
      </w:r>
      <w:r w:rsidRPr="00F42827">
        <w:rPr>
          <w:rFonts w:ascii="Times New Roman" w:hAnsi="Times New Roman" w:cs="Times New Roman"/>
          <w:sz w:val="24"/>
          <w:szCs w:val="24"/>
        </w:rPr>
        <w:tab/>
        <w:t xml:space="preserve">Интерполяция и приближение функций. 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3</w:t>
      </w:r>
      <w:r w:rsidRPr="00F42827">
        <w:rPr>
          <w:rFonts w:ascii="Times New Roman" w:hAnsi="Times New Roman" w:cs="Times New Roman"/>
          <w:sz w:val="24"/>
          <w:szCs w:val="24"/>
        </w:rPr>
        <w:tab/>
        <w:t>Системы алгебраических уравнений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4</w:t>
      </w:r>
      <w:r w:rsidRPr="00F42827">
        <w:rPr>
          <w:rFonts w:ascii="Times New Roman" w:hAnsi="Times New Roman" w:cs="Times New Roman"/>
          <w:sz w:val="24"/>
          <w:szCs w:val="24"/>
        </w:rPr>
        <w:tab/>
        <w:t>Обыкновенные дифференциальные уравнения (о.д.у.)</w:t>
      </w:r>
    </w:p>
    <w:p w:rsid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5</w:t>
      </w:r>
      <w:r w:rsidRPr="00F42827">
        <w:rPr>
          <w:rFonts w:ascii="Times New Roman" w:hAnsi="Times New Roman" w:cs="Times New Roman"/>
          <w:sz w:val="24"/>
          <w:szCs w:val="24"/>
        </w:rPr>
        <w:tab/>
        <w:t>Современные методы расчёта инженерных моделей с уравнениями в частных производных.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5C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 w:rsidR="00BC41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BC41B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41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CDB">
        <w:rPr>
          <w:rFonts w:ascii="Times New Roman" w:hAnsi="Times New Roman" w:cs="Times New Roman"/>
          <w:sz w:val="24"/>
          <w:szCs w:val="24"/>
        </w:rPr>
        <w:t>зачет, курсовая работа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453CB" w:rsidRPr="007E3C95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4453CB" w:rsidRPr="007E3C95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курсовая работа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552AC"/>
    <w:rsid w:val="0018685C"/>
    <w:rsid w:val="001C3A8C"/>
    <w:rsid w:val="00237275"/>
    <w:rsid w:val="002557A7"/>
    <w:rsid w:val="002D4B49"/>
    <w:rsid w:val="003879B4"/>
    <w:rsid w:val="00403D4E"/>
    <w:rsid w:val="004453CB"/>
    <w:rsid w:val="004C4785"/>
    <w:rsid w:val="004C6D0C"/>
    <w:rsid w:val="00554D26"/>
    <w:rsid w:val="005A2389"/>
    <w:rsid w:val="005B1CA0"/>
    <w:rsid w:val="005D6FC7"/>
    <w:rsid w:val="00632136"/>
    <w:rsid w:val="00677863"/>
    <w:rsid w:val="006E419F"/>
    <w:rsid w:val="006E519C"/>
    <w:rsid w:val="00705556"/>
    <w:rsid w:val="0071446A"/>
    <w:rsid w:val="00723430"/>
    <w:rsid w:val="00771198"/>
    <w:rsid w:val="007E3C95"/>
    <w:rsid w:val="007F1CE6"/>
    <w:rsid w:val="0088466C"/>
    <w:rsid w:val="00895460"/>
    <w:rsid w:val="008F6E8F"/>
    <w:rsid w:val="00960B5F"/>
    <w:rsid w:val="00986C3D"/>
    <w:rsid w:val="009E7EA2"/>
    <w:rsid w:val="00A324A1"/>
    <w:rsid w:val="00A3637B"/>
    <w:rsid w:val="00A72181"/>
    <w:rsid w:val="00A77F99"/>
    <w:rsid w:val="00B02255"/>
    <w:rsid w:val="00B66958"/>
    <w:rsid w:val="00B95CDB"/>
    <w:rsid w:val="00BC15CC"/>
    <w:rsid w:val="00BC41B9"/>
    <w:rsid w:val="00BD60E8"/>
    <w:rsid w:val="00CA35C1"/>
    <w:rsid w:val="00CC7E48"/>
    <w:rsid w:val="00D06585"/>
    <w:rsid w:val="00D5166C"/>
    <w:rsid w:val="00D6217F"/>
    <w:rsid w:val="00D94117"/>
    <w:rsid w:val="00DD463A"/>
    <w:rsid w:val="00F36554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5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Кударов</cp:lastModifiedBy>
  <cp:revision>10</cp:revision>
  <cp:lastPrinted>2016-02-19T06:41:00Z</cp:lastPrinted>
  <dcterms:created xsi:type="dcterms:W3CDTF">2017-01-13T14:19:00Z</dcterms:created>
  <dcterms:modified xsi:type="dcterms:W3CDTF">2017-12-07T14:50:00Z</dcterms:modified>
</cp:coreProperties>
</file>