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85ED1" w:rsidRPr="00403D4E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85ED1" w:rsidRPr="007E3C95" w:rsidRDefault="00D85E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D85ED1" w:rsidRPr="007E3C95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85ED1" w:rsidRPr="00A110DC" w:rsidRDefault="00D85ED1" w:rsidP="00F632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A110DC">
        <w:rPr>
          <w:rFonts w:ascii="Times New Roman" w:hAnsi="Times New Roman"/>
          <w:sz w:val="24"/>
          <w:szCs w:val="24"/>
        </w:rPr>
        <w:t>«Высокоскоростной наземный транспорт»</w:t>
      </w:r>
    </w:p>
    <w:p w:rsidR="00D85ED1" w:rsidRPr="003040A9" w:rsidRDefault="00D85ED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623C7" w:rsidRDefault="006623C7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ОК-2, ОК-4, ОК-11.</w:t>
      </w:r>
    </w:p>
    <w:p w:rsidR="00D85ED1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85ED1" w:rsidRDefault="00D85ED1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lastRenderedPageBreak/>
        <w:t>История в системе социально-гуманитарных наук. Основы методологии исторической науки.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 w:rsidR="00F632B2">
        <w:rPr>
          <w:rFonts w:ascii="Times New Roman" w:hAnsi="Times New Roman"/>
          <w:sz w:val="24"/>
          <w:szCs w:val="24"/>
        </w:rPr>
        <w:t>: 1 семестр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  <w:r w:rsidR="00F632B2">
        <w:rPr>
          <w:rFonts w:ascii="Times New Roman" w:hAnsi="Times New Roman"/>
          <w:sz w:val="24"/>
          <w:szCs w:val="24"/>
        </w:rPr>
        <w:t>.</w:t>
      </w:r>
    </w:p>
    <w:sectPr w:rsidR="00D85ED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73A67"/>
    <w:rsid w:val="007E3C95"/>
    <w:rsid w:val="0084740D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9106C"/>
    <w:rsid w:val="00AD49B3"/>
    <w:rsid w:val="00BA5965"/>
    <w:rsid w:val="00BF08C2"/>
    <w:rsid w:val="00C30E49"/>
    <w:rsid w:val="00C90221"/>
    <w:rsid w:val="00CA35C1"/>
    <w:rsid w:val="00D06585"/>
    <w:rsid w:val="00D06F10"/>
    <w:rsid w:val="00D2356E"/>
    <w:rsid w:val="00D25D78"/>
    <w:rsid w:val="00D5166C"/>
    <w:rsid w:val="00D85ED1"/>
    <w:rsid w:val="00E95FAC"/>
    <w:rsid w:val="00F0040A"/>
    <w:rsid w:val="00F25AB5"/>
    <w:rsid w:val="00F632B2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C8C4B"/>
  <w15:docId w15:val="{2AB2AB87-918A-4F49-8E9D-95F72AEA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2754</Characters>
  <Application>Microsoft Office Word</Application>
  <DocSecurity>0</DocSecurity>
  <Lines>22</Lines>
  <Paragraphs>6</Paragraphs>
  <ScaleCrop>false</ScaleCrop>
  <Company>Grizli777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ПГУПС</cp:lastModifiedBy>
  <cp:revision>5</cp:revision>
  <cp:lastPrinted>2016-02-19T06:41:00Z</cp:lastPrinted>
  <dcterms:created xsi:type="dcterms:W3CDTF">2017-01-31T18:53:00Z</dcterms:created>
  <dcterms:modified xsi:type="dcterms:W3CDTF">2018-01-17T10:08:00Z</dcterms:modified>
</cp:coreProperties>
</file>