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89" w:rsidRDefault="00757FE7" w:rsidP="00525E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A9439C4" wp14:editId="7378C02F">
            <wp:extent cx="5940425" cy="8399145"/>
            <wp:effectExtent l="0" t="0" r="0" b="0"/>
            <wp:docPr id="1" name="Рисунок 1" descr="C:\Users\админ\Desktop\преподаватели\КУСТОВ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еподаватели\КУСТОВ\3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E89">
        <w:rPr>
          <w:rFonts w:ascii="Times New Roman" w:hAnsi="Times New Roman"/>
          <w:sz w:val="28"/>
          <w:szCs w:val="28"/>
        </w:rPr>
        <w:br w:type="page"/>
      </w:r>
    </w:p>
    <w:p w:rsidR="002A4C2F" w:rsidRDefault="002A4C2F" w:rsidP="00757FE7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5905500" cy="8255000"/>
            <wp:effectExtent l="0" t="0" r="0" b="0"/>
            <wp:docPr id="3" name="Рисунок 3" descr="Описание: C:\Users\2-109\Desktop\Актуализация_17_18\СКАН_Актуал_специалис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2-109\Desktop\Актуализация_17_18\СКАН_Актуал_специалисты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2" t="6184" r="9470" b="1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C7" w:rsidRPr="003374C7" w:rsidRDefault="002B3E0C" w:rsidP="00757F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757FE7">
        <w:rPr>
          <w:noProof/>
        </w:rPr>
        <w:lastRenderedPageBreak/>
        <w:drawing>
          <wp:inline distT="0" distB="0" distL="0" distR="0" wp14:anchorId="4D45CE7A" wp14:editId="0A0F04E7">
            <wp:extent cx="5940425" cy="8399145"/>
            <wp:effectExtent l="0" t="0" r="0" b="0"/>
            <wp:docPr id="2" name="Рисунок 2" descr="C:\Users\админ\Desktop\преподаватели\КУСТОВ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еподаватели\КУСТОВ\4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C7" w:rsidRPr="003374C7" w:rsidRDefault="003374C7" w:rsidP="003374C7">
      <w:pPr>
        <w:spacing w:line="23" w:lineRule="atLeast"/>
        <w:jc w:val="center"/>
        <w:rPr>
          <w:rFonts w:ascii="Times New Roman" w:hAnsi="Times New Roman"/>
          <w:sz w:val="28"/>
          <w:szCs w:val="28"/>
        </w:rPr>
      </w:pPr>
    </w:p>
    <w:p w:rsidR="003374C7" w:rsidRDefault="003374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1246" w:rsidRPr="00861246" w:rsidRDefault="00861246" w:rsidP="0086124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1246">
        <w:rPr>
          <w:rFonts w:ascii="Times New Roman" w:hAnsi="Times New Roman"/>
          <w:b/>
          <w:bCs/>
          <w:sz w:val="28"/>
          <w:szCs w:val="28"/>
        </w:rPr>
        <w:lastRenderedPageBreak/>
        <w:t>1. Цели и задачи дисциплины</w:t>
      </w:r>
    </w:p>
    <w:p w:rsidR="00861246" w:rsidRPr="00861246" w:rsidRDefault="00861246" w:rsidP="0086124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861246">
        <w:rPr>
          <w:rFonts w:cs="Times New Roman"/>
          <w:szCs w:val="28"/>
        </w:rPr>
        <w:t>Рабочая программа составлена в соответствии с ФГОС</w:t>
      </w:r>
      <w:r w:rsidR="001314B2">
        <w:rPr>
          <w:rFonts w:cs="Times New Roman"/>
          <w:szCs w:val="28"/>
        </w:rPr>
        <w:t xml:space="preserve"> ВО</w:t>
      </w:r>
      <w:r w:rsidRPr="00861246">
        <w:rPr>
          <w:rFonts w:cs="Times New Roman"/>
          <w:szCs w:val="28"/>
        </w:rPr>
        <w:t>, утвержденным</w:t>
      </w:r>
      <w:r w:rsidR="001314B2">
        <w:rPr>
          <w:rFonts w:cs="Times New Roman"/>
          <w:szCs w:val="28"/>
        </w:rPr>
        <w:t xml:space="preserve"> «01</w:t>
      </w:r>
      <w:r w:rsidR="005C3D3C">
        <w:rPr>
          <w:rFonts w:cs="Times New Roman"/>
          <w:szCs w:val="28"/>
        </w:rPr>
        <w:t xml:space="preserve">» </w:t>
      </w:r>
      <w:r w:rsidR="001314B2">
        <w:rPr>
          <w:rFonts w:cs="Times New Roman"/>
          <w:szCs w:val="28"/>
        </w:rPr>
        <w:t>декабря</w:t>
      </w:r>
      <w:r w:rsidR="005C3D3C">
        <w:rPr>
          <w:rFonts w:cs="Times New Roman"/>
          <w:szCs w:val="28"/>
        </w:rPr>
        <w:t xml:space="preserve"> 201</w:t>
      </w:r>
      <w:r w:rsidR="001314B2">
        <w:rPr>
          <w:rFonts w:cs="Times New Roman"/>
          <w:szCs w:val="28"/>
        </w:rPr>
        <w:t>6</w:t>
      </w:r>
      <w:r w:rsidR="005C3D3C">
        <w:rPr>
          <w:rFonts w:cs="Times New Roman"/>
          <w:szCs w:val="28"/>
        </w:rPr>
        <w:t xml:space="preserve"> г., приказ № </w:t>
      </w:r>
      <w:r w:rsidR="001314B2">
        <w:rPr>
          <w:rFonts w:cs="Times New Roman"/>
          <w:szCs w:val="28"/>
        </w:rPr>
        <w:t>1509</w:t>
      </w:r>
      <w:r w:rsidRPr="00861246">
        <w:rPr>
          <w:rFonts w:cs="Times New Roman"/>
          <w:szCs w:val="28"/>
        </w:rPr>
        <w:t xml:space="preserve"> по направлению </w:t>
      </w:r>
      <w:r w:rsidRPr="00C37489">
        <w:rPr>
          <w:rFonts w:cs="Times New Roman"/>
          <w:szCs w:val="28"/>
        </w:rPr>
        <w:t>10.05.03</w:t>
      </w:r>
      <w:r w:rsidRPr="00861246">
        <w:rPr>
          <w:rFonts w:cs="Times New Roman"/>
          <w:szCs w:val="28"/>
        </w:rPr>
        <w:t xml:space="preserve"> «Информационная безопасность</w:t>
      </w:r>
      <w:r w:rsidR="00C37489">
        <w:rPr>
          <w:rFonts w:cs="Times New Roman"/>
          <w:szCs w:val="28"/>
        </w:rPr>
        <w:t xml:space="preserve"> автоматизированных систем</w:t>
      </w:r>
      <w:r w:rsidRPr="00861246">
        <w:rPr>
          <w:rFonts w:cs="Times New Roman"/>
          <w:szCs w:val="28"/>
        </w:rPr>
        <w:t>», по дисциплине «</w:t>
      </w:r>
      <w:r>
        <w:rPr>
          <w:rFonts w:cs="Times New Roman"/>
          <w:szCs w:val="28"/>
        </w:rPr>
        <w:t>Программно-аппаратные средств</w:t>
      </w:r>
      <w:r w:rsidR="00581373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обеспечения информаци</w:t>
      </w:r>
      <w:r w:rsidR="005E7CCC">
        <w:rPr>
          <w:rFonts w:cs="Times New Roman"/>
          <w:szCs w:val="28"/>
        </w:rPr>
        <w:t>онной безопасности</w:t>
      </w:r>
      <w:r w:rsidRPr="00861246">
        <w:rPr>
          <w:rFonts w:cs="Times New Roman"/>
          <w:szCs w:val="28"/>
        </w:rPr>
        <w:t>».</w:t>
      </w:r>
    </w:p>
    <w:p w:rsidR="00861246" w:rsidRPr="00861246" w:rsidRDefault="00861246" w:rsidP="0086124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861246">
        <w:rPr>
          <w:rFonts w:cs="Times New Roman"/>
          <w:szCs w:val="28"/>
        </w:rPr>
        <w:t>Цель изучения дисциплины «</w:t>
      </w:r>
      <w:r w:rsidR="00581373">
        <w:rPr>
          <w:rFonts w:cs="Times New Roman"/>
          <w:szCs w:val="28"/>
        </w:rPr>
        <w:t>Программно-аппаратные средства обеспечения информаци</w:t>
      </w:r>
      <w:r w:rsidR="005E7CCC">
        <w:rPr>
          <w:rFonts w:cs="Times New Roman"/>
          <w:szCs w:val="28"/>
        </w:rPr>
        <w:t>онной безопасности</w:t>
      </w:r>
      <w:r w:rsidRPr="00861246">
        <w:rPr>
          <w:rFonts w:cs="Times New Roman"/>
          <w:szCs w:val="28"/>
        </w:rPr>
        <w:t xml:space="preserve">» состоит </w:t>
      </w:r>
      <w:r w:rsidR="000E2772">
        <w:rPr>
          <w:rFonts w:cs="Times New Roman"/>
          <w:szCs w:val="28"/>
        </w:rPr>
        <w:t xml:space="preserve">в изучении </w:t>
      </w:r>
      <w:r w:rsidR="000E2772" w:rsidRPr="00FD3C9A">
        <w:rPr>
          <w:szCs w:val="28"/>
        </w:rPr>
        <w:t>основных принципов создания программно-аппаратных средств обеспечения информационной безопасности, концепции диспетчера доступа; программно-аппаратны</w:t>
      </w:r>
      <w:r w:rsidR="000E2772">
        <w:rPr>
          <w:szCs w:val="28"/>
        </w:rPr>
        <w:t>х</w:t>
      </w:r>
      <w:r w:rsidR="000E2772" w:rsidRPr="00FD3C9A">
        <w:rPr>
          <w:szCs w:val="28"/>
        </w:rPr>
        <w:t xml:space="preserve"> средств, реализующих отдельные функциональные требования по защите, их принципов действия и технологических особенностей, взаимодействия с общесистемными компонентами вычислительных систем; методов и средств ограничения доступа к компонентам вычислительных систем; методов и средств привязки программного обеспечения к аппаратному окружению и физическим носителям; методов и средств хранения ключевой информации; защиты программ от изучения, способов встраивания средств защиты в программное обеспечение; защиты от разрушающих программных воздействий, защиты программ от изменения и контроль целостности, построения изолированной программной среды; задач и технологии сертификации программно-аппаратных средств на соответствие требованиям информационной безопасности; основных категории требований к программной и программно-аппаратной реализации средств обеспечения информационной безопасности; программно-аппаратных средств защиты информации в сетях передачи данных.</w:t>
      </w:r>
      <w:r w:rsidRPr="00861246">
        <w:rPr>
          <w:rFonts w:cs="Times New Roman"/>
          <w:szCs w:val="28"/>
        </w:rPr>
        <w:t>.</w:t>
      </w:r>
    </w:p>
    <w:p w:rsidR="00861246" w:rsidRPr="00861246" w:rsidRDefault="00861246" w:rsidP="00861246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861246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0E2772" w:rsidRDefault="000E2772" w:rsidP="000E2772">
      <w:pPr>
        <w:pStyle w:val="a9"/>
        <w:numPr>
          <w:ilvl w:val="0"/>
          <w:numId w:val="23"/>
        </w:numPr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E2772">
        <w:rPr>
          <w:rFonts w:ascii="Times New Roman" w:hAnsi="Times New Roman"/>
          <w:sz w:val="28"/>
          <w:szCs w:val="28"/>
        </w:rPr>
        <w:t>Знакомство с основами создания программно-аппаратных средств обеспечения информационной безопасности;</w:t>
      </w:r>
    </w:p>
    <w:p w:rsidR="000E2772" w:rsidRPr="000E2772" w:rsidRDefault="000E2772" w:rsidP="000E2772">
      <w:pPr>
        <w:pStyle w:val="a9"/>
        <w:numPr>
          <w:ilvl w:val="0"/>
          <w:numId w:val="23"/>
        </w:numPr>
        <w:tabs>
          <w:tab w:val="num" w:pos="993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</w:t>
      </w:r>
      <w:r w:rsidRPr="000E2772">
        <w:rPr>
          <w:rFonts w:ascii="Times New Roman" w:hAnsi="Times New Roman"/>
          <w:sz w:val="28"/>
          <w:szCs w:val="28"/>
        </w:rPr>
        <w:t>концепций построения диспетчеров доступа;</w:t>
      </w:r>
    </w:p>
    <w:p w:rsidR="000E2772" w:rsidRPr="00962CD3" w:rsidRDefault="000E2772" w:rsidP="000E277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</w:t>
      </w:r>
      <w:r w:rsidRPr="00FD3C9A">
        <w:rPr>
          <w:rFonts w:ascii="Times New Roman" w:hAnsi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/>
          <w:sz w:val="28"/>
          <w:szCs w:val="28"/>
        </w:rPr>
        <w:t xml:space="preserve">программно-аппаратных средств обеспечения информационной безопасности </w:t>
      </w:r>
      <w:r w:rsidRPr="00FD3C9A">
        <w:rPr>
          <w:rFonts w:ascii="Times New Roman" w:hAnsi="Times New Roman"/>
          <w:sz w:val="28"/>
          <w:szCs w:val="28"/>
        </w:rPr>
        <w:t>с общесистемными компонентами вычислительных систем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0E2772" w:rsidRPr="000E2772" w:rsidRDefault="000E2772" w:rsidP="000E277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</w:t>
      </w:r>
      <w:r w:rsidRPr="00FD3C9A">
        <w:rPr>
          <w:rFonts w:ascii="Times New Roman" w:hAnsi="Times New Roman"/>
          <w:sz w:val="28"/>
          <w:szCs w:val="28"/>
        </w:rPr>
        <w:t>методов и средств ограничения доступа к компонентам вычислительных систем</w:t>
      </w:r>
      <w:r w:rsidRPr="00962CD3">
        <w:rPr>
          <w:rFonts w:ascii="Times New Roman" w:hAnsi="Times New Roman"/>
          <w:sz w:val="28"/>
          <w:szCs w:val="28"/>
        </w:rPr>
        <w:t>.</w:t>
      </w:r>
    </w:p>
    <w:p w:rsidR="000E2772" w:rsidRPr="00962CD3" w:rsidRDefault="000E2772" w:rsidP="000E27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246" w:rsidRPr="00861246" w:rsidRDefault="00861246" w:rsidP="000E2772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861246">
        <w:rPr>
          <w:rFonts w:ascii="Times New Roman" w:hAnsi="Times New Roman"/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 w:rsidR="001314B2">
        <w:rPr>
          <w:rFonts w:ascii="Times New Roman" w:hAnsi="Times New Roman"/>
          <w:b/>
          <w:bCs/>
          <w:sz w:val="28"/>
          <w:szCs w:val="28"/>
        </w:rPr>
        <w:t xml:space="preserve">профессиональной </w:t>
      </w:r>
      <w:r w:rsidRPr="00861246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</w:p>
    <w:p w:rsidR="008873BD" w:rsidRDefault="008873BD" w:rsidP="006460C6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873BD">
        <w:rPr>
          <w:rFonts w:ascii="Times New Roman" w:hAnsi="Times New Roman"/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 и опыта деятельности</w:t>
      </w:r>
      <w:r>
        <w:rPr>
          <w:rFonts w:ascii="Times New Roman" w:hAnsi="Times New Roman"/>
          <w:bCs/>
          <w:sz w:val="28"/>
          <w:szCs w:val="28"/>
        </w:rPr>
        <w:t xml:space="preserve"> в области производства и эксплуатации программно-аппаратных средств обеспечения информационной безопасности.</w:t>
      </w:r>
    </w:p>
    <w:p w:rsidR="00861246" w:rsidRPr="00861246" w:rsidRDefault="00861246" w:rsidP="00861246">
      <w:pPr>
        <w:tabs>
          <w:tab w:val="left" w:pos="0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61246">
        <w:rPr>
          <w:rFonts w:ascii="Times New Roman" w:hAnsi="Times New Roman"/>
          <w:bCs/>
          <w:sz w:val="28"/>
          <w:szCs w:val="28"/>
        </w:rPr>
        <w:lastRenderedPageBreak/>
        <w:t>В результате освоения дисциплины обучающийся должен:</w:t>
      </w:r>
    </w:p>
    <w:p w:rsidR="00FA28AA" w:rsidRPr="00FA28AA" w:rsidRDefault="00FA28AA" w:rsidP="00FA28A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FA28AA" w:rsidRPr="00962CD3" w:rsidRDefault="00FA28AA" w:rsidP="00FA28AA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</w:t>
      </w:r>
      <w:r w:rsidRPr="00FD3C9A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ы</w:t>
      </w:r>
      <w:r w:rsidRPr="00FD3C9A">
        <w:rPr>
          <w:rFonts w:ascii="Times New Roman" w:hAnsi="Times New Roman"/>
          <w:sz w:val="28"/>
          <w:szCs w:val="28"/>
        </w:rPr>
        <w:t xml:space="preserve"> создания программно-аппаратных средств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 xml:space="preserve">; </w:t>
      </w:r>
    </w:p>
    <w:p w:rsidR="00FA28AA" w:rsidRPr="00962CD3" w:rsidRDefault="00FA28AA" w:rsidP="00FA28AA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 xml:space="preserve">концепции </w:t>
      </w:r>
      <w:r>
        <w:rPr>
          <w:rFonts w:ascii="Times New Roman" w:hAnsi="Times New Roman"/>
          <w:sz w:val="28"/>
          <w:szCs w:val="28"/>
        </w:rPr>
        <w:t xml:space="preserve">построения </w:t>
      </w:r>
      <w:r w:rsidRPr="00FD3C9A">
        <w:rPr>
          <w:rFonts w:ascii="Times New Roman" w:hAnsi="Times New Roman"/>
          <w:sz w:val="28"/>
          <w:szCs w:val="28"/>
        </w:rPr>
        <w:t>диспетчера доступа</w:t>
      </w:r>
      <w:r w:rsidRPr="00962CD3">
        <w:rPr>
          <w:rFonts w:ascii="Times New Roman" w:hAnsi="Times New Roman"/>
          <w:sz w:val="28"/>
          <w:szCs w:val="28"/>
        </w:rPr>
        <w:t xml:space="preserve">; </w:t>
      </w:r>
    </w:p>
    <w:p w:rsidR="00FA28AA" w:rsidRPr="00962CD3" w:rsidRDefault="00FA28AA" w:rsidP="00FA28AA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ы</w:t>
      </w:r>
      <w:r w:rsidRPr="00FD3C9A">
        <w:rPr>
          <w:rFonts w:ascii="Times New Roman" w:hAnsi="Times New Roman"/>
          <w:sz w:val="28"/>
          <w:szCs w:val="28"/>
        </w:rPr>
        <w:t xml:space="preserve"> и средств</w:t>
      </w:r>
      <w:r>
        <w:rPr>
          <w:rFonts w:ascii="Times New Roman" w:hAnsi="Times New Roman"/>
          <w:sz w:val="28"/>
          <w:szCs w:val="28"/>
        </w:rPr>
        <w:t>а</w:t>
      </w:r>
      <w:r w:rsidRPr="00FD3C9A">
        <w:rPr>
          <w:rFonts w:ascii="Times New Roman" w:hAnsi="Times New Roman"/>
          <w:sz w:val="28"/>
          <w:szCs w:val="28"/>
        </w:rPr>
        <w:t xml:space="preserve"> ограничения доступа к компонентам вычислительных систем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FA28AA" w:rsidRPr="00962CD3" w:rsidRDefault="00FA28AA" w:rsidP="00FA28AA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ы</w:t>
      </w:r>
      <w:r w:rsidRPr="00FD3C9A">
        <w:rPr>
          <w:rFonts w:ascii="Times New Roman" w:hAnsi="Times New Roman"/>
          <w:sz w:val="28"/>
          <w:szCs w:val="28"/>
        </w:rPr>
        <w:t xml:space="preserve"> и средств</w:t>
      </w:r>
      <w:r>
        <w:rPr>
          <w:rFonts w:ascii="Times New Roman" w:hAnsi="Times New Roman"/>
          <w:sz w:val="28"/>
          <w:szCs w:val="28"/>
        </w:rPr>
        <w:t>а</w:t>
      </w:r>
      <w:r w:rsidRPr="00FD3C9A">
        <w:rPr>
          <w:rFonts w:ascii="Times New Roman" w:hAnsi="Times New Roman"/>
          <w:sz w:val="28"/>
          <w:szCs w:val="28"/>
        </w:rPr>
        <w:t xml:space="preserve"> привязки программного обеспечения к аппаратному окружению и физическим носителям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FA28AA" w:rsidRPr="00962CD3" w:rsidRDefault="00FA28AA" w:rsidP="00FA28AA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>ы</w:t>
      </w:r>
      <w:r w:rsidRPr="00FD3C9A">
        <w:rPr>
          <w:rFonts w:ascii="Times New Roman" w:hAnsi="Times New Roman"/>
          <w:sz w:val="28"/>
          <w:szCs w:val="28"/>
        </w:rPr>
        <w:t xml:space="preserve"> и средств</w:t>
      </w:r>
      <w:r>
        <w:rPr>
          <w:rFonts w:ascii="Times New Roman" w:hAnsi="Times New Roman"/>
          <w:sz w:val="28"/>
          <w:szCs w:val="28"/>
        </w:rPr>
        <w:t>а</w:t>
      </w:r>
      <w:r w:rsidRPr="00FD3C9A">
        <w:rPr>
          <w:rFonts w:ascii="Times New Roman" w:hAnsi="Times New Roman"/>
          <w:sz w:val="28"/>
          <w:szCs w:val="28"/>
        </w:rPr>
        <w:t xml:space="preserve"> хранения ключевой информации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FA28AA" w:rsidRPr="00962CD3" w:rsidRDefault="00FA28AA" w:rsidP="00FA28AA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ы</w:t>
      </w:r>
      <w:r w:rsidRPr="00FD3C9A">
        <w:rPr>
          <w:rFonts w:ascii="Times New Roman" w:hAnsi="Times New Roman"/>
          <w:sz w:val="28"/>
          <w:szCs w:val="28"/>
        </w:rPr>
        <w:t xml:space="preserve"> встраивания средств защиты в программное обеспечение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FA28AA" w:rsidRPr="00962CD3" w:rsidRDefault="00FA28AA" w:rsidP="00FA28AA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3C9A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</w:t>
      </w:r>
      <w:r w:rsidRPr="00FD3C9A">
        <w:rPr>
          <w:rFonts w:ascii="Times New Roman" w:hAnsi="Times New Roman"/>
          <w:sz w:val="28"/>
          <w:szCs w:val="28"/>
        </w:rPr>
        <w:t xml:space="preserve"> категории требований к программной и программно-аппаратной реализации средств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>.</w:t>
      </w:r>
    </w:p>
    <w:p w:rsidR="00FA28AA" w:rsidRPr="00FA28AA" w:rsidRDefault="00FA28AA" w:rsidP="00FA28A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A28AA">
        <w:rPr>
          <w:rFonts w:ascii="Times New Roman" w:hAnsi="Times New Roman"/>
          <w:b/>
          <w:sz w:val="28"/>
          <w:szCs w:val="28"/>
        </w:rPr>
        <w:t>УМЕТЬ</w:t>
      </w:r>
      <w:r w:rsidRPr="00FA28AA">
        <w:rPr>
          <w:rFonts w:ascii="Times New Roman" w:hAnsi="Times New Roman"/>
          <w:b/>
          <w:i/>
          <w:sz w:val="28"/>
          <w:szCs w:val="28"/>
        </w:rPr>
        <w:t>:</w:t>
      </w:r>
    </w:p>
    <w:p w:rsidR="00FA28AA" w:rsidRPr="00962CD3" w:rsidRDefault="00FA28AA" w:rsidP="00FA28AA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на практике, основные, представленные на рынке, аппаратно-программные средства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FA28AA" w:rsidRPr="00962CD3" w:rsidRDefault="00FA28AA" w:rsidP="00FA28AA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</w:t>
      </w:r>
      <w:r w:rsidRPr="00FD3C9A">
        <w:rPr>
          <w:rFonts w:ascii="Times New Roman" w:hAnsi="Times New Roman"/>
          <w:sz w:val="28"/>
          <w:szCs w:val="28"/>
        </w:rPr>
        <w:t>привязк</w:t>
      </w:r>
      <w:r>
        <w:rPr>
          <w:rFonts w:ascii="Times New Roman" w:hAnsi="Times New Roman"/>
          <w:sz w:val="28"/>
          <w:szCs w:val="28"/>
        </w:rPr>
        <w:t>у</w:t>
      </w:r>
      <w:r w:rsidRPr="00FD3C9A">
        <w:rPr>
          <w:rFonts w:ascii="Times New Roman" w:hAnsi="Times New Roman"/>
          <w:sz w:val="28"/>
          <w:szCs w:val="28"/>
        </w:rPr>
        <w:t xml:space="preserve"> программного обеспечения </w:t>
      </w:r>
      <w:r>
        <w:rPr>
          <w:rFonts w:ascii="Times New Roman" w:hAnsi="Times New Roman"/>
          <w:sz w:val="28"/>
          <w:szCs w:val="28"/>
        </w:rPr>
        <w:t xml:space="preserve">системы защиты информации </w:t>
      </w:r>
      <w:r w:rsidRPr="00FD3C9A">
        <w:rPr>
          <w:rFonts w:ascii="Times New Roman" w:hAnsi="Times New Roman"/>
          <w:sz w:val="28"/>
          <w:szCs w:val="28"/>
        </w:rPr>
        <w:t>к аппаратному окружению и физическим носителям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FA28AA" w:rsidRPr="00962CD3" w:rsidRDefault="00FA28AA" w:rsidP="00FA28AA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использоватьтехническую документацию для корректной и непротиворечивой настройки механизмов безопасности программно-аппаратных средств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FA28AA" w:rsidRPr="00962CD3" w:rsidRDefault="00FA28AA" w:rsidP="00FA28AA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средства хранения ключевой информации и способы встраивания аппаратных компонентов средств защиты в программное обеспечение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FA28AA" w:rsidRPr="005D5E39" w:rsidRDefault="00FA28AA" w:rsidP="00FA28AA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5E39">
        <w:rPr>
          <w:rFonts w:ascii="Times New Roman" w:hAnsi="Times New Roman"/>
          <w:sz w:val="28"/>
          <w:szCs w:val="28"/>
        </w:rPr>
        <w:t xml:space="preserve">ценивать эффективность и надежность </w:t>
      </w:r>
      <w:r>
        <w:rPr>
          <w:rFonts w:ascii="Times New Roman" w:hAnsi="Times New Roman"/>
          <w:sz w:val="28"/>
          <w:szCs w:val="28"/>
        </w:rPr>
        <w:t>функционирования программно-аппаратных средств обеспечения информационной безопасности;</w:t>
      </w:r>
    </w:p>
    <w:p w:rsidR="00FA28AA" w:rsidRPr="005D5E39" w:rsidRDefault="00FA28AA" w:rsidP="00FA28AA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D5E39">
        <w:rPr>
          <w:rFonts w:ascii="Times New Roman" w:hAnsi="Times New Roman"/>
          <w:sz w:val="28"/>
          <w:szCs w:val="28"/>
        </w:rPr>
        <w:t xml:space="preserve">ыявлять </w:t>
      </w:r>
      <w:r>
        <w:rPr>
          <w:rFonts w:ascii="Times New Roman" w:hAnsi="Times New Roman"/>
          <w:sz w:val="28"/>
          <w:szCs w:val="28"/>
        </w:rPr>
        <w:t>уязвимости</w:t>
      </w:r>
      <w:r w:rsidRPr="005D5E39">
        <w:rPr>
          <w:rFonts w:ascii="Times New Roman" w:hAnsi="Times New Roman"/>
          <w:sz w:val="28"/>
          <w:szCs w:val="28"/>
        </w:rPr>
        <w:t xml:space="preserve"> защиты </w:t>
      </w:r>
      <w:r>
        <w:rPr>
          <w:rFonts w:ascii="Times New Roman" w:hAnsi="Times New Roman"/>
          <w:sz w:val="28"/>
          <w:szCs w:val="28"/>
        </w:rPr>
        <w:t>программно-аппаратных средств обеспечения информационной безопасности</w:t>
      </w:r>
      <w:r w:rsidRPr="005D5E3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предотвращать их </w:t>
      </w:r>
      <w:r w:rsidRPr="005D5E39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>ние</w:t>
      </w:r>
      <w:r w:rsidRPr="005D5E39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взлома</w:t>
      </w:r>
      <w:r w:rsidRPr="005D5E39">
        <w:rPr>
          <w:rFonts w:ascii="Times New Roman" w:hAnsi="Times New Roman"/>
          <w:sz w:val="28"/>
          <w:szCs w:val="28"/>
        </w:rPr>
        <w:t xml:space="preserve"> защиты;</w:t>
      </w:r>
    </w:p>
    <w:p w:rsidR="00FA28AA" w:rsidRPr="00962CD3" w:rsidRDefault="00FA28AA" w:rsidP="00FA28AA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2CD3">
        <w:rPr>
          <w:rFonts w:ascii="Times New Roman" w:hAnsi="Times New Roman"/>
          <w:sz w:val="28"/>
          <w:szCs w:val="28"/>
        </w:rPr>
        <w:t>разрабатывать предложения по совершенствованию</w:t>
      </w:r>
      <w:r>
        <w:rPr>
          <w:rFonts w:ascii="Times New Roman" w:hAnsi="Times New Roman"/>
          <w:sz w:val="28"/>
          <w:szCs w:val="28"/>
        </w:rPr>
        <w:t>применения программно-аппаратных средств обеспечения информационной безопасности на предприятии</w:t>
      </w:r>
      <w:r w:rsidRPr="00962CD3">
        <w:rPr>
          <w:rFonts w:ascii="Times New Roman" w:hAnsi="Times New Roman"/>
          <w:sz w:val="28"/>
          <w:szCs w:val="28"/>
        </w:rPr>
        <w:t>.</w:t>
      </w:r>
    </w:p>
    <w:p w:rsidR="00FA28AA" w:rsidRPr="00FA28AA" w:rsidRDefault="00FA28AA" w:rsidP="00FA28AA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A28AA">
        <w:rPr>
          <w:rFonts w:ascii="Times New Roman" w:hAnsi="Times New Roman"/>
          <w:b/>
          <w:sz w:val="28"/>
          <w:szCs w:val="28"/>
        </w:rPr>
        <w:t>ВЛАДЕТЬ:</w:t>
      </w:r>
    </w:p>
    <w:p w:rsidR="00FA28AA" w:rsidRPr="00962CD3" w:rsidRDefault="00FA28AA" w:rsidP="00FA28AA">
      <w:pPr>
        <w:widowControl w:val="0"/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2CD3">
        <w:rPr>
          <w:rFonts w:ascii="Times New Roman" w:hAnsi="Times New Roman"/>
          <w:sz w:val="28"/>
          <w:szCs w:val="28"/>
        </w:rPr>
        <w:t xml:space="preserve">навыками </w:t>
      </w:r>
      <w:r>
        <w:rPr>
          <w:rFonts w:ascii="Times New Roman" w:hAnsi="Times New Roman"/>
          <w:sz w:val="28"/>
          <w:szCs w:val="28"/>
        </w:rPr>
        <w:t>администрирования программно-аппаратных средств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 xml:space="preserve"> в автоматизированных и информационно-управляющих системах на транспорте; </w:t>
      </w:r>
    </w:p>
    <w:p w:rsidR="00FA28AA" w:rsidRPr="00962CD3" w:rsidRDefault="00FA28AA" w:rsidP="00FA28AA">
      <w:pPr>
        <w:widowControl w:val="0"/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2CD3">
        <w:rPr>
          <w:rFonts w:ascii="Times New Roman" w:hAnsi="Times New Roman"/>
          <w:sz w:val="28"/>
          <w:szCs w:val="28"/>
        </w:rPr>
        <w:t xml:space="preserve">профессиональной терминологией в области </w:t>
      </w:r>
      <w:r>
        <w:rPr>
          <w:rFonts w:ascii="Times New Roman" w:hAnsi="Times New Roman"/>
          <w:sz w:val="28"/>
          <w:szCs w:val="28"/>
        </w:rPr>
        <w:t>программно-аппаратных средств обеспечения информационной безопасности</w:t>
      </w:r>
      <w:r w:rsidRPr="00962CD3">
        <w:rPr>
          <w:rFonts w:ascii="Times New Roman" w:hAnsi="Times New Roman"/>
          <w:sz w:val="28"/>
          <w:szCs w:val="28"/>
        </w:rPr>
        <w:t>;</w:t>
      </w:r>
    </w:p>
    <w:p w:rsidR="00FA28AA" w:rsidRDefault="00FA28AA" w:rsidP="00FA28AA">
      <w:pPr>
        <w:widowControl w:val="0"/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2CD3">
        <w:rPr>
          <w:rFonts w:ascii="Times New Roman" w:hAnsi="Times New Roman"/>
          <w:sz w:val="28"/>
          <w:szCs w:val="28"/>
        </w:rPr>
        <w:t xml:space="preserve">навыками </w:t>
      </w:r>
      <w:r>
        <w:rPr>
          <w:rFonts w:ascii="Times New Roman" w:hAnsi="Times New Roman"/>
          <w:sz w:val="28"/>
          <w:szCs w:val="28"/>
        </w:rPr>
        <w:t>корректного использования программно-аппаратных средств обеспечения информационной безопасности.</w:t>
      </w:r>
    </w:p>
    <w:p w:rsidR="006460C6" w:rsidRPr="006460C6" w:rsidRDefault="006460C6" w:rsidP="006460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0C6">
        <w:rPr>
          <w:rFonts w:ascii="Times New Roman" w:hAnsi="Times New Roman"/>
          <w:sz w:val="28"/>
          <w:szCs w:val="28"/>
        </w:rPr>
        <w:lastRenderedPageBreak/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861246" w:rsidRPr="00861246" w:rsidRDefault="008873BD" w:rsidP="00861246">
      <w:pPr>
        <w:tabs>
          <w:tab w:val="left" w:pos="851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61246" w:rsidRPr="009C6BCC">
        <w:rPr>
          <w:rFonts w:ascii="Times New Roman" w:hAnsi="Times New Roman"/>
          <w:sz w:val="28"/>
          <w:szCs w:val="28"/>
        </w:rPr>
        <w:t>зучени</w:t>
      </w:r>
      <w:r>
        <w:rPr>
          <w:rFonts w:ascii="Times New Roman" w:hAnsi="Times New Roman"/>
          <w:sz w:val="28"/>
          <w:szCs w:val="28"/>
        </w:rPr>
        <w:t>е</w:t>
      </w:r>
      <w:r w:rsidR="00861246" w:rsidRPr="009C6BCC">
        <w:rPr>
          <w:rFonts w:ascii="Times New Roman" w:hAnsi="Times New Roman"/>
          <w:sz w:val="28"/>
          <w:szCs w:val="28"/>
        </w:rPr>
        <w:t xml:space="preserve"> дисциплины направлен</w:t>
      </w:r>
      <w:r>
        <w:rPr>
          <w:rFonts w:ascii="Times New Roman" w:hAnsi="Times New Roman"/>
          <w:sz w:val="28"/>
          <w:szCs w:val="28"/>
        </w:rPr>
        <w:t>о</w:t>
      </w:r>
      <w:r w:rsidR="00861246" w:rsidRPr="009C6BCC">
        <w:rPr>
          <w:rFonts w:ascii="Times New Roman" w:hAnsi="Times New Roman"/>
          <w:sz w:val="28"/>
          <w:szCs w:val="28"/>
        </w:rPr>
        <w:t xml:space="preserve"> на формирование следующих </w:t>
      </w:r>
      <w:r w:rsidR="006F7B00" w:rsidRPr="006F7B00">
        <w:rPr>
          <w:rFonts w:ascii="Times New Roman" w:hAnsi="Times New Roman"/>
          <w:b/>
          <w:bCs/>
          <w:sz w:val="28"/>
          <w:szCs w:val="28"/>
        </w:rPr>
        <w:t>обще</w:t>
      </w:r>
      <w:r w:rsidR="00861246" w:rsidRPr="009C6BCC">
        <w:rPr>
          <w:rFonts w:ascii="Times New Roman" w:hAnsi="Times New Roman"/>
          <w:b/>
          <w:bCs/>
          <w:sz w:val="28"/>
          <w:szCs w:val="28"/>
        </w:rPr>
        <w:t>профессиональных компетенций (</w:t>
      </w:r>
      <w:r w:rsidR="006F7B00">
        <w:rPr>
          <w:rFonts w:ascii="Times New Roman" w:hAnsi="Times New Roman"/>
          <w:b/>
          <w:bCs/>
          <w:sz w:val="28"/>
          <w:szCs w:val="28"/>
        </w:rPr>
        <w:t>О</w:t>
      </w:r>
      <w:r w:rsidR="00861246" w:rsidRPr="009C6BCC">
        <w:rPr>
          <w:rFonts w:ascii="Times New Roman" w:hAnsi="Times New Roman"/>
          <w:b/>
          <w:bCs/>
          <w:sz w:val="28"/>
          <w:szCs w:val="28"/>
        </w:rPr>
        <w:t>ПК)</w:t>
      </w:r>
      <w:r w:rsidR="00861246" w:rsidRPr="009C6BCC">
        <w:rPr>
          <w:rFonts w:ascii="Times New Roman" w:hAnsi="Times New Roman"/>
          <w:bCs/>
          <w:sz w:val="28"/>
          <w:szCs w:val="28"/>
        </w:rPr>
        <w:t>:</w:t>
      </w:r>
    </w:p>
    <w:p w:rsidR="00861246" w:rsidRDefault="008873BD" w:rsidP="008873B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3BD">
        <w:rPr>
          <w:rFonts w:ascii="Times New Roman" w:hAnsi="Times New Roman"/>
          <w:sz w:val="28"/>
          <w:szCs w:val="28"/>
        </w:rPr>
        <w:t>способност</w:t>
      </w:r>
      <w:r w:rsidR="006F7B00">
        <w:rPr>
          <w:rFonts w:ascii="Times New Roman" w:hAnsi="Times New Roman"/>
          <w:sz w:val="28"/>
          <w:szCs w:val="28"/>
        </w:rPr>
        <w:t>и</w:t>
      </w:r>
      <w:r w:rsidRPr="008873BD">
        <w:rPr>
          <w:rFonts w:ascii="Times New Roman" w:hAnsi="Times New Roman"/>
          <w:sz w:val="28"/>
          <w:szCs w:val="28"/>
        </w:rPr>
        <w:t xml:space="preserve"> к освоению новых образцов программных, технических средств и информационных технологий</w:t>
      </w:r>
      <w:r w:rsidR="00861246" w:rsidRPr="003C5CAD">
        <w:rPr>
          <w:rFonts w:ascii="Times New Roman" w:hAnsi="Times New Roman"/>
          <w:sz w:val="28"/>
          <w:szCs w:val="28"/>
        </w:rPr>
        <w:t>(</w:t>
      </w:r>
      <w:r w:rsidR="006F7B00">
        <w:rPr>
          <w:rFonts w:ascii="Times New Roman" w:hAnsi="Times New Roman"/>
          <w:sz w:val="28"/>
          <w:szCs w:val="28"/>
        </w:rPr>
        <w:t>О</w:t>
      </w:r>
      <w:r w:rsidR="00861246" w:rsidRPr="003C5CAD">
        <w:rPr>
          <w:rFonts w:ascii="Times New Roman" w:hAnsi="Times New Roman"/>
          <w:sz w:val="28"/>
          <w:szCs w:val="28"/>
        </w:rPr>
        <w:t>ПК-</w:t>
      </w:r>
      <w:r w:rsidR="009C6BCC" w:rsidRPr="003C5CAD">
        <w:rPr>
          <w:rFonts w:ascii="Times New Roman" w:hAnsi="Times New Roman"/>
          <w:sz w:val="28"/>
          <w:szCs w:val="28"/>
        </w:rPr>
        <w:t>8</w:t>
      </w:r>
      <w:r w:rsidR="00861246" w:rsidRPr="003C5CAD">
        <w:rPr>
          <w:rFonts w:ascii="Times New Roman" w:hAnsi="Times New Roman"/>
          <w:sz w:val="28"/>
          <w:szCs w:val="28"/>
        </w:rPr>
        <w:t>)</w:t>
      </w:r>
      <w:r w:rsidR="006F7B00">
        <w:rPr>
          <w:rFonts w:ascii="Times New Roman" w:hAnsi="Times New Roman"/>
          <w:sz w:val="28"/>
          <w:szCs w:val="28"/>
        </w:rPr>
        <w:t>.</w:t>
      </w:r>
    </w:p>
    <w:p w:rsidR="006460C6" w:rsidRDefault="006F7B00" w:rsidP="006460C6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6F7B00"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6F7B00">
        <w:rPr>
          <w:rFonts w:ascii="Times New Roman" w:hAnsi="Times New Roman"/>
          <w:b/>
          <w:bCs/>
          <w:sz w:val="28"/>
          <w:szCs w:val="28"/>
        </w:rPr>
        <w:t>профессиональных</w:t>
      </w:r>
      <w:r w:rsidRPr="006F7B00">
        <w:rPr>
          <w:rFonts w:ascii="Times New Roman" w:hAnsi="Times New Roman"/>
          <w:b/>
          <w:sz w:val="28"/>
          <w:szCs w:val="28"/>
        </w:rPr>
        <w:t xml:space="preserve"> компетенций (ПК)</w:t>
      </w:r>
      <w:r w:rsidR="006460C6">
        <w:rPr>
          <w:rFonts w:ascii="Times New Roman" w:hAnsi="Times New Roman"/>
          <w:b/>
          <w:sz w:val="28"/>
          <w:szCs w:val="28"/>
        </w:rPr>
        <w:t>,</w:t>
      </w:r>
      <w:r w:rsidR="006460C6" w:rsidRPr="006460C6">
        <w:rPr>
          <w:bCs/>
          <w:sz w:val="28"/>
          <w:szCs w:val="28"/>
        </w:rPr>
        <w:t xml:space="preserve"> </w:t>
      </w:r>
      <w:r w:rsidR="006460C6" w:rsidRPr="006460C6">
        <w:rPr>
          <w:rFonts w:ascii="Times New Roman" w:hAnsi="Times New Roman"/>
          <w:bCs/>
          <w:sz w:val="28"/>
          <w:szCs w:val="28"/>
        </w:rPr>
        <w:t>соответствующих виду профессиональной деятельности, на который ориентирована программа специалитета</w:t>
      </w:r>
      <w:r w:rsidR="006460C6" w:rsidRPr="00104973">
        <w:rPr>
          <w:bCs/>
          <w:sz w:val="28"/>
          <w:szCs w:val="28"/>
        </w:rPr>
        <w:t>:</w:t>
      </w:r>
    </w:p>
    <w:p w:rsidR="006460C6" w:rsidRPr="006460C6" w:rsidRDefault="006460C6" w:rsidP="006460C6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</w:t>
      </w:r>
      <w:r w:rsidRPr="006460C6">
        <w:rPr>
          <w:rFonts w:ascii="Times New Roman" w:hAnsi="Times New Roman"/>
          <w:b/>
          <w:bCs/>
          <w:sz w:val="28"/>
          <w:szCs w:val="28"/>
        </w:rPr>
        <w:t>аучно-исследовательская деятельность:</w:t>
      </w:r>
    </w:p>
    <w:p w:rsidR="00861246" w:rsidRDefault="006F7B00" w:rsidP="006F7B0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способности</w:t>
      </w:r>
      <w:r w:rsidRPr="006F7B00">
        <w:rPr>
          <w:rFonts w:ascii="Times New Roman" w:hAnsi="Times New Roman"/>
          <w:sz w:val="28"/>
          <w:szCs w:val="28"/>
        </w:rPr>
        <w:t xml:space="preserve">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 </w:t>
      </w:r>
      <w:r w:rsidR="00861246" w:rsidRPr="003C5CAD">
        <w:rPr>
          <w:rFonts w:ascii="Times New Roman" w:hAnsi="Times New Roman"/>
          <w:sz w:val="28"/>
          <w:szCs w:val="28"/>
        </w:rPr>
        <w:t>(ПК-</w:t>
      </w:r>
      <w:r>
        <w:rPr>
          <w:rFonts w:ascii="Times New Roman" w:hAnsi="Times New Roman"/>
          <w:sz w:val="28"/>
          <w:szCs w:val="28"/>
        </w:rPr>
        <w:t>6</w:t>
      </w:r>
      <w:r w:rsidR="00861246" w:rsidRPr="003C5CAD">
        <w:rPr>
          <w:rFonts w:ascii="Times New Roman" w:hAnsi="Times New Roman"/>
          <w:sz w:val="28"/>
          <w:szCs w:val="28"/>
        </w:rPr>
        <w:t>);</w:t>
      </w:r>
    </w:p>
    <w:p w:rsidR="006460C6" w:rsidRPr="00540F41" w:rsidRDefault="006460C6" w:rsidP="00540F41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540F41">
        <w:rPr>
          <w:rFonts w:ascii="Times New Roman" w:hAnsi="Times New Roman"/>
          <w:b/>
          <w:bCs/>
          <w:sz w:val="28"/>
          <w:szCs w:val="28"/>
        </w:rPr>
        <w:t>эксплуатационная деятельность</w:t>
      </w:r>
      <w:r w:rsidR="00540F41" w:rsidRPr="00540F41">
        <w:rPr>
          <w:rFonts w:ascii="Times New Roman" w:hAnsi="Times New Roman"/>
          <w:b/>
          <w:bCs/>
          <w:sz w:val="28"/>
          <w:szCs w:val="28"/>
        </w:rPr>
        <w:t>:</w:t>
      </w:r>
    </w:p>
    <w:p w:rsidR="00861246" w:rsidRPr="003C5CAD" w:rsidRDefault="006F7B00" w:rsidP="006F7B0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B00">
        <w:rPr>
          <w:rFonts w:ascii="Times New Roman" w:hAnsi="Times New Roman"/>
          <w:sz w:val="28"/>
          <w:szCs w:val="28"/>
        </w:rPr>
        <w:t>способност</w:t>
      </w:r>
      <w:r>
        <w:rPr>
          <w:rFonts w:ascii="Times New Roman" w:hAnsi="Times New Roman"/>
          <w:sz w:val="28"/>
          <w:szCs w:val="28"/>
        </w:rPr>
        <w:t>и</w:t>
      </w:r>
      <w:r w:rsidRPr="006F7B00">
        <w:rPr>
          <w:rFonts w:ascii="Times New Roman" w:hAnsi="Times New Roman"/>
          <w:sz w:val="28"/>
          <w:szCs w:val="28"/>
        </w:rPr>
        <w:t xml:space="preserve"> администрировать подсистему информационной безопасности автоматизированной системы </w:t>
      </w:r>
      <w:r w:rsidR="00861246" w:rsidRPr="003C5CAD">
        <w:rPr>
          <w:rFonts w:ascii="Times New Roman" w:hAnsi="Times New Roman"/>
          <w:sz w:val="28"/>
          <w:szCs w:val="28"/>
        </w:rPr>
        <w:t>(ПК-</w:t>
      </w:r>
      <w:r>
        <w:rPr>
          <w:rFonts w:ascii="Times New Roman" w:hAnsi="Times New Roman"/>
          <w:sz w:val="28"/>
          <w:szCs w:val="28"/>
        </w:rPr>
        <w:t>26</w:t>
      </w:r>
      <w:r w:rsidR="00861246" w:rsidRPr="003C5CAD">
        <w:rPr>
          <w:rFonts w:ascii="Times New Roman" w:hAnsi="Times New Roman"/>
          <w:sz w:val="28"/>
          <w:szCs w:val="28"/>
        </w:rPr>
        <w:t>)</w:t>
      </w:r>
      <w:r w:rsidR="009A11DA">
        <w:rPr>
          <w:rFonts w:ascii="Times New Roman" w:hAnsi="Times New Roman"/>
          <w:sz w:val="28"/>
          <w:szCs w:val="28"/>
        </w:rPr>
        <w:t>.</w:t>
      </w:r>
    </w:p>
    <w:p w:rsidR="006F7B00" w:rsidRPr="00B6051C" w:rsidRDefault="006F7B00" w:rsidP="00540F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51C">
        <w:rPr>
          <w:rFonts w:ascii="Times New Roman" w:hAnsi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6F7B00" w:rsidRPr="00B6051C" w:rsidRDefault="006F7B00" w:rsidP="00B605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051C">
        <w:rPr>
          <w:rFonts w:ascii="Times New Roman" w:hAnsi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9C6BCC" w:rsidRPr="009C6BCC" w:rsidRDefault="009C6BCC" w:rsidP="009C6BCC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9C6BCC">
        <w:rPr>
          <w:rFonts w:ascii="Times New Roman" w:hAnsi="Times New Roman"/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9C6BCC" w:rsidRPr="009C6BCC" w:rsidRDefault="009C6BCC" w:rsidP="009C6B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6BCC">
        <w:rPr>
          <w:rFonts w:ascii="Times New Roman" w:hAnsi="Times New Roman"/>
          <w:sz w:val="28"/>
          <w:szCs w:val="28"/>
        </w:rPr>
        <w:t>Дисциплина «</w:t>
      </w:r>
      <w:r>
        <w:rPr>
          <w:rFonts w:ascii="Times New Roman" w:hAnsi="Times New Roman"/>
          <w:sz w:val="28"/>
          <w:szCs w:val="28"/>
        </w:rPr>
        <w:t>Программно-аппаратные средства</w:t>
      </w:r>
      <w:r w:rsidRPr="009C6BCC">
        <w:rPr>
          <w:rFonts w:ascii="Times New Roman" w:hAnsi="Times New Roman"/>
          <w:sz w:val="28"/>
          <w:szCs w:val="28"/>
        </w:rPr>
        <w:t xml:space="preserve"> информационной безопасности» (</w:t>
      </w:r>
      <w:r w:rsidR="00B6051C">
        <w:rPr>
          <w:rFonts w:ascii="Times New Roman" w:hAnsi="Times New Roman"/>
          <w:sz w:val="28"/>
          <w:szCs w:val="28"/>
        </w:rPr>
        <w:t>Б1</w:t>
      </w:r>
      <w:r w:rsidRPr="009C6BCC">
        <w:rPr>
          <w:rFonts w:ascii="Times New Roman" w:hAnsi="Times New Roman"/>
          <w:sz w:val="28"/>
          <w:szCs w:val="28"/>
        </w:rPr>
        <w:t>.Б.</w:t>
      </w:r>
      <w:r>
        <w:rPr>
          <w:rFonts w:ascii="Times New Roman" w:hAnsi="Times New Roman"/>
          <w:sz w:val="28"/>
          <w:szCs w:val="28"/>
        </w:rPr>
        <w:t>1</w:t>
      </w:r>
      <w:r w:rsidR="00B6051C">
        <w:rPr>
          <w:rFonts w:ascii="Times New Roman" w:hAnsi="Times New Roman"/>
          <w:sz w:val="28"/>
          <w:szCs w:val="28"/>
        </w:rPr>
        <w:t>7</w:t>
      </w:r>
      <w:r w:rsidRPr="009C6BCC">
        <w:rPr>
          <w:rFonts w:ascii="Times New Roman" w:hAnsi="Times New Roman"/>
          <w:sz w:val="28"/>
          <w:szCs w:val="28"/>
        </w:rPr>
        <w:t>) относится к базовой части профессионального цикла и является обязательной дисциплиной.</w:t>
      </w:r>
    </w:p>
    <w:p w:rsidR="001B3B98" w:rsidRDefault="001B3B98" w:rsidP="001B3B9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B98">
        <w:rPr>
          <w:rFonts w:ascii="Times New Roman" w:hAnsi="Times New Roman"/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72"/>
        <w:gridCol w:w="992"/>
        <w:gridCol w:w="1134"/>
      </w:tblGrid>
      <w:tr w:rsidR="00025A31" w:rsidRPr="00025A31" w:rsidTr="000E3109">
        <w:trPr>
          <w:jc w:val="center"/>
        </w:trPr>
        <w:tc>
          <w:tcPr>
            <w:tcW w:w="5353" w:type="dxa"/>
            <w:vMerge w:val="restart"/>
            <w:vAlign w:val="center"/>
          </w:tcPr>
          <w:p w:rsidR="00025A31" w:rsidRPr="00025A31" w:rsidRDefault="00025A31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31">
              <w:rPr>
                <w:rFonts w:ascii="Times New Roman" w:hAnsi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72" w:type="dxa"/>
            <w:vMerge w:val="restart"/>
            <w:vAlign w:val="center"/>
          </w:tcPr>
          <w:p w:rsidR="00025A31" w:rsidRPr="00025A31" w:rsidRDefault="00025A31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31">
              <w:rPr>
                <w:rFonts w:ascii="Times New Roman" w:hAnsi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126" w:type="dxa"/>
            <w:gridSpan w:val="2"/>
            <w:vAlign w:val="center"/>
          </w:tcPr>
          <w:p w:rsidR="00025A31" w:rsidRPr="00025A31" w:rsidRDefault="00025A31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A31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0E3109" w:rsidRPr="00025A31" w:rsidTr="000E3109">
        <w:trPr>
          <w:jc w:val="center"/>
        </w:trPr>
        <w:tc>
          <w:tcPr>
            <w:tcW w:w="5353" w:type="dxa"/>
            <w:vMerge/>
            <w:vAlign w:val="center"/>
          </w:tcPr>
          <w:p w:rsidR="000E3109" w:rsidRPr="00025A31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:rsidR="000E3109" w:rsidRPr="00025A31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E3109" w:rsidRPr="000E3109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VII</w:t>
            </w:r>
          </w:p>
        </w:tc>
        <w:tc>
          <w:tcPr>
            <w:tcW w:w="1134" w:type="dxa"/>
            <w:vAlign w:val="center"/>
          </w:tcPr>
          <w:p w:rsidR="000E3109" w:rsidRPr="000E3109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</w:p>
        </w:tc>
      </w:tr>
      <w:tr w:rsidR="000E3109" w:rsidRPr="00025A31" w:rsidTr="000E3109">
        <w:trPr>
          <w:jc w:val="center"/>
        </w:trPr>
        <w:tc>
          <w:tcPr>
            <w:tcW w:w="5353" w:type="dxa"/>
            <w:vAlign w:val="center"/>
          </w:tcPr>
          <w:p w:rsidR="000E3109" w:rsidRPr="00025A31" w:rsidRDefault="000E3109" w:rsidP="00620BA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A31">
              <w:rPr>
                <w:rFonts w:ascii="Times New Roman" w:hAnsi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0E3109" w:rsidRPr="00025A31" w:rsidRDefault="000E3109" w:rsidP="00620BA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A3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0E3109" w:rsidRPr="00025A31" w:rsidRDefault="000E3109" w:rsidP="00025A31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A31">
              <w:rPr>
                <w:rFonts w:ascii="Times New Roman" w:hAnsi="Times New Roman"/>
                <w:sz w:val="28"/>
                <w:szCs w:val="28"/>
              </w:rPr>
              <w:t>лекции (Л)</w:t>
            </w:r>
          </w:p>
          <w:p w:rsidR="000E3109" w:rsidRPr="00025A31" w:rsidRDefault="000E3109" w:rsidP="00025A31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A31">
              <w:rPr>
                <w:rFonts w:ascii="Times New Roman" w:hAnsi="Times New Roman"/>
                <w:sz w:val="28"/>
                <w:szCs w:val="28"/>
              </w:rPr>
              <w:t>практические занятия (ПЗ)</w:t>
            </w:r>
          </w:p>
          <w:p w:rsidR="000E3109" w:rsidRPr="00025A31" w:rsidRDefault="000E3109" w:rsidP="00025A31">
            <w:pPr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5A31">
              <w:rPr>
                <w:rFonts w:ascii="Times New Roman" w:hAnsi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1872" w:type="dxa"/>
            <w:vAlign w:val="center"/>
          </w:tcPr>
          <w:p w:rsidR="000E3109" w:rsidRPr="00025A31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109" w:rsidRPr="00025A31" w:rsidRDefault="00394D51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0E3109" w:rsidRPr="00025A31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109" w:rsidRPr="00025A31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94D5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E3109" w:rsidRPr="00025A31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94D5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E3109" w:rsidRPr="00394D51" w:rsidRDefault="000E3109" w:rsidP="00394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394D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E3109" w:rsidRPr="00025A31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109" w:rsidRPr="00025A31" w:rsidRDefault="00540F41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0E3109" w:rsidRPr="00025A31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109" w:rsidRPr="000E3109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  <w:p w:rsidR="000E3109" w:rsidRPr="000E3109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E3109" w:rsidRPr="000E3109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134" w:type="dxa"/>
            <w:vAlign w:val="center"/>
          </w:tcPr>
          <w:p w:rsidR="000E3109" w:rsidRPr="00025A31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109" w:rsidRPr="00025A31" w:rsidRDefault="00394D51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  <w:p w:rsidR="000E3109" w:rsidRPr="00025A31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4D51" w:rsidRPr="000E3109" w:rsidRDefault="00394D51" w:rsidP="00394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  <w:p w:rsidR="00394D51" w:rsidRPr="000E3109" w:rsidRDefault="00394D51" w:rsidP="00394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  <w:p w:rsidR="000E3109" w:rsidRPr="00394D51" w:rsidRDefault="00394D51" w:rsidP="00394D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</w:tr>
      <w:tr w:rsidR="000E3109" w:rsidRPr="00025A31" w:rsidTr="000E3109">
        <w:trPr>
          <w:jc w:val="center"/>
        </w:trPr>
        <w:tc>
          <w:tcPr>
            <w:tcW w:w="5353" w:type="dxa"/>
            <w:vAlign w:val="center"/>
          </w:tcPr>
          <w:p w:rsidR="000E3109" w:rsidRPr="00025A31" w:rsidRDefault="000E3109" w:rsidP="00620BA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A31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работа (СРС) (всего)</w:t>
            </w:r>
          </w:p>
        </w:tc>
        <w:tc>
          <w:tcPr>
            <w:tcW w:w="1872" w:type="dxa"/>
            <w:vAlign w:val="center"/>
          </w:tcPr>
          <w:p w:rsidR="000E3109" w:rsidRPr="00394D51" w:rsidRDefault="00394D51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0E3109" w:rsidRPr="000E3109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134" w:type="dxa"/>
            <w:vAlign w:val="center"/>
          </w:tcPr>
          <w:p w:rsidR="000E3109" w:rsidRPr="00394D51" w:rsidRDefault="00394D51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E3109" w:rsidRPr="00025A31" w:rsidTr="000E3109">
        <w:trPr>
          <w:jc w:val="center"/>
        </w:trPr>
        <w:tc>
          <w:tcPr>
            <w:tcW w:w="5353" w:type="dxa"/>
            <w:vAlign w:val="center"/>
          </w:tcPr>
          <w:p w:rsidR="000E3109" w:rsidRPr="00025A31" w:rsidRDefault="000E3109" w:rsidP="00620BA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A31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872" w:type="dxa"/>
            <w:vAlign w:val="center"/>
          </w:tcPr>
          <w:p w:rsidR="000E3109" w:rsidRPr="000E3109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992" w:type="dxa"/>
            <w:vAlign w:val="center"/>
          </w:tcPr>
          <w:p w:rsidR="000E3109" w:rsidRPr="000E3109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134" w:type="dxa"/>
            <w:vAlign w:val="center"/>
          </w:tcPr>
          <w:p w:rsidR="000E3109" w:rsidRPr="00025A31" w:rsidRDefault="000E3109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109" w:rsidRPr="00025A31" w:rsidTr="000E3109">
        <w:trPr>
          <w:jc w:val="center"/>
        </w:trPr>
        <w:tc>
          <w:tcPr>
            <w:tcW w:w="5353" w:type="dxa"/>
            <w:vAlign w:val="center"/>
          </w:tcPr>
          <w:p w:rsidR="000E3109" w:rsidRPr="00025A31" w:rsidRDefault="000E3109" w:rsidP="00620BA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A31"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1872" w:type="dxa"/>
            <w:vAlign w:val="center"/>
          </w:tcPr>
          <w:p w:rsidR="000E3109" w:rsidRPr="00025A31" w:rsidRDefault="00540F41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Э,З</w:t>
            </w:r>
          </w:p>
        </w:tc>
        <w:tc>
          <w:tcPr>
            <w:tcW w:w="992" w:type="dxa"/>
            <w:vAlign w:val="center"/>
          </w:tcPr>
          <w:p w:rsidR="000E3109" w:rsidRPr="000E3109" w:rsidRDefault="00540F41" w:rsidP="000E310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</w:p>
        </w:tc>
        <w:tc>
          <w:tcPr>
            <w:tcW w:w="1134" w:type="dxa"/>
            <w:vAlign w:val="center"/>
          </w:tcPr>
          <w:p w:rsidR="000E3109" w:rsidRPr="00025A31" w:rsidRDefault="00540F41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</w:tr>
      <w:tr w:rsidR="000E3109" w:rsidRPr="00025A31" w:rsidTr="000E3109">
        <w:trPr>
          <w:jc w:val="center"/>
        </w:trPr>
        <w:tc>
          <w:tcPr>
            <w:tcW w:w="5353" w:type="dxa"/>
            <w:vAlign w:val="center"/>
          </w:tcPr>
          <w:p w:rsidR="000E3109" w:rsidRPr="00025A31" w:rsidRDefault="000E3109" w:rsidP="00620BA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5A31">
              <w:rPr>
                <w:rFonts w:ascii="Times New Roman" w:hAnsi="Times New Roman"/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72" w:type="dxa"/>
            <w:vAlign w:val="center"/>
          </w:tcPr>
          <w:p w:rsidR="000E3109" w:rsidRPr="00025A31" w:rsidRDefault="00AE7340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180/</w:t>
            </w:r>
            <w:r w:rsidR="000E31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0E3109" w:rsidRPr="00025A31" w:rsidRDefault="00664680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108/</w:t>
            </w:r>
            <w:r w:rsidR="000E31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E3109" w:rsidRPr="00025A31" w:rsidRDefault="00664680" w:rsidP="00620BA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72/</w:t>
            </w:r>
            <w:r w:rsidR="000E31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93D6A" w:rsidRDefault="00B93D6A" w:rsidP="001B3B98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088C" w:rsidRPr="0039088C" w:rsidRDefault="0039088C" w:rsidP="0039088C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088C">
        <w:rPr>
          <w:rFonts w:ascii="Times New Roman" w:hAnsi="Times New Roman"/>
          <w:b/>
          <w:bCs/>
          <w:sz w:val="28"/>
          <w:szCs w:val="28"/>
        </w:rPr>
        <w:t>5. Содержание и структура дисциплины</w:t>
      </w:r>
    </w:p>
    <w:p w:rsidR="0039088C" w:rsidRPr="0039088C" w:rsidRDefault="0039088C" w:rsidP="0039088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9088C">
        <w:rPr>
          <w:rFonts w:ascii="Times New Roman" w:hAnsi="Times New Roman"/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39088C" w:rsidRPr="00AE7340" w:rsidTr="00845DB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9088C" w:rsidRPr="00AE7340" w:rsidRDefault="0039088C" w:rsidP="00540F41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7340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088C" w:rsidRPr="00AE7340" w:rsidRDefault="0039088C" w:rsidP="00540F41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734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39088C" w:rsidRPr="00AE7340" w:rsidRDefault="0039088C" w:rsidP="00540F4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340">
              <w:rPr>
                <w:rFonts w:ascii="Times New Roman" w:hAnsi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39088C" w:rsidRPr="00B01414" w:rsidTr="00845DB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9088C" w:rsidRPr="00B01414" w:rsidRDefault="0039088C" w:rsidP="00540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088C" w:rsidRPr="00B01414" w:rsidRDefault="002871A5" w:rsidP="0028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 xml:space="preserve">Архитектура систем защиты информации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2871A5" w:rsidRPr="002871A5" w:rsidRDefault="002871A5" w:rsidP="002871A5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1A5">
              <w:rPr>
                <w:rFonts w:ascii="Times New Roman" w:hAnsi="Times New Roman"/>
                <w:sz w:val="28"/>
                <w:szCs w:val="28"/>
              </w:rPr>
              <w:t>Требования к защите компьютерной информации</w:t>
            </w:r>
          </w:p>
          <w:p w:rsidR="002871A5" w:rsidRPr="002871A5" w:rsidRDefault="002871A5" w:rsidP="002871A5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1A5">
              <w:rPr>
                <w:rFonts w:ascii="Times New Roman" w:hAnsi="Times New Roman"/>
                <w:sz w:val="28"/>
                <w:szCs w:val="28"/>
              </w:rPr>
              <w:t>Анализ защищенности современных ОС</w:t>
            </w:r>
          </w:p>
          <w:p w:rsidR="002871A5" w:rsidRPr="002871A5" w:rsidRDefault="002871A5" w:rsidP="002871A5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1A5">
              <w:rPr>
                <w:rFonts w:ascii="Times New Roman" w:hAnsi="Times New Roman"/>
                <w:sz w:val="28"/>
                <w:szCs w:val="28"/>
              </w:rPr>
              <w:t>Подходы к проектированию СЗИ</w:t>
            </w:r>
          </w:p>
          <w:p w:rsidR="002871A5" w:rsidRPr="002871A5" w:rsidRDefault="002871A5" w:rsidP="002871A5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1A5">
              <w:rPr>
                <w:rFonts w:ascii="Times New Roman" w:hAnsi="Times New Roman"/>
                <w:sz w:val="28"/>
                <w:szCs w:val="28"/>
              </w:rPr>
              <w:t>Оценивание эффективности СЗИ при их проектировании</w:t>
            </w:r>
          </w:p>
          <w:p w:rsidR="002871A5" w:rsidRPr="002871A5" w:rsidRDefault="002871A5" w:rsidP="002871A5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1A5">
              <w:rPr>
                <w:rFonts w:ascii="Times New Roman" w:hAnsi="Times New Roman"/>
                <w:sz w:val="28"/>
                <w:szCs w:val="28"/>
              </w:rPr>
              <w:t>Проектирование СЗИ</w:t>
            </w:r>
          </w:p>
          <w:p w:rsidR="002871A5" w:rsidRPr="002871A5" w:rsidRDefault="002871A5" w:rsidP="002871A5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1A5">
              <w:rPr>
                <w:rFonts w:ascii="Times New Roman" w:hAnsi="Times New Roman"/>
                <w:sz w:val="28"/>
                <w:szCs w:val="28"/>
              </w:rPr>
              <w:t>Системный подход к проектированию систем защиты</w:t>
            </w:r>
          </w:p>
          <w:p w:rsidR="002871A5" w:rsidRPr="002871A5" w:rsidRDefault="002871A5" w:rsidP="002871A5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1A5">
              <w:rPr>
                <w:rFonts w:ascii="Times New Roman" w:hAnsi="Times New Roman"/>
                <w:sz w:val="28"/>
                <w:szCs w:val="28"/>
              </w:rPr>
              <w:t>Архитектура СЗИ</w:t>
            </w:r>
          </w:p>
          <w:p w:rsidR="002871A5" w:rsidRPr="002871A5" w:rsidRDefault="002871A5" w:rsidP="002871A5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1A5">
              <w:rPr>
                <w:rFonts w:ascii="Times New Roman" w:hAnsi="Times New Roman"/>
                <w:sz w:val="28"/>
                <w:szCs w:val="28"/>
              </w:rPr>
              <w:t>Особенности архитектуры сетевой СЗИ</w:t>
            </w:r>
          </w:p>
          <w:p w:rsidR="0039088C" w:rsidRPr="00B01414" w:rsidRDefault="002871A5" w:rsidP="002871A5">
            <w:pPr>
              <w:tabs>
                <w:tab w:val="left" w:pos="-5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1A5">
              <w:rPr>
                <w:rFonts w:ascii="Times New Roman" w:hAnsi="Times New Roman"/>
                <w:sz w:val="28"/>
                <w:szCs w:val="28"/>
              </w:rPr>
              <w:t>Анализ эффективности СЗИ</w:t>
            </w:r>
          </w:p>
        </w:tc>
      </w:tr>
      <w:tr w:rsidR="0039088C" w:rsidRPr="00B01414" w:rsidTr="00845DB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9088C" w:rsidRPr="00B01414" w:rsidRDefault="0039088C" w:rsidP="00540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088C" w:rsidRPr="00B01414" w:rsidRDefault="002871A5" w:rsidP="0028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1A5">
              <w:rPr>
                <w:rFonts w:ascii="Times New Roman" w:hAnsi="Times New Roman"/>
                <w:sz w:val="28"/>
                <w:szCs w:val="28"/>
              </w:rPr>
              <w:t>Авторизация и управление доступом</w:t>
            </w:r>
            <w:r w:rsidRPr="00B01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2871A5" w:rsidRPr="002871A5" w:rsidRDefault="002871A5" w:rsidP="002871A5">
            <w:pPr>
              <w:spacing w:after="0" w:line="240" w:lineRule="auto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2871A5">
              <w:rPr>
                <w:rFonts w:ascii="Times New Roman" w:hAnsi="Times New Roman"/>
                <w:sz w:val="28"/>
                <w:szCs w:val="28"/>
              </w:rPr>
              <w:t>Авторизация и ее задачи</w:t>
            </w:r>
          </w:p>
          <w:p w:rsidR="002871A5" w:rsidRPr="002871A5" w:rsidRDefault="002871A5" w:rsidP="002871A5">
            <w:pPr>
              <w:spacing w:after="0" w:line="240" w:lineRule="auto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2871A5">
              <w:rPr>
                <w:rFonts w:ascii="Times New Roman" w:hAnsi="Times New Roman"/>
                <w:sz w:val="28"/>
                <w:szCs w:val="28"/>
              </w:rPr>
              <w:t>Добавочные механизмы парольной защиты</w:t>
            </w:r>
          </w:p>
          <w:p w:rsidR="0039088C" w:rsidRPr="00B01414" w:rsidRDefault="002871A5" w:rsidP="002871A5">
            <w:pPr>
              <w:spacing w:after="0" w:line="240" w:lineRule="auto"/>
              <w:ind w:left="-1"/>
              <w:rPr>
                <w:rFonts w:ascii="Times New Roman" w:hAnsi="Times New Roman"/>
                <w:sz w:val="28"/>
                <w:szCs w:val="28"/>
              </w:rPr>
            </w:pPr>
            <w:r w:rsidRPr="002871A5">
              <w:rPr>
                <w:rFonts w:ascii="Times New Roman" w:hAnsi="Times New Roman"/>
                <w:sz w:val="28"/>
                <w:szCs w:val="28"/>
              </w:rPr>
              <w:t>Классификация объектов и субъектов доступа</w:t>
            </w:r>
          </w:p>
        </w:tc>
      </w:tr>
      <w:tr w:rsidR="0039088C" w:rsidRPr="00B01414" w:rsidTr="00845DB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9088C" w:rsidRPr="00B01414" w:rsidRDefault="0039088C" w:rsidP="00540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088C" w:rsidRPr="00B01414" w:rsidRDefault="002871A5" w:rsidP="0028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  <w:t>Модели управления доступом</w:t>
            </w:r>
            <w:r w:rsidRPr="00B01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2871A5" w:rsidRPr="002871A5" w:rsidRDefault="002871A5" w:rsidP="002871A5">
            <w:pPr>
              <w:pStyle w:val="a5"/>
              <w:tabs>
                <w:tab w:val="left" w:pos="284"/>
              </w:tabs>
              <w:ind w:left="107"/>
              <w:rPr>
                <w:i w:val="0"/>
                <w:sz w:val="28"/>
                <w:szCs w:val="28"/>
              </w:rPr>
            </w:pPr>
            <w:r w:rsidRPr="002871A5">
              <w:rPr>
                <w:i w:val="0"/>
                <w:sz w:val="28"/>
                <w:szCs w:val="28"/>
              </w:rPr>
              <w:t>Канонические модели управления доступом</w:t>
            </w:r>
          </w:p>
          <w:p w:rsidR="002871A5" w:rsidRPr="002871A5" w:rsidRDefault="002871A5" w:rsidP="002871A5">
            <w:pPr>
              <w:pStyle w:val="a5"/>
              <w:tabs>
                <w:tab w:val="left" w:pos="284"/>
              </w:tabs>
              <w:ind w:left="107"/>
              <w:rPr>
                <w:i w:val="0"/>
                <w:sz w:val="28"/>
                <w:szCs w:val="28"/>
              </w:rPr>
            </w:pPr>
            <w:r w:rsidRPr="002871A5">
              <w:rPr>
                <w:i w:val="0"/>
                <w:sz w:val="28"/>
                <w:szCs w:val="28"/>
              </w:rPr>
              <w:t>Реализация моделей доступа.</w:t>
            </w:r>
          </w:p>
          <w:p w:rsidR="002871A5" w:rsidRPr="002871A5" w:rsidRDefault="002871A5" w:rsidP="002871A5">
            <w:pPr>
              <w:pStyle w:val="a5"/>
              <w:tabs>
                <w:tab w:val="left" w:pos="284"/>
              </w:tabs>
              <w:ind w:left="107"/>
              <w:rPr>
                <w:i w:val="0"/>
                <w:sz w:val="28"/>
                <w:szCs w:val="28"/>
              </w:rPr>
            </w:pPr>
            <w:r w:rsidRPr="002871A5">
              <w:rPr>
                <w:i w:val="0"/>
                <w:sz w:val="28"/>
                <w:szCs w:val="28"/>
              </w:rPr>
              <w:t>Общие положения по реализации управления доступом</w:t>
            </w:r>
          </w:p>
          <w:p w:rsidR="002871A5" w:rsidRPr="002871A5" w:rsidRDefault="002871A5" w:rsidP="002871A5">
            <w:pPr>
              <w:pStyle w:val="a5"/>
              <w:tabs>
                <w:tab w:val="left" w:pos="284"/>
              </w:tabs>
              <w:ind w:left="107"/>
              <w:rPr>
                <w:i w:val="0"/>
                <w:sz w:val="28"/>
                <w:szCs w:val="28"/>
              </w:rPr>
            </w:pPr>
            <w:r w:rsidRPr="002871A5">
              <w:rPr>
                <w:i w:val="0"/>
                <w:sz w:val="28"/>
                <w:szCs w:val="28"/>
              </w:rPr>
              <w:t>Особенности настройки механизмов управления доступом</w:t>
            </w:r>
          </w:p>
          <w:p w:rsidR="002871A5" w:rsidRPr="002871A5" w:rsidRDefault="002871A5" w:rsidP="002871A5">
            <w:pPr>
              <w:pStyle w:val="a5"/>
              <w:tabs>
                <w:tab w:val="left" w:pos="284"/>
              </w:tabs>
              <w:ind w:left="107"/>
              <w:rPr>
                <w:i w:val="0"/>
                <w:sz w:val="28"/>
                <w:szCs w:val="28"/>
              </w:rPr>
            </w:pPr>
            <w:r w:rsidRPr="002871A5">
              <w:rPr>
                <w:i w:val="0"/>
                <w:sz w:val="28"/>
                <w:szCs w:val="28"/>
              </w:rPr>
              <w:t>Субъект доступа «Процесс»</w:t>
            </w:r>
          </w:p>
          <w:p w:rsidR="002871A5" w:rsidRPr="002871A5" w:rsidRDefault="002871A5" w:rsidP="002871A5">
            <w:pPr>
              <w:pStyle w:val="a5"/>
              <w:tabs>
                <w:tab w:val="left" w:pos="284"/>
              </w:tabs>
              <w:ind w:left="107"/>
              <w:rPr>
                <w:i w:val="0"/>
                <w:sz w:val="28"/>
                <w:szCs w:val="28"/>
              </w:rPr>
            </w:pPr>
            <w:r w:rsidRPr="002871A5">
              <w:rPr>
                <w:i w:val="0"/>
                <w:sz w:val="28"/>
                <w:szCs w:val="28"/>
              </w:rPr>
              <w:t>Особенности разграничения доступа к разным ресурсам</w:t>
            </w:r>
          </w:p>
          <w:p w:rsidR="002871A5" w:rsidRPr="002871A5" w:rsidRDefault="002871A5" w:rsidP="002871A5">
            <w:pPr>
              <w:pStyle w:val="a5"/>
              <w:tabs>
                <w:tab w:val="left" w:pos="284"/>
              </w:tabs>
              <w:ind w:left="107"/>
              <w:rPr>
                <w:i w:val="0"/>
                <w:sz w:val="28"/>
                <w:szCs w:val="28"/>
              </w:rPr>
            </w:pPr>
            <w:r w:rsidRPr="002871A5">
              <w:rPr>
                <w:i w:val="0"/>
                <w:sz w:val="28"/>
                <w:szCs w:val="28"/>
              </w:rPr>
              <w:t>Локализация прав доступа и практические примеры управления доступом</w:t>
            </w:r>
          </w:p>
          <w:p w:rsidR="002871A5" w:rsidRPr="002871A5" w:rsidRDefault="002871A5" w:rsidP="002871A5">
            <w:pPr>
              <w:pStyle w:val="a5"/>
              <w:tabs>
                <w:tab w:val="left" w:pos="284"/>
              </w:tabs>
              <w:ind w:left="107"/>
              <w:rPr>
                <w:i w:val="0"/>
                <w:sz w:val="28"/>
                <w:szCs w:val="28"/>
              </w:rPr>
            </w:pPr>
            <w:r w:rsidRPr="002871A5">
              <w:rPr>
                <w:i w:val="0"/>
                <w:sz w:val="28"/>
                <w:szCs w:val="28"/>
              </w:rPr>
              <w:t>Особенности использования субъекта «процесс» и организация замкнутой программной среды</w:t>
            </w:r>
          </w:p>
          <w:p w:rsidR="0039088C" w:rsidRPr="00B01414" w:rsidRDefault="002871A5" w:rsidP="002871A5">
            <w:pPr>
              <w:pStyle w:val="a5"/>
              <w:tabs>
                <w:tab w:val="left" w:pos="284"/>
              </w:tabs>
              <w:ind w:left="107"/>
              <w:jc w:val="left"/>
              <w:rPr>
                <w:i w:val="0"/>
                <w:sz w:val="28"/>
                <w:szCs w:val="28"/>
              </w:rPr>
            </w:pPr>
            <w:r w:rsidRPr="002871A5">
              <w:rPr>
                <w:i w:val="0"/>
                <w:sz w:val="28"/>
                <w:szCs w:val="28"/>
              </w:rPr>
              <w:t>Формальная модель диспетчера доступа</w:t>
            </w:r>
          </w:p>
        </w:tc>
      </w:tr>
      <w:tr w:rsidR="0039088C" w:rsidRPr="00B01414" w:rsidTr="00845DB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9088C" w:rsidRPr="00B01414" w:rsidRDefault="0039088C" w:rsidP="00540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088C" w:rsidRPr="00B01414" w:rsidRDefault="002871A5" w:rsidP="002871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  <w:t xml:space="preserve">Реализация </w:t>
            </w:r>
            <w:r w:rsidRPr="00B01414"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  <w:lastRenderedPageBreak/>
              <w:t>механизмов защиты</w:t>
            </w:r>
            <w:r w:rsidRPr="00B01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2871A5" w:rsidRPr="002871A5" w:rsidRDefault="002871A5" w:rsidP="002871A5">
            <w:pPr>
              <w:pStyle w:val="a5"/>
              <w:tabs>
                <w:tab w:val="left" w:pos="284"/>
              </w:tabs>
              <w:ind w:left="107"/>
              <w:rPr>
                <w:i w:val="0"/>
                <w:sz w:val="28"/>
                <w:szCs w:val="28"/>
              </w:rPr>
            </w:pPr>
            <w:r w:rsidRPr="002871A5">
              <w:rPr>
                <w:i w:val="0"/>
                <w:sz w:val="28"/>
                <w:szCs w:val="28"/>
              </w:rPr>
              <w:lastRenderedPageBreak/>
              <w:t xml:space="preserve">Моделирование рабочей станции без системы </w:t>
            </w:r>
            <w:r w:rsidRPr="002871A5">
              <w:rPr>
                <w:i w:val="0"/>
                <w:sz w:val="28"/>
                <w:szCs w:val="28"/>
              </w:rPr>
              <w:lastRenderedPageBreak/>
              <w:t>защиты</w:t>
            </w:r>
          </w:p>
          <w:p w:rsidR="002871A5" w:rsidRPr="002871A5" w:rsidRDefault="002871A5" w:rsidP="002871A5">
            <w:pPr>
              <w:pStyle w:val="a5"/>
              <w:tabs>
                <w:tab w:val="left" w:pos="284"/>
              </w:tabs>
              <w:ind w:left="107"/>
              <w:rPr>
                <w:i w:val="0"/>
                <w:sz w:val="28"/>
                <w:szCs w:val="28"/>
              </w:rPr>
            </w:pPr>
            <w:r w:rsidRPr="002871A5">
              <w:rPr>
                <w:i w:val="0"/>
                <w:sz w:val="28"/>
                <w:szCs w:val="28"/>
              </w:rPr>
              <w:t>Моделирование рабочей станции с системой защиты</w:t>
            </w:r>
          </w:p>
          <w:p w:rsidR="002871A5" w:rsidRPr="002871A5" w:rsidRDefault="002871A5" w:rsidP="002871A5">
            <w:pPr>
              <w:pStyle w:val="a5"/>
              <w:tabs>
                <w:tab w:val="left" w:pos="284"/>
              </w:tabs>
              <w:ind w:left="107"/>
              <w:rPr>
                <w:i w:val="0"/>
                <w:sz w:val="28"/>
                <w:szCs w:val="28"/>
              </w:rPr>
            </w:pPr>
            <w:r w:rsidRPr="002871A5">
              <w:rPr>
                <w:i w:val="0"/>
                <w:sz w:val="28"/>
                <w:szCs w:val="28"/>
              </w:rPr>
              <w:t>Влияние добавочных средств на загрузку вычислительной системы</w:t>
            </w:r>
          </w:p>
          <w:p w:rsidR="002871A5" w:rsidRPr="002871A5" w:rsidRDefault="002871A5" w:rsidP="002871A5">
            <w:pPr>
              <w:pStyle w:val="a5"/>
              <w:tabs>
                <w:tab w:val="left" w:pos="284"/>
              </w:tabs>
              <w:ind w:left="107"/>
              <w:rPr>
                <w:i w:val="0"/>
                <w:sz w:val="28"/>
                <w:szCs w:val="28"/>
              </w:rPr>
            </w:pPr>
            <w:r w:rsidRPr="002871A5">
              <w:rPr>
                <w:i w:val="0"/>
                <w:sz w:val="28"/>
                <w:szCs w:val="28"/>
              </w:rPr>
              <w:t>Механизм контроля целостности</w:t>
            </w:r>
          </w:p>
          <w:p w:rsidR="002871A5" w:rsidRPr="002871A5" w:rsidRDefault="002871A5" w:rsidP="002871A5">
            <w:pPr>
              <w:pStyle w:val="a5"/>
              <w:tabs>
                <w:tab w:val="left" w:pos="284"/>
              </w:tabs>
              <w:ind w:left="107"/>
              <w:rPr>
                <w:i w:val="0"/>
                <w:sz w:val="28"/>
                <w:szCs w:val="28"/>
              </w:rPr>
            </w:pPr>
            <w:r w:rsidRPr="002871A5">
              <w:rPr>
                <w:i w:val="0"/>
                <w:sz w:val="28"/>
                <w:szCs w:val="28"/>
              </w:rPr>
              <w:t>Использование аппаратных средств защиты</w:t>
            </w:r>
          </w:p>
          <w:p w:rsidR="0039088C" w:rsidRPr="002871A5" w:rsidRDefault="002871A5" w:rsidP="002871A5">
            <w:pPr>
              <w:pStyle w:val="a5"/>
              <w:tabs>
                <w:tab w:val="left" w:pos="284"/>
              </w:tabs>
              <w:ind w:left="107"/>
              <w:rPr>
                <w:i w:val="0"/>
                <w:sz w:val="28"/>
                <w:szCs w:val="28"/>
              </w:rPr>
            </w:pPr>
            <w:r w:rsidRPr="002871A5">
              <w:rPr>
                <w:i w:val="0"/>
                <w:sz w:val="28"/>
                <w:szCs w:val="28"/>
              </w:rPr>
              <w:t>Противодействие переводу программного обеспечения СЗИ в пассивное состояние</w:t>
            </w:r>
          </w:p>
        </w:tc>
      </w:tr>
    </w:tbl>
    <w:p w:rsidR="0039088C" w:rsidRDefault="0039088C" w:rsidP="00540F41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223B" w:rsidRPr="006A223B" w:rsidRDefault="006A223B" w:rsidP="006A223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A223B">
        <w:rPr>
          <w:rFonts w:ascii="Times New Roman" w:hAnsi="Times New Roman"/>
          <w:sz w:val="28"/>
          <w:szCs w:val="28"/>
        </w:rPr>
        <w:t>5.2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134"/>
        <w:gridCol w:w="1134"/>
      </w:tblGrid>
      <w:tr w:rsidR="007A3F04" w:rsidRPr="00AE7340" w:rsidTr="00822B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A3F04" w:rsidRPr="00AE7340" w:rsidRDefault="007A3F04" w:rsidP="00540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7340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3F04" w:rsidRPr="00AE7340" w:rsidRDefault="007A3F04" w:rsidP="00540F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734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F04" w:rsidRPr="00AE7340" w:rsidRDefault="007A3F04" w:rsidP="00540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340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F04" w:rsidRPr="00AE7340" w:rsidRDefault="007A3F04" w:rsidP="00540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340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F04" w:rsidRPr="00AE7340" w:rsidRDefault="007A3F04" w:rsidP="00540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340">
              <w:rPr>
                <w:rFonts w:ascii="Times New Roman" w:hAnsi="Times New Roman"/>
                <w:b/>
                <w:sz w:val="28"/>
                <w:szCs w:val="28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F04" w:rsidRPr="00AE7340" w:rsidRDefault="007A3F04" w:rsidP="00540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340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</w:tr>
      <w:tr w:rsidR="007A3F04" w:rsidRPr="00B01414" w:rsidTr="00822B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A3F04" w:rsidRPr="00B01414" w:rsidRDefault="007A3F04" w:rsidP="00540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3F04" w:rsidRPr="00B01414" w:rsidRDefault="007A3F04" w:rsidP="00540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F04" w:rsidRPr="00B01414" w:rsidRDefault="007A3F04" w:rsidP="00540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F04" w:rsidRPr="00B01414" w:rsidRDefault="007A3F04" w:rsidP="00540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F04" w:rsidRPr="00B01414" w:rsidRDefault="007A3F04" w:rsidP="00540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F04" w:rsidRPr="00B01414" w:rsidRDefault="007A3F04" w:rsidP="00540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871A5" w:rsidRPr="00B01414" w:rsidTr="001E086E">
        <w:trPr>
          <w:jc w:val="center"/>
        </w:trPr>
        <w:tc>
          <w:tcPr>
            <w:tcW w:w="675" w:type="dxa"/>
            <w:shd w:val="clear" w:color="auto" w:fill="auto"/>
          </w:tcPr>
          <w:p w:rsidR="002871A5" w:rsidRPr="00B01414" w:rsidRDefault="002871A5" w:rsidP="00540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871A5" w:rsidRPr="00B01414" w:rsidRDefault="002871A5" w:rsidP="00EE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 xml:space="preserve">Архитектура систем защиты информации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A5" w:rsidRPr="00B01414" w:rsidRDefault="002871A5" w:rsidP="00540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A5" w:rsidRPr="00B01414" w:rsidRDefault="002871A5" w:rsidP="00540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A5" w:rsidRPr="00B01414" w:rsidRDefault="002871A5" w:rsidP="00540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A5" w:rsidRPr="00B01414" w:rsidRDefault="002871A5" w:rsidP="0039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94D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871A5" w:rsidRPr="00B01414" w:rsidTr="001E086E">
        <w:trPr>
          <w:jc w:val="center"/>
        </w:trPr>
        <w:tc>
          <w:tcPr>
            <w:tcW w:w="675" w:type="dxa"/>
            <w:shd w:val="clear" w:color="auto" w:fill="auto"/>
          </w:tcPr>
          <w:p w:rsidR="002871A5" w:rsidRPr="00B01414" w:rsidRDefault="002871A5" w:rsidP="00540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871A5" w:rsidRPr="00B01414" w:rsidRDefault="002871A5" w:rsidP="00EE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1A5">
              <w:rPr>
                <w:rFonts w:ascii="Times New Roman" w:hAnsi="Times New Roman"/>
                <w:sz w:val="28"/>
                <w:szCs w:val="28"/>
              </w:rPr>
              <w:t>Авторизация и управление доступом</w:t>
            </w:r>
            <w:r w:rsidRPr="00B01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A5" w:rsidRPr="00B01414" w:rsidRDefault="002871A5" w:rsidP="00540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A5" w:rsidRPr="00B01414" w:rsidRDefault="002871A5" w:rsidP="00540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A5" w:rsidRPr="00B01414" w:rsidRDefault="002871A5" w:rsidP="00540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A5" w:rsidRPr="00B01414" w:rsidRDefault="002871A5" w:rsidP="0039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94D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71A5" w:rsidRPr="00B01414" w:rsidTr="001E086E">
        <w:trPr>
          <w:jc w:val="center"/>
        </w:trPr>
        <w:tc>
          <w:tcPr>
            <w:tcW w:w="675" w:type="dxa"/>
            <w:shd w:val="clear" w:color="auto" w:fill="auto"/>
          </w:tcPr>
          <w:p w:rsidR="002871A5" w:rsidRPr="00B01414" w:rsidRDefault="002871A5" w:rsidP="00540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871A5" w:rsidRPr="00B01414" w:rsidRDefault="002871A5" w:rsidP="00EE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  <w:t>Модели управления доступом</w:t>
            </w:r>
            <w:r w:rsidRPr="00B01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A5" w:rsidRPr="00B01414" w:rsidRDefault="002871A5" w:rsidP="00540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A5" w:rsidRPr="00B01414" w:rsidRDefault="002871A5" w:rsidP="00540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A5" w:rsidRPr="00B01414" w:rsidRDefault="002871A5" w:rsidP="0039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94D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A5" w:rsidRPr="00B01414" w:rsidRDefault="002871A5" w:rsidP="0039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94D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871A5" w:rsidRPr="00B01414" w:rsidTr="001E086E">
        <w:trPr>
          <w:jc w:val="center"/>
        </w:trPr>
        <w:tc>
          <w:tcPr>
            <w:tcW w:w="675" w:type="dxa"/>
            <w:shd w:val="clear" w:color="auto" w:fill="auto"/>
          </w:tcPr>
          <w:p w:rsidR="002871A5" w:rsidRPr="00B01414" w:rsidRDefault="002871A5" w:rsidP="00540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871A5" w:rsidRPr="00B01414" w:rsidRDefault="002871A5" w:rsidP="00EE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  <w:t>Реализация механизмов защиты</w:t>
            </w:r>
            <w:r w:rsidRPr="00B01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A5" w:rsidRPr="00B01414" w:rsidRDefault="00394D51" w:rsidP="00540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A5" w:rsidRPr="00B01414" w:rsidRDefault="002871A5" w:rsidP="0039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94D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A5" w:rsidRPr="00B01414" w:rsidRDefault="002871A5" w:rsidP="00540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A5" w:rsidRPr="00B01414" w:rsidRDefault="002871A5" w:rsidP="0039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94D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3F04" w:rsidRPr="00B01414" w:rsidTr="00327C24">
        <w:trPr>
          <w:jc w:val="center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7A3F04" w:rsidRPr="00327C24" w:rsidRDefault="007A3F04" w:rsidP="00540F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7C2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F04" w:rsidRPr="00B01414" w:rsidRDefault="007A3F04" w:rsidP="0039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94D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F04" w:rsidRPr="00B01414" w:rsidRDefault="007A3F04" w:rsidP="0039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94D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F04" w:rsidRDefault="007A3F04" w:rsidP="0039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94D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3F04" w:rsidRDefault="00394D51" w:rsidP="00540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</w:tbl>
    <w:p w:rsidR="006A223B" w:rsidRPr="006A223B" w:rsidRDefault="006A223B" w:rsidP="00540F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A223B" w:rsidRPr="00620BAB" w:rsidRDefault="006A223B" w:rsidP="006A223B">
      <w:pPr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20BAB">
        <w:rPr>
          <w:rFonts w:ascii="Times New Roman" w:hAnsi="Times New Roman"/>
          <w:b/>
          <w:bCs/>
          <w:color w:val="000000" w:themeColor="text1"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835"/>
        <w:gridCol w:w="5912"/>
      </w:tblGrid>
      <w:tr w:rsidR="00184EAA" w:rsidRPr="00184EAA" w:rsidTr="009A2155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184EAA" w:rsidRPr="00184EAA" w:rsidRDefault="00184EAA" w:rsidP="00822B7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4EAA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84EAA" w:rsidRPr="00184EAA" w:rsidRDefault="00184EAA" w:rsidP="00184EA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4E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184EAA" w:rsidRPr="00184EAA" w:rsidRDefault="00184EAA" w:rsidP="00822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EAA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9A2155" w:rsidRPr="00184EAA" w:rsidTr="009A2155">
        <w:trPr>
          <w:jc w:val="center"/>
        </w:trPr>
        <w:tc>
          <w:tcPr>
            <w:tcW w:w="617" w:type="dxa"/>
            <w:shd w:val="clear" w:color="auto" w:fill="auto"/>
          </w:tcPr>
          <w:p w:rsidR="009A2155" w:rsidRPr="00B01414" w:rsidRDefault="009A2155" w:rsidP="00EE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2155" w:rsidRPr="00B01414" w:rsidRDefault="009A2155" w:rsidP="00EE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 xml:space="preserve">Архитектура систем защиты информации </w:t>
            </w:r>
          </w:p>
        </w:tc>
        <w:tc>
          <w:tcPr>
            <w:tcW w:w="5912" w:type="dxa"/>
            <w:shd w:val="clear" w:color="auto" w:fill="auto"/>
          </w:tcPr>
          <w:p w:rsidR="009A2155" w:rsidRPr="009A2155" w:rsidRDefault="009A2155" w:rsidP="00916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155">
              <w:rPr>
                <w:rFonts w:ascii="Times New Roman" w:hAnsi="Times New Roman"/>
                <w:sz w:val="28"/>
                <w:szCs w:val="28"/>
              </w:rPr>
              <w:t>Информационная безопасность и защита информации на железнодорожном транспорте: в 2 ч.: / под ред. А. А. Корниенко. – Ч. 2: Программно-аппаратные средства обеспечения информационной безопасности на железнодорожном транспорте. М.: Учебно-методический центр по образованию на железнодорожном транспорте, 2014. 448 с.</w:t>
            </w:r>
          </w:p>
          <w:p w:rsidR="009A2155" w:rsidRPr="009A2155" w:rsidRDefault="009A2155" w:rsidP="00916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155">
              <w:rPr>
                <w:rFonts w:ascii="Times New Roman" w:hAnsi="Times New Roman"/>
                <w:sz w:val="28"/>
                <w:szCs w:val="28"/>
              </w:rPr>
              <w:t>РД Гостехкомиссии: Средства вычислительной техники. Защита от НСД к информации. Показатели защищенности от НСД к информации. – М.:1992.</w:t>
            </w:r>
          </w:p>
          <w:p w:rsidR="009A2155" w:rsidRPr="009A2155" w:rsidRDefault="009A2155" w:rsidP="00916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155">
              <w:rPr>
                <w:rFonts w:ascii="Times New Roman" w:hAnsi="Times New Roman"/>
                <w:sz w:val="28"/>
                <w:szCs w:val="28"/>
              </w:rPr>
              <w:t xml:space="preserve">РД Гостехкомиссии: Автоматизированные </w:t>
            </w:r>
            <w:r w:rsidRPr="009A2155">
              <w:rPr>
                <w:rFonts w:ascii="Times New Roman" w:hAnsi="Times New Roman"/>
                <w:sz w:val="28"/>
                <w:szCs w:val="28"/>
              </w:rPr>
              <w:lastRenderedPageBreak/>
              <w:t>системы. Защита от НСД к информации. Классификация автоматизированных систем и требования по защите информации. – М.:1992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2155" w:rsidRPr="009A2155" w:rsidRDefault="009A2155" w:rsidP="00916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155" w:rsidRPr="00184EAA" w:rsidTr="009A2155">
        <w:trPr>
          <w:jc w:val="center"/>
        </w:trPr>
        <w:tc>
          <w:tcPr>
            <w:tcW w:w="617" w:type="dxa"/>
            <w:shd w:val="clear" w:color="auto" w:fill="auto"/>
          </w:tcPr>
          <w:p w:rsidR="009A2155" w:rsidRPr="00B01414" w:rsidRDefault="009A2155" w:rsidP="00EE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2155" w:rsidRPr="00B01414" w:rsidRDefault="009A2155" w:rsidP="00EE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71A5">
              <w:rPr>
                <w:rFonts w:ascii="Times New Roman" w:hAnsi="Times New Roman"/>
                <w:sz w:val="28"/>
                <w:szCs w:val="28"/>
              </w:rPr>
              <w:t>Авторизация и управление доступом</w:t>
            </w:r>
            <w:r w:rsidRPr="00B01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12" w:type="dxa"/>
            <w:shd w:val="clear" w:color="auto" w:fill="auto"/>
          </w:tcPr>
          <w:p w:rsidR="009A2155" w:rsidRPr="009A2155" w:rsidRDefault="009A2155" w:rsidP="00916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155">
              <w:rPr>
                <w:rFonts w:ascii="Times New Roman" w:hAnsi="Times New Roman"/>
                <w:sz w:val="28"/>
                <w:szCs w:val="28"/>
              </w:rPr>
              <w:t>Информационная безопасность и защита информации на железнодорожном транспорте: в 2 ч.: / под ред. А. А. Корниенко. – Ч. 2: Программно-аппаратные средства обеспечения информационной безопасности на железнодорожном транспорте. М.: Учебно-методический центр по образованию на железнодорожном транспорте, 2014. 448 с.</w:t>
            </w:r>
          </w:p>
          <w:p w:rsidR="009A2155" w:rsidRPr="009A2155" w:rsidRDefault="009A2155" w:rsidP="00916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155">
              <w:rPr>
                <w:rFonts w:ascii="Times New Roman" w:hAnsi="Times New Roman"/>
                <w:sz w:val="28"/>
                <w:szCs w:val="28"/>
              </w:rPr>
              <w:t>РД Гостехкомиссии: Автоматизированные системы. Защита от НСД к информации. Классификация автоматизированных систем и требования по защите информации. – М.:1992.</w:t>
            </w:r>
          </w:p>
        </w:tc>
      </w:tr>
      <w:tr w:rsidR="009A2155" w:rsidRPr="00184EAA" w:rsidTr="009A2155">
        <w:trPr>
          <w:jc w:val="center"/>
        </w:trPr>
        <w:tc>
          <w:tcPr>
            <w:tcW w:w="617" w:type="dxa"/>
            <w:shd w:val="clear" w:color="auto" w:fill="auto"/>
          </w:tcPr>
          <w:p w:rsidR="009A2155" w:rsidRPr="00B01414" w:rsidRDefault="009A2155" w:rsidP="00EE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2155" w:rsidRPr="00B01414" w:rsidRDefault="009A2155" w:rsidP="00EE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  <w:t>Модели управления доступом</w:t>
            </w:r>
            <w:r w:rsidRPr="00B01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12" w:type="dxa"/>
            <w:shd w:val="clear" w:color="auto" w:fill="auto"/>
          </w:tcPr>
          <w:p w:rsidR="009A2155" w:rsidRPr="009A2155" w:rsidRDefault="009A2155" w:rsidP="00916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155">
              <w:rPr>
                <w:rFonts w:ascii="Times New Roman" w:hAnsi="Times New Roman"/>
                <w:sz w:val="28"/>
                <w:szCs w:val="28"/>
              </w:rPr>
              <w:t>Информационная безопасность и защита информации на железнодорожном транспорте: в 2 ч.: / под ред. А. А. Корниенко. – Ч. 2: Программно-аппаратные средства обеспечения информационной безопасности на железнодорожном транспорте. М.: Учебно-методический центр по образованию на железнодорожном транспорте, 2014. 448 с.</w:t>
            </w:r>
          </w:p>
          <w:p w:rsidR="009A2155" w:rsidRPr="009A2155" w:rsidRDefault="009A2155" w:rsidP="00916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155">
              <w:rPr>
                <w:rFonts w:ascii="Times New Roman" w:hAnsi="Times New Roman"/>
                <w:sz w:val="28"/>
                <w:szCs w:val="28"/>
              </w:rPr>
              <w:t>РД Гостехкомиссии: Автоматизированные системы. Защита от НСД к информации. Классификация автоматизированных систем и требования по защите информации. – М.:1992.</w:t>
            </w:r>
          </w:p>
        </w:tc>
      </w:tr>
      <w:tr w:rsidR="009A2155" w:rsidRPr="00184EAA" w:rsidTr="009A2155">
        <w:trPr>
          <w:jc w:val="center"/>
        </w:trPr>
        <w:tc>
          <w:tcPr>
            <w:tcW w:w="617" w:type="dxa"/>
            <w:shd w:val="clear" w:color="auto" w:fill="auto"/>
          </w:tcPr>
          <w:p w:rsidR="009A2155" w:rsidRPr="00B01414" w:rsidRDefault="009A2155" w:rsidP="00EE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2155" w:rsidRPr="00B01414" w:rsidRDefault="009A2155" w:rsidP="00EE6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1414"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  <w:t>Реализация механизмов защиты</w:t>
            </w:r>
            <w:r w:rsidRPr="00B014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12" w:type="dxa"/>
            <w:shd w:val="clear" w:color="auto" w:fill="auto"/>
          </w:tcPr>
          <w:p w:rsidR="009A2155" w:rsidRPr="009A2155" w:rsidRDefault="009A2155" w:rsidP="00916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155">
              <w:rPr>
                <w:rFonts w:ascii="Times New Roman" w:hAnsi="Times New Roman"/>
                <w:sz w:val="28"/>
                <w:szCs w:val="28"/>
              </w:rPr>
              <w:t>Информационная безопасность и защита информации на железнодорожном транспорте: в 2 ч.: / под ред. А. А. Корниенко. – Ч. 2: Программно-аппаратные средства обеспечения информационной безопасности на железнодорожном транспорте. М.: Учебно-методический центр по образованию на железнодорожном транспорте, 2014. 448 с.</w:t>
            </w:r>
          </w:p>
          <w:p w:rsidR="009A2155" w:rsidRPr="009A2155" w:rsidRDefault="009A2155" w:rsidP="00916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155">
              <w:rPr>
                <w:rFonts w:ascii="Times New Roman" w:hAnsi="Times New Roman"/>
                <w:sz w:val="28"/>
                <w:szCs w:val="28"/>
              </w:rPr>
              <w:t>РД Гостехкомиссии: Средства вычислительной техники. Защита от НСД к информации. Показатели защищенности от НСД к информации. – М.:1992.</w:t>
            </w:r>
          </w:p>
          <w:p w:rsidR="009A2155" w:rsidRPr="009A2155" w:rsidRDefault="009A2155" w:rsidP="00916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155">
              <w:rPr>
                <w:rFonts w:ascii="Times New Roman" w:hAnsi="Times New Roman"/>
                <w:sz w:val="28"/>
                <w:szCs w:val="28"/>
              </w:rPr>
              <w:t>РД Гостехкомиссии: Автоматизированные системы. Защита от НСД к информации. Классификация автоматизированных систем и требования по защите информации. – М.:1992.</w:t>
            </w:r>
          </w:p>
        </w:tc>
      </w:tr>
    </w:tbl>
    <w:p w:rsidR="00C22F96" w:rsidRPr="00C22F96" w:rsidRDefault="00C22F96" w:rsidP="00C22F96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F96">
        <w:rPr>
          <w:rFonts w:ascii="Times New Roman" w:hAnsi="Times New Roman"/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22F96" w:rsidRDefault="00C22F96" w:rsidP="00C22F96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22F96">
        <w:rPr>
          <w:rFonts w:ascii="Times New Roman" w:hAnsi="Times New Roman"/>
          <w:bCs/>
          <w:sz w:val="28"/>
          <w:szCs w:val="28"/>
        </w:rPr>
        <w:t>Фонд оценочных средств по дисциплине «</w:t>
      </w:r>
      <w:r>
        <w:rPr>
          <w:rFonts w:ascii="Times New Roman" w:hAnsi="Times New Roman"/>
          <w:bCs/>
          <w:sz w:val="28"/>
          <w:szCs w:val="28"/>
        </w:rPr>
        <w:t>Программно-аппаратные средства обеспечения информационной безопасности</w:t>
      </w:r>
      <w:r w:rsidRPr="00C22F96">
        <w:rPr>
          <w:rFonts w:ascii="Times New Roman" w:hAnsi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="00691941" w:rsidRPr="00691941">
        <w:rPr>
          <w:rFonts w:ascii="Times New Roman" w:hAnsi="Times New Roman"/>
          <w:bCs/>
          <w:sz w:val="28"/>
          <w:szCs w:val="28"/>
        </w:rPr>
        <w:t>И</w:t>
      </w:r>
      <w:r w:rsidRPr="00691941">
        <w:rPr>
          <w:rFonts w:ascii="Times New Roman" w:hAnsi="Times New Roman"/>
          <w:bCs/>
          <w:sz w:val="28"/>
          <w:szCs w:val="28"/>
        </w:rPr>
        <w:t>нформатика и информационная безопасность</w:t>
      </w:r>
      <w:r w:rsidRPr="00C22F96">
        <w:rPr>
          <w:rFonts w:ascii="Times New Roman" w:hAnsi="Times New Roman"/>
          <w:bCs/>
          <w:sz w:val="28"/>
          <w:szCs w:val="28"/>
        </w:rPr>
        <w:t>» и утвержденным заведующим кафедрой.</w:t>
      </w:r>
    </w:p>
    <w:p w:rsidR="001C76F8" w:rsidRPr="001C76F8" w:rsidRDefault="001C76F8" w:rsidP="001C76F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C76F8">
        <w:rPr>
          <w:rFonts w:ascii="Times New Roman" w:hAnsi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C76F8" w:rsidRPr="001C76F8" w:rsidRDefault="001C76F8" w:rsidP="001C76F8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1C76F8" w:rsidRDefault="001C76F8" w:rsidP="001C76F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C76F8">
        <w:rPr>
          <w:rFonts w:ascii="Times New Roman" w:hAnsi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8137D5" w:rsidRPr="008137D5" w:rsidRDefault="008137D5" w:rsidP="009A2155">
      <w:pPr>
        <w:pStyle w:val="a9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8137D5">
        <w:rPr>
          <w:rFonts w:ascii="Times New Roman" w:hAnsi="Times New Roman"/>
          <w:bCs/>
          <w:sz w:val="28"/>
          <w:szCs w:val="28"/>
        </w:rPr>
        <w:t xml:space="preserve">Информационная безопасность и защита информации на железнодорожном транспорте: в 2 ч.: / под ред. А. А. Корниенко. – Ч. 2: Программно-аппаратные средства обеспечения информационной безопасности на железнодорожном транспорте. </w:t>
      </w:r>
      <w:r w:rsidRPr="008137D5">
        <w:rPr>
          <w:rFonts w:ascii="Times New Roman" w:hAnsi="Times New Roman"/>
          <w:bCs/>
          <w:sz w:val="28"/>
          <w:szCs w:val="28"/>
        </w:rPr>
        <w:tab/>
        <w:t>М.: Учебно-методический центр по образованию на железнодорожном транспорте, 2014. 448 с.</w:t>
      </w:r>
    </w:p>
    <w:p w:rsidR="008137D5" w:rsidRPr="008137D5" w:rsidRDefault="008137D5" w:rsidP="008137D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137D5">
        <w:rPr>
          <w:rFonts w:ascii="Times New Roman" w:hAnsi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137D5" w:rsidRPr="008137D5" w:rsidRDefault="008137D5" w:rsidP="008137D5">
      <w:pPr>
        <w:pStyle w:val="a9"/>
        <w:numPr>
          <w:ilvl w:val="0"/>
          <w:numId w:val="4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137D5">
        <w:rPr>
          <w:rFonts w:ascii="Times New Roman" w:hAnsi="Times New Roman"/>
          <w:bCs/>
          <w:sz w:val="28"/>
          <w:szCs w:val="28"/>
        </w:rPr>
        <w:t>А.А. Корниенко, С. Е. Ададуров, А.П. Глухов</w:t>
      </w:r>
      <w:r w:rsidRPr="008137D5">
        <w:rPr>
          <w:rFonts w:ascii="Times New Roman" w:hAnsi="Times New Roman"/>
          <w:bCs/>
          <w:sz w:val="28"/>
          <w:szCs w:val="28"/>
        </w:rPr>
        <w:tab/>
        <w:t>. Информационная безопасность и защита информации на железнодорожном транспорте: в 2 ч.: / под ред. А. А. Корниенко. – Ч. 1: Методология и система обеспечения информационной безопасности на железнодорожном транспорте.</w:t>
      </w:r>
      <w:r w:rsidRPr="008137D5">
        <w:rPr>
          <w:rFonts w:ascii="Times New Roman" w:hAnsi="Times New Roman"/>
          <w:bCs/>
          <w:sz w:val="28"/>
          <w:szCs w:val="28"/>
        </w:rPr>
        <w:tab/>
        <w:t>М.: Учебно-методический центр по образованию на железнодорожном транспорте, 2014. 440 с.</w:t>
      </w:r>
    </w:p>
    <w:p w:rsidR="00E331D9" w:rsidRPr="00D91E27" w:rsidRDefault="008137D5" w:rsidP="008137D5">
      <w:pPr>
        <w:pStyle w:val="a9"/>
        <w:numPr>
          <w:ilvl w:val="0"/>
          <w:numId w:val="4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137D5">
        <w:rPr>
          <w:rFonts w:ascii="Times New Roman" w:hAnsi="Times New Roman"/>
          <w:bCs/>
          <w:sz w:val="28"/>
          <w:szCs w:val="28"/>
        </w:rPr>
        <w:t>Технические средства и методы защиты информации : учебное пособие / под ред. А. П. Зайцева и А. А. Шелупанова. - [4-е изд., испр. и доп.]. - Москва : Горячая линия - Телеком, 2012. - 615 с.</w:t>
      </w:r>
    </w:p>
    <w:p w:rsidR="00691941" w:rsidRPr="00D91E27" w:rsidRDefault="008137D5" w:rsidP="008137D5">
      <w:pPr>
        <w:pStyle w:val="a9"/>
        <w:numPr>
          <w:ilvl w:val="0"/>
          <w:numId w:val="4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137D5">
        <w:rPr>
          <w:rFonts w:ascii="Times New Roman" w:hAnsi="Times New Roman"/>
          <w:bCs/>
          <w:sz w:val="28"/>
          <w:szCs w:val="28"/>
        </w:rPr>
        <w:t>Технические средства и методы защиты информации : учебник / А. П. Зайцев, Р. В. Мещеряков, А. А. Шелупанов. - 7-е изд. - Москва : Горячая линия - Телеком, 2012. - 442 с.</w:t>
      </w:r>
    </w:p>
    <w:p w:rsidR="00534F4B" w:rsidRDefault="00534F4B" w:rsidP="008137D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34F4B">
        <w:rPr>
          <w:rFonts w:ascii="Times New Roman" w:hAnsi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8137D5" w:rsidRPr="00D91E27" w:rsidRDefault="008137D5" w:rsidP="009A2155">
      <w:pPr>
        <w:pStyle w:val="a9"/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91E27">
        <w:rPr>
          <w:rFonts w:ascii="Times New Roman" w:hAnsi="Times New Roman"/>
          <w:bCs/>
          <w:sz w:val="28"/>
          <w:szCs w:val="28"/>
        </w:rPr>
        <w:t>РД Гостехкомиссии: Средства вычислительной техники. Защита от НСД к информации. Показатели защищенности от НСД к информации. – М.:1992 г.</w:t>
      </w:r>
    </w:p>
    <w:p w:rsidR="008137D5" w:rsidRPr="00D91E27" w:rsidRDefault="008137D5" w:rsidP="009A2155">
      <w:pPr>
        <w:pStyle w:val="a9"/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91E27">
        <w:rPr>
          <w:rFonts w:ascii="Times New Roman" w:hAnsi="Times New Roman"/>
          <w:bCs/>
          <w:sz w:val="28"/>
          <w:szCs w:val="28"/>
        </w:rPr>
        <w:t>РД Гостехкомиссии: Автоматизированные системы. Защита от НСД к информации. Классификация автоматизированных систем и требования по защите информации. – М.:1992 г.</w:t>
      </w:r>
    </w:p>
    <w:p w:rsidR="008137D5" w:rsidRDefault="008137D5" w:rsidP="00534F4B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4F4B" w:rsidRPr="00534F4B" w:rsidRDefault="00534F4B" w:rsidP="009A2155">
      <w:pPr>
        <w:keepNext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F4B">
        <w:rPr>
          <w:rFonts w:ascii="Times New Roman" w:hAnsi="Times New Roman"/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534F4B" w:rsidRPr="00534F4B" w:rsidRDefault="00534F4B" w:rsidP="00534F4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E42A6F" w:rsidRPr="00E42A6F" w:rsidRDefault="00E42A6F" w:rsidP="00E42A6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42A6F">
        <w:rPr>
          <w:rFonts w:ascii="Times New Roman" w:hAnsi="Times New Roman"/>
          <w:bCs/>
          <w:sz w:val="28"/>
          <w:szCs w:val="28"/>
        </w:rPr>
        <w:t xml:space="preserve">1. Личный кабинет обучающегося и электронная информационно-образовательная среда [Электронный ресурс]. – Режим доступа: </w:t>
      </w:r>
      <w:hyperlink r:id="rId12" w:tgtFrame="_blank" w:history="1">
        <w:r w:rsidRPr="00E42A6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http://sdo.pgups.ru/</w:t>
        </w:r>
      </w:hyperlink>
      <w:r w:rsidRPr="00E42A6F">
        <w:rPr>
          <w:rFonts w:ascii="Times New Roman" w:hAnsi="Times New Roman"/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E42A6F" w:rsidRPr="00E42A6F" w:rsidRDefault="00E42A6F" w:rsidP="00E42A6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42A6F">
        <w:rPr>
          <w:rFonts w:ascii="Times New Roman" w:hAnsi="Times New Roman"/>
          <w:bCs/>
          <w:sz w:val="28"/>
          <w:szCs w:val="28"/>
        </w:rPr>
        <w:t xml:space="preserve">2. Научно-техническая библиотека университета [Электронный ресурс]. – Режим доступа: </w:t>
      </w:r>
      <w:hyperlink r:id="rId13" w:tgtFrame="_blank" w:history="1">
        <w:r w:rsidRPr="00E42A6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http://library.pgups.ru/</w:t>
        </w:r>
      </w:hyperlink>
      <w:r w:rsidRPr="00E42A6F">
        <w:rPr>
          <w:rFonts w:ascii="Times New Roman" w:hAnsi="Times New Roman"/>
          <w:bCs/>
          <w:sz w:val="28"/>
          <w:szCs w:val="28"/>
        </w:rPr>
        <w:t xml:space="preserve"> (свободный доступ).</w:t>
      </w:r>
    </w:p>
    <w:p w:rsidR="00E42A6F" w:rsidRPr="00E42A6F" w:rsidRDefault="00E42A6F" w:rsidP="00E42A6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42A6F">
        <w:rPr>
          <w:rFonts w:ascii="Times New Roman" w:hAnsi="Times New Roman"/>
          <w:bCs/>
          <w:sz w:val="28"/>
          <w:szCs w:val="28"/>
        </w:rPr>
        <w:t xml:space="preserve">3. Гарант Информационно-правовой портал [Электронный ресурс] – Режим доступа: </w:t>
      </w:r>
      <w:hyperlink r:id="rId14" w:history="1">
        <w:r w:rsidRPr="00E42A6F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http://www.garant.ru</w:t>
        </w:r>
      </w:hyperlink>
      <w:r w:rsidRPr="00E42A6F">
        <w:rPr>
          <w:rFonts w:ascii="Times New Roman" w:hAnsi="Times New Roman"/>
          <w:bCs/>
          <w:sz w:val="28"/>
          <w:szCs w:val="28"/>
        </w:rPr>
        <w:t>.</w:t>
      </w:r>
    </w:p>
    <w:p w:rsidR="00E42A6F" w:rsidRDefault="00E42A6F" w:rsidP="00D91E27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E27" w:rsidRPr="00D91E27" w:rsidRDefault="00D91E27" w:rsidP="00D91E27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D91E27">
        <w:rPr>
          <w:rFonts w:ascii="Times New Roman" w:hAnsi="Times New Roman"/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E42A6F" w:rsidRDefault="00E42A6F" w:rsidP="009A215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D91E27" w:rsidRPr="00D91E27" w:rsidRDefault="00D91E27" w:rsidP="009A215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91E27">
        <w:rPr>
          <w:rFonts w:ascii="Times New Roman" w:hAnsi="Times New Roman"/>
          <w:bCs/>
          <w:sz w:val="28"/>
          <w:szCs w:val="28"/>
        </w:rPr>
        <w:t>Порядок изучения дисциплины следующий:</w:t>
      </w:r>
    </w:p>
    <w:p w:rsidR="00D91E27" w:rsidRPr="00D91E27" w:rsidRDefault="00D91E27" w:rsidP="009A2155">
      <w:pPr>
        <w:widowControl w:val="0"/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91E27">
        <w:rPr>
          <w:rFonts w:ascii="Times New Roman" w:hAnsi="Times New Roman"/>
          <w:bCs/>
          <w:sz w:val="28"/>
          <w:szCs w:val="28"/>
        </w:rPr>
        <w:t>Освоение разделов дисциплины</w:t>
      </w:r>
      <w:r w:rsidR="00642074">
        <w:rPr>
          <w:rFonts w:ascii="Times New Roman" w:hAnsi="Times New Roman"/>
          <w:bCs/>
          <w:sz w:val="28"/>
          <w:szCs w:val="28"/>
        </w:rPr>
        <w:t>«Программно-аппаратные средства обеспечения информационной безопасности»</w:t>
      </w:r>
      <w:r w:rsidRPr="00D91E27">
        <w:rPr>
          <w:rFonts w:ascii="Times New Roman" w:hAnsi="Times New Roman"/>
          <w:bCs/>
          <w:sz w:val="28"/>
          <w:szCs w:val="28"/>
        </w:rPr>
        <w:t xml:space="preserve">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D91E27" w:rsidRPr="00D91E27" w:rsidRDefault="00D91E27" w:rsidP="009A2155">
      <w:pPr>
        <w:widowControl w:val="0"/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91E27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D91E27" w:rsidRPr="00D91E27" w:rsidRDefault="00D91E27" w:rsidP="009A2155">
      <w:pPr>
        <w:widowControl w:val="0"/>
        <w:numPr>
          <w:ilvl w:val="0"/>
          <w:numId w:val="3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91E27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42A6F" w:rsidRDefault="00E42A6F" w:rsidP="009A215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5283" w:rsidRPr="00865283" w:rsidRDefault="00740EA5" w:rsidP="009A215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</w:t>
      </w:r>
      <w:r w:rsidR="00865283" w:rsidRPr="00865283">
        <w:rPr>
          <w:rFonts w:ascii="Times New Roman" w:hAnsi="Times New Roman"/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42A6F" w:rsidRDefault="00E42A6F" w:rsidP="009A215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E42A6F" w:rsidRPr="00E42A6F" w:rsidRDefault="00E42A6F" w:rsidP="00E42A6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42A6F">
        <w:rPr>
          <w:rFonts w:ascii="Times New Roman" w:hAnsi="Times New Roman"/>
          <w:bCs/>
          <w:sz w:val="28"/>
          <w:szCs w:val="28"/>
          <w:lang w:eastAsia="en-US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42A6F" w:rsidRPr="00E42A6F" w:rsidRDefault="00E42A6F" w:rsidP="00E42A6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42A6F">
        <w:rPr>
          <w:rFonts w:ascii="Times New Roman" w:eastAsia="Calibri" w:hAnsi="Times New Roman"/>
          <w:bCs/>
          <w:sz w:val="28"/>
          <w:szCs w:val="28"/>
          <w:lang w:eastAsia="en-US"/>
        </w:rPr>
        <w:t>персональные компьютеры, локальная вычислительная сеть кафедры, проектор;</w:t>
      </w:r>
    </w:p>
    <w:p w:rsidR="00E42A6F" w:rsidRPr="00E42A6F" w:rsidRDefault="00E42A6F" w:rsidP="00E42A6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42A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методы обучения с использованием информационных технологий: </w:t>
      </w:r>
      <w:r w:rsidRPr="00E42A6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E42A6F">
        <w:rPr>
          <w:rFonts w:ascii="Times New Roman" w:eastAsia="Calibri" w:hAnsi="Times New Roman"/>
          <w:bCs/>
          <w:sz w:val="28"/>
          <w:szCs w:val="28"/>
          <w:lang w:eastAsia="en-US"/>
        </w:rPr>
        <w:t>компьютерный лабораторный практикум, демонстрация мультимедийных</w:t>
      </w:r>
      <w:r w:rsidRPr="00E42A6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E42A6F">
        <w:rPr>
          <w:rFonts w:ascii="Times New Roman" w:eastAsia="Calibri" w:hAnsi="Times New Roman"/>
          <w:bCs/>
          <w:sz w:val="28"/>
          <w:szCs w:val="28"/>
          <w:lang w:eastAsia="en-US"/>
        </w:rPr>
        <w:t>материалов;</w:t>
      </w:r>
    </w:p>
    <w:p w:rsidR="00E42A6F" w:rsidRPr="00E42A6F" w:rsidRDefault="00E42A6F" w:rsidP="00E42A6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42A6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r w:rsidRPr="00E42A6F">
        <w:rPr>
          <w:rFonts w:ascii="Times New Roman" w:eastAsia="Calibri" w:hAnsi="Times New Roman"/>
          <w:bCs/>
          <w:sz w:val="28"/>
          <w:szCs w:val="28"/>
          <w:lang w:val="en-US" w:eastAsia="en-US"/>
        </w:rPr>
        <w:t>sdo</w:t>
      </w:r>
      <w:r w:rsidRPr="00E42A6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E42A6F">
        <w:rPr>
          <w:rFonts w:ascii="Times New Roman" w:eastAsia="Calibri" w:hAnsi="Times New Roman"/>
          <w:bCs/>
          <w:sz w:val="28"/>
          <w:szCs w:val="28"/>
          <w:lang w:val="en-US" w:eastAsia="en-US"/>
        </w:rPr>
        <w:t>pgups</w:t>
      </w:r>
      <w:r w:rsidRPr="00E42A6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E42A6F">
        <w:rPr>
          <w:rFonts w:ascii="Times New Roman" w:eastAsia="Calibri" w:hAnsi="Times New Roman"/>
          <w:bCs/>
          <w:sz w:val="28"/>
          <w:szCs w:val="28"/>
          <w:lang w:val="en-US" w:eastAsia="en-US"/>
        </w:rPr>
        <w:t>ru</w:t>
      </w:r>
      <w:r w:rsidRPr="00E42A6F">
        <w:rPr>
          <w:rFonts w:ascii="Times New Roman" w:eastAsia="Calibri" w:hAnsi="Times New Roman"/>
          <w:bCs/>
          <w:sz w:val="28"/>
          <w:szCs w:val="28"/>
          <w:lang w:eastAsia="en-US"/>
        </w:rPr>
        <w:t>; на выбор обучающегося – поисковые</w:t>
      </w:r>
      <w:r w:rsidRPr="00E42A6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E42A6F">
        <w:rPr>
          <w:rFonts w:ascii="Times New Roman" w:eastAsia="Calibri" w:hAnsi="Times New Roman"/>
          <w:bCs/>
          <w:sz w:val="28"/>
          <w:szCs w:val="28"/>
          <w:lang w:eastAsia="en-US"/>
        </w:rPr>
        <w:t>системы, профессиональные, тематические чаты и</w:t>
      </w:r>
      <w:r w:rsidRPr="00E42A6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E42A6F">
        <w:rPr>
          <w:rFonts w:ascii="Times New Roman" w:eastAsia="Calibri" w:hAnsi="Times New Roman"/>
          <w:bCs/>
          <w:sz w:val="28"/>
          <w:szCs w:val="28"/>
          <w:lang w:eastAsia="en-US"/>
        </w:rPr>
        <w:t>форумы, системы аудио и видео конференций, онлайн-энциклопедии и</w:t>
      </w:r>
      <w:r w:rsidRPr="00E42A6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E42A6F">
        <w:rPr>
          <w:rFonts w:ascii="Times New Roman" w:eastAsia="Calibri" w:hAnsi="Times New Roman"/>
          <w:bCs/>
          <w:sz w:val="28"/>
          <w:szCs w:val="28"/>
          <w:lang w:eastAsia="en-US"/>
        </w:rPr>
        <w:t>справочники.</w:t>
      </w:r>
    </w:p>
    <w:p w:rsidR="00E42A6F" w:rsidRPr="00E42A6F" w:rsidRDefault="00E42A6F" w:rsidP="00E42A6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42A6F">
        <w:rPr>
          <w:rFonts w:ascii="Times New Roman" w:hAnsi="Times New Roman"/>
          <w:bCs/>
          <w:sz w:val="28"/>
          <w:szCs w:val="28"/>
          <w:lang w:eastAsia="en-US"/>
        </w:rPr>
        <w:t>Кафедра обеспечена необходимым комплектом лицензионного программного обеспечения:</w:t>
      </w:r>
    </w:p>
    <w:p w:rsidR="00E42A6F" w:rsidRPr="00E42A6F" w:rsidRDefault="00E42A6F" w:rsidP="00E42A6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42A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операционная система </w:t>
      </w:r>
      <w:r w:rsidRPr="00E42A6F">
        <w:rPr>
          <w:rFonts w:ascii="Times New Roman" w:eastAsia="Calibri" w:hAnsi="Times New Roman"/>
          <w:bCs/>
          <w:sz w:val="28"/>
          <w:szCs w:val="28"/>
          <w:lang w:val="en-US" w:eastAsia="en-US"/>
        </w:rPr>
        <w:t>Windows</w:t>
      </w:r>
      <w:r w:rsidRPr="00E42A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E42A6F">
        <w:rPr>
          <w:rFonts w:ascii="Times New Roman" w:eastAsia="Calibri" w:hAnsi="Times New Roman"/>
          <w:bCs/>
          <w:sz w:val="28"/>
          <w:szCs w:val="28"/>
          <w:lang w:val="en-US" w:eastAsia="en-US"/>
        </w:rPr>
        <w:t>MS</w:t>
      </w:r>
      <w:r w:rsidRPr="00E42A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42A6F">
        <w:rPr>
          <w:rFonts w:ascii="Times New Roman" w:eastAsia="Calibri" w:hAnsi="Times New Roman"/>
          <w:bCs/>
          <w:sz w:val="28"/>
          <w:szCs w:val="28"/>
          <w:lang w:val="en-US" w:eastAsia="en-US"/>
        </w:rPr>
        <w:t>Office</w:t>
      </w:r>
      <w:r w:rsidRPr="00E42A6F">
        <w:rPr>
          <w:rFonts w:ascii="Times New Roman" w:eastAsia="Calibri" w:hAnsi="Times New Roman"/>
          <w:bCs/>
          <w:sz w:val="28"/>
          <w:szCs w:val="28"/>
          <w:lang w:eastAsia="en-US"/>
        </w:rPr>
        <w:t>, Антивирус Каспе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рский</w:t>
      </w:r>
      <w:r w:rsidRPr="00E42A6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E42A6F" w:rsidRPr="00E42A6F" w:rsidRDefault="00E42A6F" w:rsidP="00E42A6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C76F8" w:rsidRDefault="001C76F8" w:rsidP="009A215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5283" w:rsidRPr="00865283" w:rsidRDefault="00865283" w:rsidP="009A215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65283">
        <w:rPr>
          <w:rFonts w:ascii="Times New Roman" w:hAnsi="Times New Roman"/>
          <w:b/>
          <w:bCs/>
          <w:sz w:val="28"/>
          <w:szCs w:val="28"/>
        </w:rPr>
        <w:t>1</w:t>
      </w:r>
      <w:r w:rsidR="00740EA5">
        <w:rPr>
          <w:rFonts w:ascii="Times New Roman" w:hAnsi="Times New Roman"/>
          <w:b/>
          <w:bCs/>
          <w:sz w:val="28"/>
          <w:szCs w:val="28"/>
        </w:rPr>
        <w:t>2</w:t>
      </w:r>
      <w:r w:rsidRPr="00865283">
        <w:rPr>
          <w:rFonts w:ascii="Times New Roman" w:hAnsi="Times New Roman"/>
          <w:b/>
          <w:bCs/>
          <w:sz w:val="28"/>
          <w:szCs w:val="28"/>
        </w:rPr>
        <w:t>. Описание материально-технической базы, необходимой для осуществления образовательного процесса по дисциплине</w:t>
      </w:r>
    </w:p>
    <w:p w:rsidR="00E42A6F" w:rsidRDefault="00E42A6F" w:rsidP="00E42A6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0"/>
        </w:rPr>
      </w:pPr>
    </w:p>
    <w:p w:rsidR="00E42A6F" w:rsidRPr="00E42A6F" w:rsidRDefault="00E42A6F" w:rsidP="00E42A6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0"/>
        </w:rPr>
      </w:pPr>
      <w:r w:rsidRPr="00E42A6F">
        <w:rPr>
          <w:rFonts w:ascii="Times New Roman" w:hAnsi="Times New Roman"/>
          <w:bCs/>
          <w:sz w:val="28"/>
          <w:szCs w:val="20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E42A6F" w:rsidRPr="00E42A6F" w:rsidRDefault="00E42A6F" w:rsidP="00E42A6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0"/>
        </w:rPr>
      </w:pPr>
      <w:r w:rsidRPr="00E42A6F">
        <w:rPr>
          <w:rFonts w:ascii="Times New Roman" w:hAnsi="Times New Roman"/>
          <w:bCs/>
          <w:sz w:val="28"/>
          <w:szCs w:val="20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E42A6F" w:rsidRPr="00E42A6F" w:rsidRDefault="00E42A6F" w:rsidP="00E42A6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0"/>
        </w:rPr>
      </w:pPr>
      <w:r w:rsidRPr="00E42A6F">
        <w:rPr>
          <w:rFonts w:ascii="Times New Roman" w:hAnsi="Times New Roman"/>
          <w:bCs/>
          <w:sz w:val="28"/>
          <w:szCs w:val="20"/>
        </w:rPr>
        <w:t>Материально-техническая база дисциплины включает:</w:t>
      </w:r>
    </w:p>
    <w:p w:rsidR="00E42A6F" w:rsidRPr="00E42A6F" w:rsidRDefault="00E42A6F" w:rsidP="00E42A6F">
      <w:pPr>
        <w:widowControl w:val="0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0"/>
        </w:rPr>
      </w:pPr>
      <w:r w:rsidRPr="00E42A6F">
        <w:rPr>
          <w:rFonts w:ascii="Times New Roman" w:hAnsi="Times New Roman"/>
          <w:bCs/>
          <w:sz w:val="28"/>
          <w:szCs w:val="20"/>
        </w:rPr>
        <w:t>помещения для проведения лекционных занятий, укомплектованные наборами демонстрационного оборудования (стационарными или переносными персональными компьютерами, настенными или переносными экранами, 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E42A6F" w:rsidRPr="00E42A6F" w:rsidRDefault="00E42A6F" w:rsidP="00E42A6F">
      <w:pPr>
        <w:widowControl w:val="0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0"/>
        </w:rPr>
      </w:pPr>
      <w:r w:rsidRPr="00E42A6F">
        <w:rPr>
          <w:rFonts w:ascii="Times New Roman" w:hAnsi="Times New Roman"/>
          <w:bCs/>
          <w:sz w:val="28"/>
          <w:szCs w:val="20"/>
        </w:rPr>
        <w:t>лабораторию программно-аппаратных средств обеспечения информационной безопасности (ауд. 2-105), оснащенную программно-аппаратными средствами защиты информации в соответствии с требованиями ФГОС ВО; лаборатория также оборудована современной вычислительной техникой, комплектом проекционного оборудования для преподавателя;</w:t>
      </w:r>
    </w:p>
    <w:p w:rsidR="00E42A6F" w:rsidRPr="00E42A6F" w:rsidRDefault="00E42A6F" w:rsidP="00E42A6F">
      <w:pPr>
        <w:widowControl w:val="0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0"/>
        </w:rPr>
      </w:pPr>
      <w:r w:rsidRPr="00E42A6F">
        <w:rPr>
          <w:rFonts w:ascii="Times New Roman" w:hAnsi="Times New Roman"/>
          <w:bCs/>
          <w:sz w:val="28"/>
          <w:szCs w:val="20"/>
        </w:rPr>
        <w:t>помещения для выполнения курсовой работы,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E42A6F" w:rsidRPr="00E42A6F" w:rsidRDefault="00E42A6F" w:rsidP="00E42A6F">
      <w:pPr>
        <w:widowControl w:val="0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0"/>
        </w:rPr>
      </w:pPr>
      <w:r w:rsidRPr="00E42A6F">
        <w:rPr>
          <w:rFonts w:ascii="Times New Roman" w:hAnsi="Times New Roman"/>
          <w:bCs/>
          <w:sz w:val="28"/>
          <w:szCs w:val="20"/>
        </w:rPr>
        <w:t xml:space="preserve">помещения для самостоятельной работы обучающихся, </w:t>
      </w:r>
      <w:r w:rsidRPr="00E42A6F">
        <w:rPr>
          <w:rFonts w:ascii="Times New Roman" w:hAnsi="Times New Roman"/>
          <w:bCs/>
          <w:sz w:val="28"/>
          <w:szCs w:val="20"/>
        </w:rPr>
        <w:lastRenderedPageBreak/>
        <w:t>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E42A6F" w:rsidRPr="00E42A6F" w:rsidRDefault="00E42A6F" w:rsidP="00E42A6F">
      <w:pPr>
        <w:widowControl w:val="0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0"/>
        </w:rPr>
      </w:pPr>
      <w:r w:rsidRPr="00E42A6F">
        <w:rPr>
          <w:rFonts w:ascii="Times New Roman" w:hAnsi="Times New Roman"/>
          <w:bCs/>
          <w:sz w:val="28"/>
          <w:szCs w:val="20"/>
        </w:rPr>
        <w:t>помещения для проведения групповых и индивидуальных консультаций, укомплектованные рабочими местами на базе вычислительной техники с установленным офисным пакетом и набором необходимых программных средств (см. раздел 11);</w:t>
      </w:r>
    </w:p>
    <w:p w:rsidR="00E42A6F" w:rsidRPr="00E42A6F" w:rsidRDefault="00E42A6F" w:rsidP="00E42A6F">
      <w:pPr>
        <w:widowControl w:val="0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0"/>
        </w:rPr>
      </w:pPr>
      <w:r w:rsidRPr="00E42A6F">
        <w:rPr>
          <w:rFonts w:ascii="Times New Roman" w:hAnsi="Times New Roman"/>
          <w:bCs/>
          <w:sz w:val="28"/>
          <w:szCs w:val="20"/>
        </w:rPr>
        <w:t>помещения для проведения текущего контроля и промежуточной аттестации.</w:t>
      </w:r>
    </w:p>
    <w:p w:rsidR="002448B1" w:rsidRPr="002448B1" w:rsidRDefault="00FC44BC" w:rsidP="002448B1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lang w:bidi="ru-RU"/>
        </w:rPr>
      </w:pPr>
      <w:bookmarkStart w:id="0" w:name="_GoBack"/>
      <w:bookmarkEnd w:id="0"/>
      <w:r>
        <w:rPr>
          <w:rFonts w:ascii="Times New Roman" w:hAnsi="Times New Roman"/>
          <w:bCs/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23EB218A" wp14:editId="0E7272D8">
            <wp:simplePos x="0" y="0"/>
            <wp:positionH relativeFrom="column">
              <wp:posOffset>2958465</wp:posOffset>
            </wp:positionH>
            <wp:positionV relativeFrom="paragraph">
              <wp:posOffset>29210</wp:posOffset>
            </wp:positionV>
            <wp:extent cx="1169035" cy="5524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896"/>
        <w:gridCol w:w="2782"/>
      </w:tblGrid>
      <w:tr w:rsidR="002448B1" w:rsidRPr="002448B1" w:rsidTr="00EE6D47">
        <w:tc>
          <w:tcPr>
            <w:tcW w:w="4786" w:type="dxa"/>
          </w:tcPr>
          <w:p w:rsidR="002448B1" w:rsidRPr="002448B1" w:rsidRDefault="002448B1" w:rsidP="00244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lang w:bidi="ru-RU"/>
              </w:rPr>
            </w:pPr>
            <w:r w:rsidRPr="002448B1">
              <w:rPr>
                <w:rFonts w:ascii="Times New Roman" w:hAnsi="Times New Roman"/>
                <w:bCs/>
                <w:sz w:val="28"/>
                <w:lang w:bidi="ru-RU"/>
              </w:rPr>
              <w:t xml:space="preserve">Разработчик программы, </w:t>
            </w:r>
            <w:r>
              <w:rPr>
                <w:rFonts w:ascii="Times New Roman" w:hAnsi="Times New Roman"/>
                <w:bCs/>
                <w:sz w:val="28"/>
                <w:lang w:bidi="ru-RU"/>
              </w:rPr>
              <w:t>профессор</w:t>
            </w:r>
          </w:p>
        </w:tc>
        <w:tc>
          <w:tcPr>
            <w:tcW w:w="1896" w:type="dxa"/>
            <w:vAlign w:val="bottom"/>
          </w:tcPr>
          <w:p w:rsidR="002448B1" w:rsidRPr="002448B1" w:rsidRDefault="002448B1" w:rsidP="00244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lang w:bidi="ru-RU"/>
              </w:rPr>
            </w:pPr>
            <w:r w:rsidRPr="002448B1">
              <w:rPr>
                <w:rFonts w:ascii="Times New Roman" w:hAnsi="Times New Roman"/>
                <w:bCs/>
                <w:sz w:val="28"/>
                <w:lang w:bidi="ru-RU"/>
              </w:rPr>
              <w:t>____________</w:t>
            </w:r>
          </w:p>
        </w:tc>
        <w:tc>
          <w:tcPr>
            <w:tcW w:w="2782" w:type="dxa"/>
            <w:vAlign w:val="bottom"/>
          </w:tcPr>
          <w:p w:rsidR="002448B1" w:rsidRPr="002448B1" w:rsidRDefault="002448B1" w:rsidP="00FC44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lang w:bidi="ru-RU"/>
              </w:rPr>
            </w:pPr>
            <w:r w:rsidRPr="002448B1">
              <w:rPr>
                <w:rFonts w:ascii="Times New Roman" w:hAnsi="Times New Roman"/>
                <w:bCs/>
                <w:sz w:val="28"/>
                <w:lang w:bidi="ru-RU"/>
              </w:rPr>
              <w:t>В.</w:t>
            </w:r>
            <w:r>
              <w:rPr>
                <w:rFonts w:ascii="Times New Roman" w:hAnsi="Times New Roman"/>
                <w:bCs/>
                <w:sz w:val="28"/>
                <w:lang w:bidi="ru-RU"/>
              </w:rPr>
              <w:t>Н. Кустов</w:t>
            </w:r>
            <w:r w:rsidRPr="002448B1">
              <w:rPr>
                <w:rFonts w:ascii="Times New Roman" w:hAnsi="Times New Roman"/>
                <w:bCs/>
                <w:sz w:val="28"/>
                <w:lang w:bidi="ru-RU"/>
              </w:rPr>
              <w:t xml:space="preserve"> </w:t>
            </w:r>
          </w:p>
        </w:tc>
      </w:tr>
      <w:tr w:rsidR="002448B1" w:rsidRPr="002448B1" w:rsidTr="00EE6D47">
        <w:tc>
          <w:tcPr>
            <w:tcW w:w="4786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570"/>
            </w:tblGrid>
            <w:tr w:rsidR="002448B1" w:rsidRPr="002448B1" w:rsidTr="00EE6D47">
              <w:tc>
                <w:tcPr>
                  <w:tcW w:w="4786" w:type="dxa"/>
                </w:tcPr>
                <w:p w:rsidR="002448B1" w:rsidRPr="002448B1" w:rsidRDefault="002448B1" w:rsidP="002448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lang w:bidi="ru-RU"/>
                    </w:rPr>
                  </w:pPr>
                  <w:r w:rsidRPr="002448B1">
                    <w:rPr>
                      <w:rFonts w:ascii="Times New Roman" w:hAnsi="Times New Roman"/>
                      <w:bCs/>
                      <w:sz w:val="28"/>
                      <w:lang w:bidi="ru-RU"/>
                    </w:rPr>
                    <w:t>12.01.2017 г.</w:t>
                  </w:r>
                </w:p>
              </w:tc>
            </w:tr>
          </w:tbl>
          <w:p w:rsidR="002448B1" w:rsidRPr="002448B1" w:rsidRDefault="002448B1" w:rsidP="00244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lang w:bidi="ru-RU"/>
              </w:rPr>
            </w:pPr>
          </w:p>
        </w:tc>
        <w:tc>
          <w:tcPr>
            <w:tcW w:w="1896" w:type="dxa"/>
          </w:tcPr>
          <w:p w:rsidR="002448B1" w:rsidRPr="002448B1" w:rsidRDefault="002448B1" w:rsidP="00244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lang w:bidi="ru-RU"/>
              </w:rPr>
            </w:pPr>
          </w:p>
        </w:tc>
        <w:tc>
          <w:tcPr>
            <w:tcW w:w="2782" w:type="dxa"/>
          </w:tcPr>
          <w:p w:rsidR="002448B1" w:rsidRPr="002448B1" w:rsidRDefault="002448B1" w:rsidP="00244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lang w:bidi="ru-RU"/>
              </w:rPr>
            </w:pPr>
          </w:p>
        </w:tc>
      </w:tr>
    </w:tbl>
    <w:p w:rsidR="0016041C" w:rsidRPr="002448B1" w:rsidRDefault="0016041C" w:rsidP="002448B1">
      <w:pPr>
        <w:spacing w:after="0" w:line="240" w:lineRule="auto"/>
        <w:jc w:val="both"/>
        <w:rPr>
          <w:rFonts w:ascii="Times New Roman" w:hAnsi="Times New Roman"/>
          <w:bCs/>
          <w:sz w:val="28"/>
          <w:lang w:bidi="ru-RU"/>
        </w:rPr>
      </w:pPr>
    </w:p>
    <w:sectPr w:rsidR="0016041C" w:rsidRPr="002448B1" w:rsidSect="007A3F04">
      <w:foot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B5" w:rsidRDefault="00900BB5" w:rsidP="008108C9">
      <w:pPr>
        <w:spacing w:after="0" w:line="240" w:lineRule="auto"/>
      </w:pPr>
      <w:r>
        <w:separator/>
      </w:r>
    </w:p>
  </w:endnote>
  <w:endnote w:type="continuationSeparator" w:id="0">
    <w:p w:rsidR="00900BB5" w:rsidRDefault="00900BB5" w:rsidP="008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772760"/>
      <w:docPartObj>
        <w:docPartGallery w:val="Page Numbers (Bottom of Page)"/>
        <w:docPartUnique/>
      </w:docPartObj>
    </w:sdtPr>
    <w:sdtEndPr/>
    <w:sdtContent>
      <w:p w:rsidR="00757FE7" w:rsidRDefault="00757FE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A6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57FE7" w:rsidRDefault="00757FE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B5" w:rsidRDefault="00900BB5" w:rsidP="008108C9">
      <w:pPr>
        <w:spacing w:after="0" w:line="240" w:lineRule="auto"/>
      </w:pPr>
      <w:r>
        <w:separator/>
      </w:r>
    </w:p>
  </w:footnote>
  <w:footnote w:type="continuationSeparator" w:id="0">
    <w:p w:rsidR="00900BB5" w:rsidRDefault="00900BB5" w:rsidP="0081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E114BC"/>
    <w:multiLevelType w:val="hybridMultilevel"/>
    <w:tmpl w:val="5CBC36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C126EE"/>
    <w:multiLevelType w:val="hybridMultilevel"/>
    <w:tmpl w:val="7988B226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34C11BA"/>
    <w:multiLevelType w:val="hybridMultilevel"/>
    <w:tmpl w:val="5E767006"/>
    <w:lvl w:ilvl="0" w:tplc="3E82551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70E198E"/>
    <w:multiLevelType w:val="hybridMultilevel"/>
    <w:tmpl w:val="FFC25604"/>
    <w:lvl w:ilvl="0" w:tplc="63981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C3B56"/>
    <w:multiLevelType w:val="hybridMultilevel"/>
    <w:tmpl w:val="2FC047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512034"/>
    <w:multiLevelType w:val="hybridMultilevel"/>
    <w:tmpl w:val="5C326420"/>
    <w:lvl w:ilvl="0" w:tplc="E320F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E15A5"/>
    <w:multiLevelType w:val="hybridMultilevel"/>
    <w:tmpl w:val="235859C8"/>
    <w:lvl w:ilvl="0" w:tplc="3ED62C94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347C9E"/>
    <w:multiLevelType w:val="hybridMultilevel"/>
    <w:tmpl w:val="153E6B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F233C95"/>
    <w:multiLevelType w:val="hybridMultilevel"/>
    <w:tmpl w:val="A68A8C26"/>
    <w:lvl w:ilvl="0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color w:val="auto"/>
      </w:rPr>
    </w:lvl>
    <w:lvl w:ilvl="1" w:tplc="A23A3722">
      <w:start w:val="1"/>
      <w:numFmt w:val="bullet"/>
      <w:lvlText w:val="−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7EE0795"/>
    <w:multiLevelType w:val="hybridMultilevel"/>
    <w:tmpl w:val="0EB2358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6B537C"/>
    <w:multiLevelType w:val="hybridMultilevel"/>
    <w:tmpl w:val="246A4560"/>
    <w:lvl w:ilvl="0" w:tplc="0CF09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90C64"/>
    <w:multiLevelType w:val="hybridMultilevel"/>
    <w:tmpl w:val="3A6A8858"/>
    <w:lvl w:ilvl="0" w:tplc="29A88EA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D94688"/>
    <w:multiLevelType w:val="hybridMultilevel"/>
    <w:tmpl w:val="15F80C2A"/>
    <w:lvl w:ilvl="0" w:tplc="85C42ED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D826BE0"/>
    <w:multiLevelType w:val="hybridMultilevel"/>
    <w:tmpl w:val="6958AD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A238D3"/>
    <w:multiLevelType w:val="hybridMultilevel"/>
    <w:tmpl w:val="562C4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C82F14"/>
    <w:multiLevelType w:val="hybridMultilevel"/>
    <w:tmpl w:val="8362C138"/>
    <w:lvl w:ilvl="0" w:tplc="0CF096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104FA"/>
    <w:multiLevelType w:val="hybridMultilevel"/>
    <w:tmpl w:val="4844AE18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1025BC"/>
    <w:multiLevelType w:val="hybridMultilevel"/>
    <w:tmpl w:val="C7F81684"/>
    <w:lvl w:ilvl="0" w:tplc="A23A3722">
      <w:start w:val="1"/>
      <w:numFmt w:val="bullet"/>
      <w:lvlText w:val="−"/>
      <w:lvlJc w:val="left"/>
      <w:pPr>
        <w:ind w:left="792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56D31B7E"/>
    <w:multiLevelType w:val="hybridMultilevel"/>
    <w:tmpl w:val="6E449B8A"/>
    <w:lvl w:ilvl="0" w:tplc="A5400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1C578F"/>
    <w:multiLevelType w:val="singleLevel"/>
    <w:tmpl w:val="4476B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D2643C9"/>
    <w:multiLevelType w:val="singleLevel"/>
    <w:tmpl w:val="0CF096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1">
    <w:nsid w:val="5D6076C6"/>
    <w:multiLevelType w:val="singleLevel"/>
    <w:tmpl w:val="4476B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02954F4"/>
    <w:multiLevelType w:val="hybridMultilevel"/>
    <w:tmpl w:val="83CE1812"/>
    <w:lvl w:ilvl="0" w:tplc="0CF09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D34FFF"/>
    <w:multiLevelType w:val="hybridMultilevel"/>
    <w:tmpl w:val="3EC215C6"/>
    <w:lvl w:ilvl="0" w:tplc="0C2EA86A">
      <w:start w:val="1"/>
      <w:numFmt w:val="bullet"/>
      <w:lvlText w:val=""/>
      <w:lvlJc w:val="left"/>
      <w:pPr>
        <w:tabs>
          <w:tab w:val="num" w:pos="539"/>
        </w:tabs>
        <w:ind w:left="1259" w:hanging="60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51073CC"/>
    <w:multiLevelType w:val="hybridMultilevel"/>
    <w:tmpl w:val="2E42EA20"/>
    <w:lvl w:ilvl="0" w:tplc="6AB2B17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4A66120"/>
    <w:multiLevelType w:val="hybridMultilevel"/>
    <w:tmpl w:val="A3F2166A"/>
    <w:lvl w:ilvl="0" w:tplc="FFFFFFFF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5076217"/>
    <w:multiLevelType w:val="hybridMultilevel"/>
    <w:tmpl w:val="B936BFAC"/>
    <w:lvl w:ilvl="0" w:tplc="A23A3722">
      <w:start w:val="1"/>
      <w:numFmt w:val="bullet"/>
      <w:lvlText w:val="−"/>
      <w:lvlJc w:val="left"/>
      <w:pPr>
        <w:tabs>
          <w:tab w:val="num" w:pos="540"/>
        </w:tabs>
        <w:ind w:left="1260" w:hanging="607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E47B56"/>
    <w:multiLevelType w:val="hybridMultilevel"/>
    <w:tmpl w:val="3A3EE120"/>
    <w:lvl w:ilvl="0" w:tplc="8FF631A0">
      <w:start w:val="1"/>
      <w:numFmt w:val="decimal"/>
      <w:lvlText w:val="%1."/>
      <w:lvlJc w:val="left"/>
      <w:pPr>
        <w:ind w:left="4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FF53C3"/>
    <w:multiLevelType w:val="hybridMultilevel"/>
    <w:tmpl w:val="474EE816"/>
    <w:lvl w:ilvl="0" w:tplc="4A1443E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97D7F9A"/>
    <w:multiLevelType w:val="hybridMultilevel"/>
    <w:tmpl w:val="29D65E18"/>
    <w:lvl w:ilvl="0" w:tplc="0CF096FA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E956AEF"/>
    <w:multiLevelType w:val="hybridMultilevel"/>
    <w:tmpl w:val="153E6B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0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</w:num>
  <w:num w:numId="11">
    <w:abstractNumId w:val="29"/>
    <w:lvlOverride w:ilvl="0">
      <w:startOverride w:val="1"/>
    </w:lvlOverride>
  </w:num>
  <w:num w:numId="12">
    <w:abstractNumId w:val="28"/>
  </w:num>
  <w:num w:numId="13">
    <w:abstractNumId w:val="2"/>
  </w:num>
  <w:num w:numId="14">
    <w:abstractNumId w:val="9"/>
  </w:num>
  <w:num w:numId="15">
    <w:abstractNumId w:val="36"/>
  </w:num>
  <w:num w:numId="16">
    <w:abstractNumId w:val="40"/>
  </w:num>
  <w:num w:numId="17">
    <w:abstractNumId w:val="34"/>
  </w:num>
  <w:num w:numId="18">
    <w:abstractNumId w:val="19"/>
  </w:num>
  <w:num w:numId="19">
    <w:abstractNumId w:val="26"/>
  </w:num>
  <w:num w:numId="2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14"/>
  </w:num>
  <w:num w:numId="26">
    <w:abstractNumId w:val="27"/>
  </w:num>
  <w:num w:numId="27">
    <w:abstractNumId w:val="25"/>
  </w:num>
  <w:num w:numId="28">
    <w:abstractNumId w:val="3"/>
  </w:num>
  <w:num w:numId="29">
    <w:abstractNumId w:val="7"/>
  </w:num>
  <w:num w:numId="30">
    <w:abstractNumId w:val="23"/>
  </w:num>
  <w:num w:numId="31">
    <w:abstractNumId w:val="20"/>
  </w:num>
  <w:num w:numId="32">
    <w:abstractNumId w:val="5"/>
  </w:num>
  <w:num w:numId="33">
    <w:abstractNumId w:val="6"/>
  </w:num>
  <w:num w:numId="34">
    <w:abstractNumId w:val="10"/>
  </w:num>
  <w:num w:numId="35">
    <w:abstractNumId w:val="21"/>
  </w:num>
  <w:num w:numId="36">
    <w:abstractNumId w:val="12"/>
  </w:num>
  <w:num w:numId="37">
    <w:abstractNumId w:val="18"/>
  </w:num>
  <w:num w:numId="38">
    <w:abstractNumId w:val="41"/>
  </w:num>
  <w:num w:numId="39">
    <w:abstractNumId w:val="8"/>
  </w:num>
  <w:num w:numId="40">
    <w:abstractNumId w:val="1"/>
  </w:num>
  <w:num w:numId="41">
    <w:abstractNumId w:val="35"/>
  </w:num>
  <w:num w:numId="42">
    <w:abstractNumId w:val="4"/>
  </w:num>
  <w:num w:numId="43">
    <w:abstractNumId w:val="39"/>
  </w:num>
  <w:num w:numId="44">
    <w:abstractNumId w:val="16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D3"/>
    <w:rsid w:val="00012C33"/>
    <w:rsid w:val="00013BBA"/>
    <w:rsid w:val="00014D52"/>
    <w:rsid w:val="00023B40"/>
    <w:rsid w:val="00025A31"/>
    <w:rsid w:val="00035C65"/>
    <w:rsid w:val="00044026"/>
    <w:rsid w:val="00055D0D"/>
    <w:rsid w:val="000674D2"/>
    <w:rsid w:val="00070210"/>
    <w:rsid w:val="00077B4F"/>
    <w:rsid w:val="000C3F7A"/>
    <w:rsid w:val="000E2772"/>
    <w:rsid w:val="000E3109"/>
    <w:rsid w:val="00101E08"/>
    <w:rsid w:val="00113DF4"/>
    <w:rsid w:val="001235CE"/>
    <w:rsid w:val="00126278"/>
    <w:rsid w:val="001314B2"/>
    <w:rsid w:val="0016041C"/>
    <w:rsid w:val="00184EAA"/>
    <w:rsid w:val="00190DB5"/>
    <w:rsid w:val="001B21E0"/>
    <w:rsid w:val="001B3B98"/>
    <w:rsid w:val="001C1330"/>
    <w:rsid w:val="001C195D"/>
    <w:rsid w:val="001C27E3"/>
    <w:rsid w:val="001C76F8"/>
    <w:rsid w:val="001F27B6"/>
    <w:rsid w:val="001F589D"/>
    <w:rsid w:val="0021645A"/>
    <w:rsid w:val="00220D6E"/>
    <w:rsid w:val="00231652"/>
    <w:rsid w:val="00235188"/>
    <w:rsid w:val="0023673B"/>
    <w:rsid w:val="00240875"/>
    <w:rsid w:val="00242F3C"/>
    <w:rsid w:val="002442F6"/>
    <w:rsid w:val="002448B1"/>
    <w:rsid w:val="00256025"/>
    <w:rsid w:val="00270426"/>
    <w:rsid w:val="00277AAF"/>
    <w:rsid w:val="00284E72"/>
    <w:rsid w:val="002871A5"/>
    <w:rsid w:val="002A4C2F"/>
    <w:rsid w:val="002B3E0C"/>
    <w:rsid w:val="002B5B86"/>
    <w:rsid w:val="002C3E8A"/>
    <w:rsid w:val="002C780E"/>
    <w:rsid w:val="002E2637"/>
    <w:rsid w:val="002F0A6F"/>
    <w:rsid w:val="002F15D3"/>
    <w:rsid w:val="002F75E8"/>
    <w:rsid w:val="003142B3"/>
    <w:rsid w:val="00327C24"/>
    <w:rsid w:val="003374C7"/>
    <w:rsid w:val="003532B7"/>
    <w:rsid w:val="003647E3"/>
    <w:rsid w:val="0039088C"/>
    <w:rsid w:val="00394D51"/>
    <w:rsid w:val="003A176F"/>
    <w:rsid w:val="003A50E2"/>
    <w:rsid w:val="003B4FE2"/>
    <w:rsid w:val="003C363B"/>
    <w:rsid w:val="003C5CAD"/>
    <w:rsid w:val="003E4920"/>
    <w:rsid w:val="003F36D6"/>
    <w:rsid w:val="004047C3"/>
    <w:rsid w:val="00407072"/>
    <w:rsid w:val="0044778A"/>
    <w:rsid w:val="00463BEF"/>
    <w:rsid w:val="0047467C"/>
    <w:rsid w:val="00481B31"/>
    <w:rsid w:val="004A45E1"/>
    <w:rsid w:val="004C3ACF"/>
    <w:rsid w:val="004F161B"/>
    <w:rsid w:val="004F25A3"/>
    <w:rsid w:val="004F6738"/>
    <w:rsid w:val="00512CD1"/>
    <w:rsid w:val="00514BFD"/>
    <w:rsid w:val="00525E89"/>
    <w:rsid w:val="00532B5D"/>
    <w:rsid w:val="00533168"/>
    <w:rsid w:val="00534F4B"/>
    <w:rsid w:val="00540F41"/>
    <w:rsid w:val="0055303C"/>
    <w:rsid w:val="00581373"/>
    <w:rsid w:val="00593832"/>
    <w:rsid w:val="005A4DB0"/>
    <w:rsid w:val="005A5ED7"/>
    <w:rsid w:val="005A6DD6"/>
    <w:rsid w:val="005C3D3C"/>
    <w:rsid w:val="005D2044"/>
    <w:rsid w:val="005D5E39"/>
    <w:rsid w:val="005E69DF"/>
    <w:rsid w:val="005E7CCC"/>
    <w:rsid w:val="0061184D"/>
    <w:rsid w:val="00620BAB"/>
    <w:rsid w:val="00642074"/>
    <w:rsid w:val="006460C6"/>
    <w:rsid w:val="00664680"/>
    <w:rsid w:val="006753B5"/>
    <w:rsid w:val="00687049"/>
    <w:rsid w:val="00691941"/>
    <w:rsid w:val="006A223B"/>
    <w:rsid w:val="006B237D"/>
    <w:rsid w:val="006B7783"/>
    <w:rsid w:val="006F7B00"/>
    <w:rsid w:val="00711EB0"/>
    <w:rsid w:val="0072057D"/>
    <w:rsid w:val="00740EA5"/>
    <w:rsid w:val="0074513A"/>
    <w:rsid w:val="00757FE7"/>
    <w:rsid w:val="00783F66"/>
    <w:rsid w:val="007A32EA"/>
    <w:rsid w:val="007A3F04"/>
    <w:rsid w:val="007A6DCF"/>
    <w:rsid w:val="007B7F4E"/>
    <w:rsid w:val="007E34D4"/>
    <w:rsid w:val="007E5E7B"/>
    <w:rsid w:val="007E6C8A"/>
    <w:rsid w:val="007F27DA"/>
    <w:rsid w:val="007F6F7B"/>
    <w:rsid w:val="008037D7"/>
    <w:rsid w:val="00803869"/>
    <w:rsid w:val="008108C9"/>
    <w:rsid w:val="008137D5"/>
    <w:rsid w:val="00822B79"/>
    <w:rsid w:val="00845DB2"/>
    <w:rsid w:val="00851E7C"/>
    <w:rsid w:val="0085493A"/>
    <w:rsid w:val="00861246"/>
    <w:rsid w:val="00865283"/>
    <w:rsid w:val="0086619D"/>
    <w:rsid w:val="008723C1"/>
    <w:rsid w:val="00872B3A"/>
    <w:rsid w:val="008873BD"/>
    <w:rsid w:val="008B1245"/>
    <w:rsid w:val="008B7068"/>
    <w:rsid w:val="008C37A8"/>
    <w:rsid w:val="008D0961"/>
    <w:rsid w:val="008D6BB9"/>
    <w:rsid w:val="008E36CA"/>
    <w:rsid w:val="00900BB5"/>
    <w:rsid w:val="00916159"/>
    <w:rsid w:val="00936923"/>
    <w:rsid w:val="00962CD3"/>
    <w:rsid w:val="00962E6D"/>
    <w:rsid w:val="00964096"/>
    <w:rsid w:val="00964FCA"/>
    <w:rsid w:val="00981B3F"/>
    <w:rsid w:val="00986FDC"/>
    <w:rsid w:val="009A11DA"/>
    <w:rsid w:val="009A2155"/>
    <w:rsid w:val="009C1BF5"/>
    <w:rsid w:val="009C25BF"/>
    <w:rsid w:val="009C3F22"/>
    <w:rsid w:val="009C6BCC"/>
    <w:rsid w:val="009F0674"/>
    <w:rsid w:val="009F373D"/>
    <w:rsid w:val="00A05D60"/>
    <w:rsid w:val="00A155A2"/>
    <w:rsid w:val="00A22508"/>
    <w:rsid w:val="00A25758"/>
    <w:rsid w:val="00A5305A"/>
    <w:rsid w:val="00A8381F"/>
    <w:rsid w:val="00A8482B"/>
    <w:rsid w:val="00A8524C"/>
    <w:rsid w:val="00A9723E"/>
    <w:rsid w:val="00AA271F"/>
    <w:rsid w:val="00AC4DA1"/>
    <w:rsid w:val="00AE7340"/>
    <w:rsid w:val="00AF0FB8"/>
    <w:rsid w:val="00AF23EE"/>
    <w:rsid w:val="00B01414"/>
    <w:rsid w:val="00B250E3"/>
    <w:rsid w:val="00B6051C"/>
    <w:rsid w:val="00B80B97"/>
    <w:rsid w:val="00B87B1E"/>
    <w:rsid w:val="00B93D6A"/>
    <w:rsid w:val="00BB1A17"/>
    <w:rsid w:val="00BC21D1"/>
    <w:rsid w:val="00BE4782"/>
    <w:rsid w:val="00BE6A96"/>
    <w:rsid w:val="00BE725B"/>
    <w:rsid w:val="00C00257"/>
    <w:rsid w:val="00C00C4B"/>
    <w:rsid w:val="00C22F96"/>
    <w:rsid w:val="00C234CC"/>
    <w:rsid w:val="00C37489"/>
    <w:rsid w:val="00C73CDC"/>
    <w:rsid w:val="00C91918"/>
    <w:rsid w:val="00CA0F74"/>
    <w:rsid w:val="00CB75F0"/>
    <w:rsid w:val="00CD5351"/>
    <w:rsid w:val="00CE71CF"/>
    <w:rsid w:val="00D236C6"/>
    <w:rsid w:val="00D40701"/>
    <w:rsid w:val="00D43589"/>
    <w:rsid w:val="00D81A17"/>
    <w:rsid w:val="00D8385D"/>
    <w:rsid w:val="00D879CD"/>
    <w:rsid w:val="00D91E27"/>
    <w:rsid w:val="00DD723E"/>
    <w:rsid w:val="00DF0125"/>
    <w:rsid w:val="00E053EA"/>
    <w:rsid w:val="00E137CF"/>
    <w:rsid w:val="00E24098"/>
    <w:rsid w:val="00E31F56"/>
    <w:rsid w:val="00E331D9"/>
    <w:rsid w:val="00E42A6F"/>
    <w:rsid w:val="00E60DAA"/>
    <w:rsid w:val="00E72C57"/>
    <w:rsid w:val="00E73307"/>
    <w:rsid w:val="00E82B2A"/>
    <w:rsid w:val="00E847CD"/>
    <w:rsid w:val="00E96C46"/>
    <w:rsid w:val="00EA7BB7"/>
    <w:rsid w:val="00EF6B75"/>
    <w:rsid w:val="00F005CF"/>
    <w:rsid w:val="00F04B75"/>
    <w:rsid w:val="00F12A69"/>
    <w:rsid w:val="00F3147D"/>
    <w:rsid w:val="00F41063"/>
    <w:rsid w:val="00F77336"/>
    <w:rsid w:val="00F807BF"/>
    <w:rsid w:val="00F85677"/>
    <w:rsid w:val="00FA28AA"/>
    <w:rsid w:val="00FC44BC"/>
    <w:rsid w:val="00FD31F6"/>
    <w:rsid w:val="00FD3C9A"/>
    <w:rsid w:val="00FF6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BF"/>
    <w:pPr>
      <w:spacing w:after="200" w:line="276" w:lineRule="auto"/>
    </w:pPr>
    <w:rPr>
      <w:sz w:val="22"/>
      <w:szCs w:val="22"/>
    </w:rPr>
  </w:style>
  <w:style w:type="paragraph" w:styleId="1">
    <w:name w:val="heading 1"/>
    <w:next w:val="a"/>
    <w:link w:val="10"/>
    <w:qFormat/>
    <w:rsid w:val="00962CD3"/>
    <w:pPr>
      <w:overflowPunct w:val="0"/>
      <w:autoSpaceDE w:val="0"/>
      <w:autoSpaceDN w:val="0"/>
      <w:adjustRightInd w:val="0"/>
      <w:outlineLvl w:val="0"/>
    </w:pPr>
    <w:rPr>
      <w:rFonts w:ascii="Times New Roman" w:eastAsia="Arial Unicode MS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CD3"/>
    <w:rPr>
      <w:rFonts w:ascii="Times New Roman" w:eastAsia="Arial Unicode MS" w:hAnsi="Times New Roman"/>
      <w:lang w:val="ru-RU" w:eastAsia="ru-RU" w:bidi="ar-SA"/>
    </w:rPr>
  </w:style>
  <w:style w:type="paragraph" w:styleId="a3">
    <w:name w:val="Title"/>
    <w:basedOn w:val="a"/>
    <w:link w:val="a4"/>
    <w:qFormat/>
    <w:rsid w:val="00962CD3"/>
    <w:pPr>
      <w:spacing w:after="0" w:line="240" w:lineRule="auto"/>
      <w:jc w:val="center"/>
    </w:pPr>
    <w:rPr>
      <w:rFonts w:ascii="Times New Roman" w:hAnsi="Times New Roman"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962CD3"/>
    <w:rPr>
      <w:rFonts w:ascii="Times New Roman" w:eastAsia="Times New Roman" w:hAnsi="Times New Roman" w:cs="Times New Roman"/>
      <w:bCs/>
      <w:sz w:val="28"/>
      <w:szCs w:val="20"/>
    </w:rPr>
  </w:style>
  <w:style w:type="paragraph" w:styleId="a5">
    <w:name w:val="Body Text"/>
    <w:basedOn w:val="a"/>
    <w:link w:val="a6"/>
    <w:unhideWhenUsed/>
    <w:rsid w:val="00962CD3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i/>
      <w:sz w:val="24"/>
      <w:szCs w:val="20"/>
    </w:rPr>
  </w:style>
  <w:style w:type="character" w:customStyle="1" w:styleId="a6">
    <w:name w:val="Основной текст Знак"/>
    <w:basedOn w:val="a0"/>
    <w:link w:val="a5"/>
    <w:rsid w:val="00962CD3"/>
    <w:rPr>
      <w:rFonts w:ascii="Times New Roman" w:eastAsia="Times New Roman" w:hAnsi="Times New Roman" w:cs="Times New Roman"/>
      <w:i/>
      <w:sz w:val="24"/>
      <w:szCs w:val="20"/>
    </w:rPr>
  </w:style>
  <w:style w:type="paragraph" w:styleId="a7">
    <w:name w:val="Body Text Indent"/>
    <w:basedOn w:val="a"/>
    <w:link w:val="a8"/>
    <w:unhideWhenUsed/>
    <w:rsid w:val="00962CD3"/>
    <w:pPr>
      <w:tabs>
        <w:tab w:val="left" w:pos="284"/>
      </w:tabs>
      <w:spacing w:after="0" w:line="240" w:lineRule="auto"/>
      <w:ind w:firstLine="851"/>
      <w:jc w:val="both"/>
    </w:pPr>
    <w:rPr>
      <w:rFonts w:ascii="Times New Roman" w:hAnsi="Times New Roman"/>
      <w:b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62CD3"/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List Paragraph"/>
    <w:basedOn w:val="a"/>
    <w:uiPriority w:val="34"/>
    <w:qFormat/>
    <w:rsid w:val="00962CD3"/>
    <w:pPr>
      <w:ind w:left="720"/>
      <w:contextualSpacing/>
    </w:pPr>
  </w:style>
  <w:style w:type="paragraph" w:customStyle="1" w:styleId="aa">
    <w:name w:val="список с точками"/>
    <w:basedOn w:val="a"/>
    <w:rsid w:val="00962CD3"/>
    <w:pPr>
      <w:tabs>
        <w:tab w:val="num" w:pos="756"/>
        <w:tab w:val="num" w:pos="792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Для таблиц"/>
    <w:basedOn w:val="a"/>
    <w:rsid w:val="00962CD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Основной текст вместе"/>
    <w:basedOn w:val="a5"/>
    <w:rsid w:val="00962CD3"/>
    <w:pPr>
      <w:keepNext/>
      <w:tabs>
        <w:tab w:val="clear" w:pos="851"/>
      </w:tabs>
      <w:overflowPunct w:val="0"/>
      <w:autoSpaceDE w:val="0"/>
      <w:autoSpaceDN w:val="0"/>
      <w:adjustRightInd w:val="0"/>
      <w:spacing w:after="240"/>
      <w:ind w:firstLine="720"/>
      <w:jc w:val="left"/>
    </w:pPr>
    <w:rPr>
      <w:rFonts w:ascii="Courier New" w:hAnsi="Courier New"/>
      <w:i w:val="0"/>
    </w:rPr>
  </w:style>
  <w:style w:type="character" w:customStyle="1" w:styleId="2">
    <w:name w:val="Основной текст (2)_"/>
    <w:basedOn w:val="a0"/>
    <w:link w:val="20"/>
    <w:locked/>
    <w:rsid w:val="00962CD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2CD3"/>
    <w:pPr>
      <w:shd w:val="clear" w:color="auto" w:fill="FFFFFF"/>
      <w:spacing w:before="300" w:after="0" w:line="248" w:lineRule="exact"/>
      <w:ind w:firstLine="660"/>
      <w:jc w:val="both"/>
    </w:pPr>
  </w:style>
  <w:style w:type="character" w:customStyle="1" w:styleId="Tahoma1">
    <w:name w:val="Основной текст + Tahoma1"/>
    <w:aliases w:val="81,5 pt2,Малые прописные1"/>
    <w:rsid w:val="00962CD3"/>
    <w:rPr>
      <w:rFonts w:ascii="Tahoma" w:hAnsi="Tahoma" w:cs="Tahoma" w:hint="default"/>
      <w:smallCaps/>
      <w:spacing w:val="0"/>
      <w:sz w:val="17"/>
      <w:szCs w:val="17"/>
      <w:lang w:bidi="ar-SA"/>
    </w:rPr>
  </w:style>
  <w:style w:type="character" w:customStyle="1" w:styleId="ad">
    <w:name w:val="Основной текст + Полужирный"/>
    <w:rsid w:val="00962CD3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A0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5D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02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86124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styleId="af0">
    <w:name w:val="Hyperlink"/>
    <w:rsid w:val="00463BEF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1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108C9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81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108C9"/>
    <w:rPr>
      <w:sz w:val="22"/>
      <w:szCs w:val="22"/>
    </w:rPr>
  </w:style>
  <w:style w:type="paragraph" w:customStyle="1" w:styleId="p14">
    <w:name w:val="p14"/>
    <w:basedOn w:val="a"/>
    <w:rsid w:val="00256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1">
    <w:name w:val="ft11"/>
    <w:basedOn w:val="a0"/>
    <w:rsid w:val="00256025"/>
  </w:style>
  <w:style w:type="paragraph" w:customStyle="1" w:styleId="p15">
    <w:name w:val="p15"/>
    <w:basedOn w:val="a"/>
    <w:rsid w:val="00256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2">
    <w:name w:val="ft12"/>
    <w:basedOn w:val="a0"/>
    <w:rsid w:val="00256025"/>
  </w:style>
  <w:style w:type="paragraph" w:customStyle="1" w:styleId="p16">
    <w:name w:val="p16"/>
    <w:basedOn w:val="a"/>
    <w:rsid w:val="00256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BF"/>
    <w:pPr>
      <w:spacing w:after="200" w:line="276" w:lineRule="auto"/>
    </w:pPr>
    <w:rPr>
      <w:sz w:val="22"/>
      <w:szCs w:val="22"/>
    </w:rPr>
  </w:style>
  <w:style w:type="paragraph" w:styleId="1">
    <w:name w:val="heading 1"/>
    <w:next w:val="a"/>
    <w:link w:val="10"/>
    <w:qFormat/>
    <w:rsid w:val="00962CD3"/>
    <w:pPr>
      <w:overflowPunct w:val="0"/>
      <w:autoSpaceDE w:val="0"/>
      <w:autoSpaceDN w:val="0"/>
      <w:adjustRightInd w:val="0"/>
      <w:outlineLvl w:val="0"/>
    </w:pPr>
    <w:rPr>
      <w:rFonts w:ascii="Times New Roman" w:eastAsia="Arial Unicode MS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CD3"/>
    <w:rPr>
      <w:rFonts w:ascii="Times New Roman" w:eastAsia="Arial Unicode MS" w:hAnsi="Times New Roman"/>
      <w:lang w:val="ru-RU" w:eastAsia="ru-RU" w:bidi="ar-SA"/>
    </w:rPr>
  </w:style>
  <w:style w:type="paragraph" w:styleId="a3">
    <w:name w:val="Title"/>
    <w:basedOn w:val="a"/>
    <w:link w:val="a4"/>
    <w:qFormat/>
    <w:rsid w:val="00962CD3"/>
    <w:pPr>
      <w:spacing w:after="0" w:line="240" w:lineRule="auto"/>
      <w:jc w:val="center"/>
    </w:pPr>
    <w:rPr>
      <w:rFonts w:ascii="Times New Roman" w:hAnsi="Times New Roman"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962CD3"/>
    <w:rPr>
      <w:rFonts w:ascii="Times New Roman" w:eastAsia="Times New Roman" w:hAnsi="Times New Roman" w:cs="Times New Roman"/>
      <w:bCs/>
      <w:sz w:val="28"/>
      <w:szCs w:val="20"/>
    </w:rPr>
  </w:style>
  <w:style w:type="paragraph" w:styleId="a5">
    <w:name w:val="Body Text"/>
    <w:basedOn w:val="a"/>
    <w:link w:val="a6"/>
    <w:unhideWhenUsed/>
    <w:rsid w:val="00962CD3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i/>
      <w:sz w:val="24"/>
      <w:szCs w:val="20"/>
    </w:rPr>
  </w:style>
  <w:style w:type="character" w:customStyle="1" w:styleId="a6">
    <w:name w:val="Основной текст Знак"/>
    <w:basedOn w:val="a0"/>
    <w:link w:val="a5"/>
    <w:rsid w:val="00962CD3"/>
    <w:rPr>
      <w:rFonts w:ascii="Times New Roman" w:eastAsia="Times New Roman" w:hAnsi="Times New Roman" w:cs="Times New Roman"/>
      <w:i/>
      <w:sz w:val="24"/>
      <w:szCs w:val="20"/>
    </w:rPr>
  </w:style>
  <w:style w:type="paragraph" w:styleId="a7">
    <w:name w:val="Body Text Indent"/>
    <w:basedOn w:val="a"/>
    <w:link w:val="a8"/>
    <w:unhideWhenUsed/>
    <w:rsid w:val="00962CD3"/>
    <w:pPr>
      <w:tabs>
        <w:tab w:val="left" w:pos="284"/>
      </w:tabs>
      <w:spacing w:after="0" w:line="240" w:lineRule="auto"/>
      <w:ind w:firstLine="851"/>
      <w:jc w:val="both"/>
    </w:pPr>
    <w:rPr>
      <w:rFonts w:ascii="Times New Roman" w:hAnsi="Times New Roman"/>
      <w:b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962CD3"/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List Paragraph"/>
    <w:basedOn w:val="a"/>
    <w:uiPriority w:val="34"/>
    <w:qFormat/>
    <w:rsid w:val="00962CD3"/>
    <w:pPr>
      <w:ind w:left="720"/>
      <w:contextualSpacing/>
    </w:pPr>
  </w:style>
  <w:style w:type="paragraph" w:customStyle="1" w:styleId="aa">
    <w:name w:val="список с точками"/>
    <w:basedOn w:val="a"/>
    <w:rsid w:val="00962CD3"/>
    <w:pPr>
      <w:tabs>
        <w:tab w:val="num" w:pos="756"/>
        <w:tab w:val="num" w:pos="792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paragraph" w:customStyle="1" w:styleId="ab">
    <w:name w:val="Для таблиц"/>
    <w:basedOn w:val="a"/>
    <w:rsid w:val="00962CD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Основной текст вместе"/>
    <w:basedOn w:val="a5"/>
    <w:rsid w:val="00962CD3"/>
    <w:pPr>
      <w:keepNext/>
      <w:tabs>
        <w:tab w:val="clear" w:pos="851"/>
      </w:tabs>
      <w:overflowPunct w:val="0"/>
      <w:autoSpaceDE w:val="0"/>
      <w:autoSpaceDN w:val="0"/>
      <w:adjustRightInd w:val="0"/>
      <w:spacing w:after="240"/>
      <w:ind w:firstLine="720"/>
      <w:jc w:val="left"/>
    </w:pPr>
    <w:rPr>
      <w:rFonts w:ascii="Courier New" w:hAnsi="Courier New"/>
      <w:i w:val="0"/>
    </w:rPr>
  </w:style>
  <w:style w:type="character" w:customStyle="1" w:styleId="2">
    <w:name w:val="Основной текст (2)_"/>
    <w:basedOn w:val="a0"/>
    <w:link w:val="20"/>
    <w:locked/>
    <w:rsid w:val="00962CD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2CD3"/>
    <w:pPr>
      <w:shd w:val="clear" w:color="auto" w:fill="FFFFFF"/>
      <w:spacing w:before="300" w:after="0" w:line="248" w:lineRule="exact"/>
      <w:ind w:firstLine="660"/>
      <w:jc w:val="both"/>
    </w:pPr>
  </w:style>
  <w:style w:type="character" w:customStyle="1" w:styleId="Tahoma1">
    <w:name w:val="Основной текст + Tahoma1"/>
    <w:aliases w:val="81,5 pt2,Малые прописные1"/>
    <w:rsid w:val="00962CD3"/>
    <w:rPr>
      <w:rFonts w:ascii="Tahoma" w:hAnsi="Tahoma" w:cs="Tahoma" w:hint="default"/>
      <w:smallCaps/>
      <w:spacing w:val="0"/>
      <w:sz w:val="17"/>
      <w:szCs w:val="17"/>
      <w:lang w:bidi="ar-SA"/>
    </w:rPr>
  </w:style>
  <w:style w:type="character" w:customStyle="1" w:styleId="ad">
    <w:name w:val="Основной текст + Полужирный"/>
    <w:rsid w:val="00962CD3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A0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5D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02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86124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styleId="af0">
    <w:name w:val="Hyperlink"/>
    <w:rsid w:val="00463BEF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81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108C9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810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108C9"/>
    <w:rPr>
      <w:sz w:val="22"/>
      <w:szCs w:val="22"/>
    </w:rPr>
  </w:style>
  <w:style w:type="paragraph" w:customStyle="1" w:styleId="p14">
    <w:name w:val="p14"/>
    <w:basedOn w:val="a"/>
    <w:rsid w:val="00256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1">
    <w:name w:val="ft11"/>
    <w:basedOn w:val="a0"/>
    <w:rsid w:val="00256025"/>
  </w:style>
  <w:style w:type="paragraph" w:customStyle="1" w:styleId="p15">
    <w:name w:val="p15"/>
    <w:basedOn w:val="a"/>
    <w:rsid w:val="00256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12">
    <w:name w:val="ft12"/>
    <w:basedOn w:val="a0"/>
    <w:rsid w:val="00256025"/>
  </w:style>
  <w:style w:type="paragraph" w:customStyle="1" w:styleId="p16">
    <w:name w:val="p16"/>
    <w:basedOn w:val="a"/>
    <w:rsid w:val="00256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2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yandex.ru/redir/nWO_r1F33ck?data=NnBZTWRhdFZKOHQxUjhzSWFYVGhXZDVCOHVPSVNvZHd3VEZ4ZVFxVlJnRm1UVG9fYjAzVWJ2S1NkUlQ1Tld6ZjFCRFZ6dDFvd2FLU2k0Unh3T0ZkYmFtcXE5X2prQmdiRlgyaGVtejFSUmNldVBOc3ZjdnFfcktNb3haSDJNZlRJYzA1bEE0NS1fWVlSRlBoeU53dVFPeDNXN3drUE9WWDVHYUFKNkctQ29aOXZwYkxFNEQwM1E&amp;b64e=2&amp;sign=70e725131d005c182709ee9e58f210d4&amp;keyno=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ck.yandex.ru/redir/nWO_r1F33ck?data=NnBZTWRhdFZKOHQxUjhzSWFYVGhXU3JfTEdTY2JPeVRZR0xKdjAzQkRCSko1NlJTd2UxVnRZOWJ3NkhNSG5nRGFZbGdOVmE4T194clZwME1VcDhFOU5VcjlaUDk0MWF3QWMzZU9idjVRajA&amp;b64e=2&amp;sign=5a9122886b8d18119545f9ca08079cfb&amp;keyno=1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7794-9D13-4371-AFDB-CF48A314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 МВАА</dc:creator>
  <cp:lastModifiedBy>ИнИБ</cp:lastModifiedBy>
  <cp:revision>5</cp:revision>
  <cp:lastPrinted>2015-06-09T12:35:00Z</cp:lastPrinted>
  <dcterms:created xsi:type="dcterms:W3CDTF">2017-06-06T12:05:00Z</dcterms:created>
  <dcterms:modified xsi:type="dcterms:W3CDTF">2017-10-25T13:00:00Z</dcterms:modified>
</cp:coreProperties>
</file>