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314AB" w:rsidRPr="002314AB">
        <w:rPr>
          <w:rFonts w:ascii="Times New Roman" w:hAnsi="Times New Roman" w:cs="Times New Roman"/>
          <w:sz w:val="24"/>
          <w:szCs w:val="24"/>
        </w:rPr>
        <w:t>ОРГАНИЗАЦИЯ ИНТЕРМОДАЛЬНЫХ ПЕРЕВОЗОК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</w:t>
      </w:r>
      <w:r w:rsidR="002314AB">
        <w:rPr>
          <w:rFonts w:ascii="Times New Roman" w:hAnsi="Times New Roman" w:cs="Times New Roman"/>
          <w:sz w:val="24"/>
          <w:szCs w:val="24"/>
        </w:rPr>
        <w:t>Логистика</w:t>
      </w:r>
      <w:r w:rsidR="0075710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314AB">
        <w:rPr>
          <w:rFonts w:ascii="Times New Roman" w:hAnsi="Times New Roman" w:cs="Times New Roman"/>
          <w:sz w:val="24"/>
          <w:szCs w:val="24"/>
          <w:lang w:val="x-none"/>
        </w:rPr>
        <w:t>Дисциплина «Организация интермодальных перевозок» (</w:t>
      </w:r>
      <w:r w:rsidR="008955D6" w:rsidRPr="008955D6">
        <w:rPr>
          <w:rFonts w:ascii="Times New Roman" w:hAnsi="Times New Roman" w:cs="Times New Roman"/>
          <w:sz w:val="24"/>
          <w:szCs w:val="24"/>
          <w:lang w:val="x-none"/>
        </w:rPr>
        <w:t>Б1.В.ОД.5</w:t>
      </w:r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) относится к вариативной части профессионального цикла и является обязательной дисциплиной обучающегося. </w:t>
      </w:r>
    </w:p>
    <w:p w:rsidR="00632136" w:rsidRPr="00152A7C" w:rsidRDefault="00632136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интермодальных перевозок» является формирование практических навыков по использованию нормативно-правовых документов, статистических, имитационных моделей и методов для анализа, прогнозирования и организации перевозок в прямом смешенном сообщении. </w:t>
      </w:r>
    </w:p>
    <w:p w:rsidR="002314AB" w:rsidRPr="002314AB" w:rsidRDefault="002314AB" w:rsidP="002314AB">
      <w:pPr>
        <w:pStyle w:val="1"/>
        <w:ind w:left="0" w:firstLine="851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2314AB">
        <w:rPr>
          <w:rFonts w:eastAsiaTheme="minorEastAsia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анализ развития смешанных перевозок в условиях интеграции мировой экономики;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исследование технологии, схем и участников товародвижения при перевозках во внутригосударственном и международном смешанном сообщении;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изучение международного опыта организации мультимодальных и интермодальных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рассмотрение вопросов правового регулирования интермодальных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овладение методами развития и проектирования инфраструктуры, необходимой для обеспечения интермодальных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использование качественных и количественных методов в управлении интермодальными системами;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освоение навыков имитационного моделирования для повышения эффективности взаимодействия видов транспорта при организации интермодальных перевозок.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74791">
        <w:rPr>
          <w:rFonts w:ascii="Times New Roman" w:hAnsi="Times New Roman" w:cs="Times New Roman"/>
          <w:sz w:val="24"/>
          <w:szCs w:val="24"/>
        </w:rPr>
        <w:t>ОПК-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2314AB" w:rsidRDefault="009667A9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ЗНАТЬ: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основные этапы развития менеджмента как науки;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виды управленческих решений и методы их принятия;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принципы, способы и методы оценки активов, инвестиционных проектов и организаций;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2314AB" w:rsidRPr="002314AB" w:rsidRDefault="002314AB" w:rsidP="002314A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анализировать внешнюю и  внутреннюю среду организации,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выявлять ее ключевые элементы  и оценивать их влияние на организацию;  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анализировать организационную структуру и  разрабатывать предложения по ее совершенствованию;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планировать операционную деятельность организации.</w:t>
      </w:r>
    </w:p>
    <w:p w:rsidR="002314AB" w:rsidRPr="002314AB" w:rsidRDefault="002314AB" w:rsidP="00231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ВЛАДЕТЬ: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методами формулирования и реализации стратегий на уровне бизнес-единицы; </w:t>
      </w:r>
    </w:p>
    <w:p w:rsidR="002314AB" w:rsidRPr="002314AB" w:rsidRDefault="002314AB" w:rsidP="00632136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 управления  операциями.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51F50" w:rsidRPr="00E92528" w:rsidTr="00CC6F66">
        <w:tc>
          <w:tcPr>
            <w:tcW w:w="5000" w:type="pct"/>
          </w:tcPr>
          <w:p w:rsidR="00151F50" w:rsidRPr="00E92528" w:rsidRDefault="00151F50" w:rsidP="00CC6F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развития интермодальных перевозок и эволюция понятийного аппарата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Актуальность организации интермодальных перевозок на направлении Азия-Европа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интермодальных перевозок.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Финансовое регулирование рынка транспортно-логистических услуг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экономического управления отраслью на примере внедрения элементов рыночного хозяйствования в сфере железнодорожного транспорта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инвестиций с учетом неопределенности и рисков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поддержки и принятия решений 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 – инструмент принятия бизнес-решений при организации прямых смешанных перевозок.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Эффективность развития материально-технической базы с учетом внедрения достижений НТП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3AC3"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="0097478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AD3AC3">
        <w:rPr>
          <w:rFonts w:ascii="Times New Roman" w:hAnsi="Times New Roman" w:cs="Times New Roman"/>
          <w:sz w:val="24"/>
          <w:szCs w:val="24"/>
        </w:rPr>
        <w:t>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74783">
        <w:rPr>
          <w:rFonts w:ascii="Times New Roman" w:hAnsi="Times New Roman" w:cs="Times New Roman"/>
          <w:sz w:val="24"/>
          <w:szCs w:val="24"/>
        </w:rPr>
        <w:t>18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080E9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3AC3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AD3AC3">
        <w:rPr>
          <w:rFonts w:ascii="Times New Roman" w:hAnsi="Times New Roman" w:cs="Times New Roman"/>
          <w:sz w:val="24"/>
          <w:szCs w:val="24"/>
        </w:rPr>
        <w:t>курсовой проект</w:t>
      </w:r>
      <w:r w:rsidR="008E7A5F">
        <w:rPr>
          <w:rFonts w:ascii="Times New Roman" w:hAnsi="Times New Roman" w:cs="Times New Roman"/>
          <w:sz w:val="24"/>
          <w:szCs w:val="24"/>
        </w:rPr>
        <w:t>, зачет</w:t>
      </w:r>
      <w:r w:rsidR="00AD3AC3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926"/>
    <w:multiLevelType w:val="hybridMultilevel"/>
    <w:tmpl w:val="E7426272"/>
    <w:lvl w:ilvl="0" w:tplc="8BEAFDE6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7428"/>
    <w:multiLevelType w:val="hybridMultilevel"/>
    <w:tmpl w:val="38C8DD3C"/>
    <w:lvl w:ilvl="0" w:tplc="A11C4BD2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78C7"/>
    <w:multiLevelType w:val="hybridMultilevel"/>
    <w:tmpl w:val="1CF8D7D4"/>
    <w:lvl w:ilvl="0" w:tplc="67D83FE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151F50"/>
    <w:rsid w:val="002314AB"/>
    <w:rsid w:val="003671DB"/>
    <w:rsid w:val="00632136"/>
    <w:rsid w:val="006606C0"/>
    <w:rsid w:val="00757101"/>
    <w:rsid w:val="007A5205"/>
    <w:rsid w:val="007E3C95"/>
    <w:rsid w:val="00836D64"/>
    <w:rsid w:val="0085407E"/>
    <w:rsid w:val="008955D6"/>
    <w:rsid w:val="008E7A5F"/>
    <w:rsid w:val="009667A9"/>
    <w:rsid w:val="00974783"/>
    <w:rsid w:val="00AD3AC3"/>
    <w:rsid w:val="00CA35C1"/>
    <w:rsid w:val="00CC5A50"/>
    <w:rsid w:val="00D06585"/>
    <w:rsid w:val="00D5166C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Нонна</cp:lastModifiedBy>
  <cp:revision>2</cp:revision>
  <cp:lastPrinted>2016-02-10T06:34:00Z</cp:lastPrinted>
  <dcterms:created xsi:type="dcterms:W3CDTF">2017-10-04T10:58:00Z</dcterms:created>
  <dcterms:modified xsi:type="dcterms:W3CDTF">2017-10-04T10:58:00Z</dcterms:modified>
</cp:coreProperties>
</file>