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61126" w:rsidRPr="003B75A8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75A8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="0025303D">
        <w:rPr>
          <w:rFonts w:ascii="Times New Roman" w:eastAsia="Calibri" w:hAnsi="Times New Roman" w:cs="Times New Roman"/>
          <w:caps/>
          <w:sz w:val="28"/>
          <w:szCs w:val="28"/>
        </w:rPr>
        <w:t>сновы</w:t>
      </w:r>
      <w:r w:rsidRPr="003B75A8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caps/>
          <w:sz w:val="28"/>
          <w:szCs w:val="28"/>
        </w:rPr>
        <w:t>грузовой и коммерческой работы</w:t>
      </w:r>
      <w:r w:rsidRPr="003B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подготовки – 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61126" w:rsidRPr="003B75A8" w:rsidRDefault="00035EFA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</w:t>
      </w:r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3B75A8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«О</w:t>
      </w:r>
      <w:r w:rsidR="008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и коммерческой работы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r w:rsidR="001E2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</w:t>
      </w:r>
      <w:r w:rsidR="00210D92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обязательной для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350A35" w:rsidRPr="003B75A8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Целью изучения дисциплины «О</w:t>
      </w:r>
      <w:r w:rsidR="0025303D">
        <w:rPr>
          <w:rFonts w:ascii="Times New Roman" w:eastAsia="Calibri" w:hAnsi="Times New Roman" w:cs="Times New Roman"/>
          <w:sz w:val="28"/>
          <w:szCs w:val="28"/>
        </w:rPr>
        <w:t>сновы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грузовой и коммерческой работы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</w:t>
      </w:r>
      <w:r w:rsidR="001E237B">
        <w:rPr>
          <w:rFonts w:ascii="Times New Roman" w:eastAsia="Calibri" w:hAnsi="Times New Roman" w:cs="Times New Roman"/>
          <w:sz w:val="28"/>
          <w:szCs w:val="28"/>
        </w:rPr>
        <w:t xml:space="preserve">методах их выбора, позволяющих </w:t>
      </w:r>
      <w:r w:rsidR="0025303D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правильно определять рациональную схему перевозки грузов при организации и ведении коммерческой деятельности.</w:t>
      </w:r>
    </w:p>
    <w:p w:rsidR="00350A35" w:rsidRPr="003B75A8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привит</w:t>
      </w:r>
      <w:r w:rsidR="0025303D">
        <w:rPr>
          <w:rFonts w:ascii="Times New Roman" w:eastAsia="Calibri" w:hAnsi="Times New Roman" w:cs="Times New Roman"/>
          <w:sz w:val="28"/>
          <w:szCs w:val="28"/>
        </w:rPr>
        <w:t>ь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5303D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="0025303D">
        <w:rPr>
          <w:rFonts w:ascii="Times New Roman" w:eastAsia="Calibri" w:hAnsi="Times New Roman" w:cs="Times New Roman"/>
          <w:sz w:val="28"/>
          <w:szCs w:val="28"/>
        </w:rPr>
        <w:t xml:space="preserve"> умение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3B75A8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E8750C" w:rsidRPr="003B75A8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О</w:t>
      </w:r>
      <w:r w:rsidR="00E8750C" w:rsidRPr="003B75A8">
        <w:rPr>
          <w:rFonts w:ascii="Times New Roman" w:eastAsia="Calibri" w:hAnsi="Times New Roman" w:cs="Times New Roman"/>
          <w:sz w:val="28"/>
          <w:szCs w:val="28"/>
        </w:rPr>
        <w:t>ПК-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1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, ПК-</w:t>
      </w:r>
      <w:r w:rsidR="0025303D">
        <w:rPr>
          <w:rFonts w:ascii="Times New Roman" w:eastAsia="Calibri" w:hAnsi="Times New Roman" w:cs="Times New Roman"/>
          <w:sz w:val="28"/>
          <w:szCs w:val="28"/>
        </w:rPr>
        <w:t>1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3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395B" w:rsidRPr="003B75A8">
        <w:rPr>
          <w:rFonts w:ascii="Times New Roman" w:eastAsia="Calibri" w:hAnsi="Times New Roman" w:cs="Times New Roman"/>
          <w:sz w:val="28"/>
          <w:szCs w:val="28"/>
        </w:rPr>
        <w:t>П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К-</w:t>
      </w:r>
      <w:r w:rsidR="0025303D">
        <w:rPr>
          <w:rFonts w:ascii="Times New Roman" w:eastAsia="Calibri" w:hAnsi="Times New Roman" w:cs="Times New Roman"/>
          <w:sz w:val="28"/>
          <w:szCs w:val="28"/>
        </w:rPr>
        <w:t>1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6</w:t>
      </w:r>
      <w:r w:rsidR="00035EFA" w:rsidRPr="003B75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1126" w:rsidRPr="003B75A8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исследовать рынок транспортных услуг;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lastRenderedPageBreak/>
        <w:t>моделировать и планировать транспортные перевозки при осуществлении коммерческой деятельности;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  <w:r w:rsidR="00572214"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1126" w:rsidRPr="003B75A8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>Модуль 1 Основы грузовой и коммерческой работы</w:t>
      </w:r>
      <w:proofErr w:type="gramStart"/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76ED" w:rsidRPr="003B75A8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75A8"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A376ED" w:rsidRPr="003B75A8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D315D0" w:rsidRPr="003B75A8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Грузовые станции, места общего пользования.</w:t>
      </w:r>
    </w:p>
    <w:p w:rsidR="00D315D0" w:rsidRPr="003B75A8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D315D0" w:rsidRPr="003B75A8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5. </w:t>
      </w:r>
      <w:r w:rsidRPr="003B75A8"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D315D0" w:rsidRPr="003B75A8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sz w:val="28"/>
          <w:szCs w:val="28"/>
        </w:rPr>
        <w:t xml:space="preserve">6.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Пути необщего пользования</w:t>
      </w:r>
      <w:r w:rsidR="00F457C9" w:rsidRPr="003B75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7C9" w:rsidRPr="003B75A8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MS Mincho" w:hAnsi="Times New Roman" w:cs="Times New Roman"/>
          <w:b/>
          <w:bCs/>
          <w:sz w:val="28"/>
          <w:szCs w:val="28"/>
        </w:rPr>
        <w:t>Модуль 2 Технология грузовых и коммерческих операций.</w:t>
      </w:r>
    </w:p>
    <w:p w:rsidR="00D315D0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1. </w:t>
      </w:r>
      <w:r w:rsidRPr="003B75A8"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3.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4. Грузовые и коммерческие операции на станциях отправления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5. Операции в пути следования.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6. Грузовые и коммерческие операции на станциях назначения.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7. Тарифы и расчеты за перевозки.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8. Транспортно-экспедиторская работа железных дорог.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>Модуль 3  Технология перевозки различных видов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2. Перевозка грузов пакетами и в контейнерах.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3. Технология перевозок массовых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>5. Перевозка грузов в прямом смешанном и международном сообщениях.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D14B6" w:rsidRPr="003B75A8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261126" w:rsidRPr="003B75A8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</w:t>
      </w:r>
      <w:r w:rsidR="00350A35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464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57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3B75A8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62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261126" w:rsidRPr="003B75A8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1B62A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62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5303D" w:rsidRPr="003B75A8" w:rsidRDefault="0025303D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– </w:t>
      </w:r>
      <w:r w:rsidR="001B62A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3B75A8" w:rsidRDefault="000E0F0A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контроля знаний – </w:t>
      </w:r>
      <w:r w:rsidR="001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КП, </w:t>
      </w:r>
      <w:r w:rsidR="00DC464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 (3 курс, 6 семестр).</w:t>
      </w: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1126" w:rsidRPr="003B75A8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26"/>
    <w:rsid w:val="0002395B"/>
    <w:rsid w:val="00035EFA"/>
    <w:rsid w:val="0007225D"/>
    <w:rsid w:val="000E0F0A"/>
    <w:rsid w:val="001B62A5"/>
    <w:rsid w:val="001E237B"/>
    <w:rsid w:val="00210D92"/>
    <w:rsid w:val="00244AC0"/>
    <w:rsid w:val="0025303D"/>
    <w:rsid w:val="00261126"/>
    <w:rsid w:val="002652A0"/>
    <w:rsid w:val="002E03CB"/>
    <w:rsid w:val="00350A35"/>
    <w:rsid w:val="00373600"/>
    <w:rsid w:val="003B75A8"/>
    <w:rsid w:val="003F2573"/>
    <w:rsid w:val="00421F81"/>
    <w:rsid w:val="00480611"/>
    <w:rsid w:val="00546C81"/>
    <w:rsid w:val="00572214"/>
    <w:rsid w:val="0059581E"/>
    <w:rsid w:val="00680B13"/>
    <w:rsid w:val="007B74FF"/>
    <w:rsid w:val="007D14B6"/>
    <w:rsid w:val="0084288D"/>
    <w:rsid w:val="008C277F"/>
    <w:rsid w:val="008D28E3"/>
    <w:rsid w:val="00931A73"/>
    <w:rsid w:val="00A361D0"/>
    <w:rsid w:val="00A376ED"/>
    <w:rsid w:val="00A53D1E"/>
    <w:rsid w:val="00A555F7"/>
    <w:rsid w:val="00B950D7"/>
    <w:rsid w:val="00D315D0"/>
    <w:rsid w:val="00DC4643"/>
    <w:rsid w:val="00E1637D"/>
    <w:rsid w:val="00E8750C"/>
    <w:rsid w:val="00F009F7"/>
    <w:rsid w:val="00F2525E"/>
    <w:rsid w:val="00F457C9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F72B-D645-46E3-99AB-B24794DB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2</cp:revision>
  <cp:lastPrinted>2016-12-28T13:21:00Z</cp:lastPrinted>
  <dcterms:created xsi:type="dcterms:W3CDTF">2017-10-27T11:19:00Z</dcterms:created>
  <dcterms:modified xsi:type="dcterms:W3CDTF">2017-10-27T11:19:00Z</dcterms:modified>
</cp:coreProperties>
</file>