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655E75" w:rsidRDefault="00D06585" w:rsidP="00655E75">
      <w:pPr>
        <w:spacing w:after="0" w:line="240" w:lineRule="auto"/>
        <w:jc w:val="center"/>
      </w:pPr>
      <w:r w:rsidRPr="00655E75">
        <w:t>«</w:t>
      </w:r>
      <w:r w:rsidR="00783B27" w:rsidRPr="00D26A15">
        <w:t>Теория безопасности движения поездов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3C726C">
        <w:t>23</w:t>
      </w:r>
      <w:r w:rsidR="003C726C" w:rsidRPr="00104973">
        <w:t>.0</w:t>
      </w:r>
      <w:r w:rsidR="003C726C">
        <w:t>5</w:t>
      </w:r>
      <w:r w:rsidR="003C726C" w:rsidRPr="00104973">
        <w:t>.0</w:t>
      </w:r>
      <w:r w:rsidR="00B53B8A">
        <w:t>5</w:t>
      </w:r>
      <w:r w:rsidR="003C726C" w:rsidRPr="00104973">
        <w:t xml:space="preserve"> </w:t>
      </w:r>
      <w:r w:rsidRPr="00B30AF1">
        <w:t>«</w:t>
      </w:r>
      <w:r w:rsidR="00B53B8A">
        <w:rPr>
          <w:bCs w:val="0"/>
          <w:iCs w:val="0"/>
        </w:rPr>
        <w:t>Системы обеспечения движения поездов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D91511" w:rsidRPr="00AF0240">
        <w:t>инженер путей сообщения</w:t>
      </w:r>
    </w:p>
    <w:p w:rsidR="00D06585" w:rsidRPr="00B30AF1" w:rsidRDefault="003C726C" w:rsidP="00B30AF1">
      <w:pPr>
        <w:spacing w:after="0" w:line="240" w:lineRule="auto"/>
        <w:contextualSpacing/>
      </w:pPr>
      <w:r>
        <w:t>Специализация</w:t>
      </w:r>
      <w:r w:rsidR="00655E75">
        <w:t xml:space="preserve"> </w:t>
      </w:r>
      <w:r w:rsidR="00D06585" w:rsidRPr="00B30AF1">
        <w:t>– «</w:t>
      </w:r>
      <w:r w:rsidR="00B53B8A">
        <w:rPr>
          <w:iCs w:val="0"/>
        </w:rPr>
        <w:t>Электроснабжение железных дорог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3C726C">
        <w:t xml:space="preserve">Теория </w:t>
      </w:r>
      <w:r w:rsidR="00B53B8A">
        <w:t>безопасности движения</w:t>
      </w:r>
      <w:r w:rsidR="003C726C">
        <w:t xml:space="preserve"> поездов</w:t>
      </w:r>
      <w:r w:rsidRPr="00B30AF1">
        <w:t>» (</w:t>
      </w:r>
      <w:r w:rsidR="003C726C" w:rsidRPr="00FE20E1">
        <w:t>Б1.Б.</w:t>
      </w:r>
      <w:r w:rsidR="00B53B8A">
        <w:t>34</w:t>
      </w:r>
      <w:r w:rsidRPr="00B30AF1">
        <w:t xml:space="preserve">) относится к </w:t>
      </w:r>
      <w:r w:rsidR="003C726C">
        <w:t>базовой</w:t>
      </w:r>
      <w:r w:rsidRPr="00B30AF1">
        <w:t xml:space="preserve"> части и является обязательной дисциплиной.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C55CD1" w:rsidRPr="00D26A15" w:rsidRDefault="00596E79" w:rsidP="00C55CD1">
      <w:pPr>
        <w:pStyle w:val="a7"/>
        <w:ind w:firstLine="709"/>
        <w:jc w:val="both"/>
      </w:pPr>
      <w:r w:rsidRPr="00D26A15">
        <w:t>Целью изучения дисциплины «Теория безопасности движения поездов»</w:t>
      </w:r>
      <w:r w:rsidR="00C55CD1" w:rsidRPr="00D26A15">
        <w:t xml:space="preserve"> является приобретение знаний в вопросах, связанных с безопасностью движения в поездной работе, классификации подвижного состава, механика движения поезда, влияние внешних факторов на движение поезда, механическая часть ЭПС и тормозные системы, используемые на подвижном составе.</w:t>
      </w:r>
    </w:p>
    <w:p w:rsidR="00C55CD1" w:rsidRPr="00834202" w:rsidRDefault="00C55CD1" w:rsidP="00C55CD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83420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основных показателей по обеспечению безопасности движения в поездной работе;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взаимосвязи между надежностью и безопасностью движения в поездной работе;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движения поезда как результата действия на него совокупности внешних сил;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методов решения уравнения движения поезда и построения кривых его движения;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методов расчета расхода электроэнергии на тягу поездов;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принципов регулирования частоты вращения коллекторных тяговых двигателей в режимах тяги и торможения;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основ механиче</w:t>
      </w:r>
      <w:r>
        <w:t>ского оборудования электроподвижного состава.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Изучение дисциплины направлено на формирование следующих компетенций: </w:t>
      </w:r>
      <w:r w:rsidR="001C0277">
        <w:t>О</w:t>
      </w:r>
      <w:r w:rsidR="00AD650C">
        <w:t>ПК-3</w:t>
      </w:r>
      <w:bookmarkStart w:id="0" w:name="_GoBack"/>
      <w:bookmarkEnd w:id="0"/>
      <w:r w:rsidR="00C55CD1">
        <w:t xml:space="preserve">, </w:t>
      </w:r>
      <w:r w:rsidRPr="00B30AF1">
        <w:t>ПК-</w:t>
      </w:r>
      <w:r w:rsidR="00C55CD1">
        <w:t>3, ПК-4</w:t>
      </w:r>
      <w:r w:rsidRPr="00B30AF1">
        <w:t>.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136ACB" w:rsidRPr="00136ACB" w:rsidRDefault="00136ACB" w:rsidP="00783B27">
      <w:pPr>
        <w:pStyle w:val="a7"/>
        <w:spacing w:before="0" w:line="240" w:lineRule="auto"/>
        <w:ind w:firstLine="708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C55CD1" w:rsidRPr="00EC2DE2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EC2DE2">
        <w:t xml:space="preserve">основные показатели по обеспечению безопасности движения в поездной работе, взаимосвязь между надежностью и безопасностью, типы </w:t>
      </w:r>
      <w:r>
        <w:t>электро</w:t>
      </w:r>
      <w:r w:rsidRPr="00EC2DE2">
        <w:t>подвижного состава; конструкци</w:t>
      </w:r>
      <w:r>
        <w:t>ю</w:t>
      </w:r>
      <w:r w:rsidRPr="00EC2DE2">
        <w:t xml:space="preserve"> </w:t>
      </w:r>
      <w:r>
        <w:t>электро</w:t>
      </w:r>
      <w:r w:rsidRPr="00EC2DE2">
        <w:t xml:space="preserve">подвижного состава и его узлов; основные технические характеристики </w:t>
      </w:r>
      <w:r>
        <w:t>электро</w:t>
      </w:r>
      <w:r w:rsidRPr="00EC2DE2">
        <w:t>подвижного состава</w:t>
      </w:r>
      <w:r>
        <w:t>.</w:t>
      </w:r>
    </w:p>
    <w:p w:rsidR="00136ACB" w:rsidRPr="00136ACB" w:rsidRDefault="00136ACB" w:rsidP="00783B27">
      <w:pPr>
        <w:pStyle w:val="a7"/>
        <w:spacing w:before="0" w:line="240" w:lineRule="auto"/>
        <w:ind w:firstLine="708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lastRenderedPageBreak/>
        <w:t>уметь</w:t>
      </w:r>
      <w:r w:rsidRPr="00136ACB">
        <w:rPr>
          <w:color w:val="000000"/>
        </w:rPr>
        <w:t>:</w:t>
      </w:r>
    </w:p>
    <w:p w:rsidR="00C55CD1" w:rsidRPr="00EC2DE2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EC2DE2">
        <w:t xml:space="preserve">различать типы </w:t>
      </w:r>
      <w:r>
        <w:t>электро</w:t>
      </w:r>
      <w:r w:rsidRPr="00EC2DE2">
        <w:t xml:space="preserve">подвижного состава, проводить анализ характеристик </w:t>
      </w:r>
      <w:r>
        <w:t>электро</w:t>
      </w:r>
      <w:r w:rsidRPr="00EC2DE2">
        <w:t xml:space="preserve">подвижного состава, </w:t>
      </w:r>
      <w:r>
        <w:t>рассчитывать и строить кривые движения поездов на электрической тяге, рассчитывать расход электроэнергии на тягу поезда</w:t>
      </w:r>
      <w:r w:rsidRPr="00EC2DE2">
        <w:t>.</w:t>
      </w:r>
    </w:p>
    <w:p w:rsidR="00136ACB" w:rsidRPr="00136ACB" w:rsidRDefault="00136ACB" w:rsidP="00783B27">
      <w:pPr>
        <w:pStyle w:val="a7"/>
        <w:spacing w:before="0" w:line="240" w:lineRule="auto"/>
        <w:ind w:firstLine="708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C55CD1" w:rsidRPr="00834202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834202">
        <w:rPr>
          <w:color w:val="000000"/>
        </w:rPr>
        <w:t>технологиями тяговых расчетов.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C55CD1" w:rsidRPr="00E577F0" w:rsidRDefault="00596E79" w:rsidP="00C55CD1">
      <w:pPr>
        <w:pStyle w:val="a7"/>
        <w:spacing w:before="0" w:line="240" w:lineRule="auto"/>
        <w:ind w:firstLine="0"/>
        <w:rPr>
          <w:bCs/>
        </w:rPr>
      </w:pPr>
      <w:r>
        <w:t xml:space="preserve">1. </w:t>
      </w:r>
      <w:r w:rsidR="00C55CD1" w:rsidRPr="00E577F0">
        <w:t>Безопасность движения поездов. Факторы, влияющие на безопасность</w:t>
      </w:r>
    </w:p>
    <w:p w:rsidR="00C55CD1" w:rsidRPr="00EF7867" w:rsidRDefault="00596E79" w:rsidP="00C55CD1">
      <w:pPr>
        <w:pStyle w:val="a7"/>
        <w:spacing w:before="0" w:line="240" w:lineRule="auto"/>
        <w:ind w:firstLine="0"/>
        <w:rPr>
          <w:bCs/>
        </w:rPr>
      </w:pPr>
      <w:r>
        <w:t xml:space="preserve">2. </w:t>
      </w:r>
      <w:r w:rsidR="00C55CD1" w:rsidRPr="00EF7867">
        <w:t>Электроподвижной состав. Классификация, устройство</w:t>
      </w:r>
    </w:p>
    <w:p w:rsidR="00C55CD1" w:rsidRPr="00EF7867" w:rsidRDefault="00596E79" w:rsidP="00C55CD1">
      <w:pPr>
        <w:spacing w:after="0" w:line="240" w:lineRule="auto"/>
      </w:pPr>
      <w:r>
        <w:t xml:space="preserve">3. </w:t>
      </w:r>
      <w:r w:rsidR="00C55CD1" w:rsidRPr="00EF7867">
        <w:t>Основы теории движения поезда. Сопротивление движению</w:t>
      </w:r>
    </w:p>
    <w:p w:rsidR="00C55CD1" w:rsidRPr="000E55B7" w:rsidRDefault="00596E79" w:rsidP="00C55CD1">
      <w:pPr>
        <w:spacing w:after="0" w:line="240" w:lineRule="auto"/>
      </w:pPr>
      <w:r>
        <w:t xml:space="preserve">4. </w:t>
      </w:r>
      <w:r w:rsidR="00C55CD1" w:rsidRPr="000E55B7">
        <w:t xml:space="preserve">Образование силы тяги. Способы регулирования скорости движения ЭПС </w:t>
      </w:r>
      <w:r w:rsidR="00C55CD1">
        <w:t>и силы тяги</w:t>
      </w:r>
    </w:p>
    <w:p w:rsidR="00C55CD1" w:rsidRPr="000E55B7" w:rsidRDefault="00596E79" w:rsidP="00C55CD1">
      <w:pPr>
        <w:spacing w:after="0" w:line="240" w:lineRule="auto"/>
        <w:jc w:val="both"/>
      </w:pPr>
      <w:r>
        <w:t xml:space="preserve">5. </w:t>
      </w:r>
      <w:r w:rsidR="00C55CD1" w:rsidRPr="000E55B7">
        <w:t>Образование тормозной силы. Виды торможения ЭПС</w:t>
      </w:r>
    </w:p>
    <w:p w:rsidR="00C55CD1" w:rsidRPr="000E55B7" w:rsidRDefault="00596E79" w:rsidP="00C55CD1">
      <w:pPr>
        <w:spacing w:after="0" w:line="240" w:lineRule="auto"/>
        <w:jc w:val="both"/>
      </w:pPr>
      <w:r>
        <w:t xml:space="preserve">6. </w:t>
      </w:r>
      <w:r w:rsidR="00C55CD1">
        <w:t>Принципы расчета массы состава</w:t>
      </w:r>
    </w:p>
    <w:p w:rsidR="00C55CD1" w:rsidRPr="000E55B7" w:rsidRDefault="00596E79" w:rsidP="00C55CD1">
      <w:pPr>
        <w:spacing w:after="0" w:line="240" w:lineRule="auto"/>
      </w:pPr>
      <w:r>
        <w:t xml:space="preserve">7. </w:t>
      </w:r>
      <w:r w:rsidR="00C55CD1" w:rsidRPr="000E55B7">
        <w:t>Принципы расчета эл</w:t>
      </w:r>
      <w:r w:rsidR="00C55CD1">
        <w:t>ектроэнергии на движение поезда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783B27" w:rsidRDefault="00783B27" w:rsidP="00783B27">
      <w:pPr>
        <w:spacing w:after="0" w:line="240" w:lineRule="auto"/>
        <w:contextualSpacing/>
        <w:jc w:val="both"/>
      </w:pPr>
      <w:r>
        <w:t>Для очной формы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136ACB">
        <w:t>5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136ACB">
        <w:t>180</w:t>
      </w:r>
      <w:r w:rsidRPr="00B30AF1">
        <w:t xml:space="preserve"> час.), в том числе: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596E79">
        <w:t>32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D330F">
        <w:t>16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C55CD1">
        <w:t>7</w:t>
      </w:r>
      <w:r w:rsidR="00783B27">
        <w:t>8</w:t>
      </w:r>
      <w:r w:rsidR="00AF7EA4">
        <w:t xml:space="preserve"> час;</w:t>
      </w:r>
    </w:p>
    <w:p w:rsidR="00783B27" w:rsidRDefault="00783B27" w:rsidP="00B30AF1">
      <w:pPr>
        <w:spacing w:after="0" w:line="240" w:lineRule="auto"/>
        <w:contextualSpacing/>
        <w:jc w:val="both"/>
      </w:pPr>
      <w:r>
        <w:t>контроль – 54 часа.</w:t>
      </w:r>
    </w:p>
    <w:p w:rsidR="00783B27" w:rsidRDefault="00783B27" w:rsidP="00B30AF1">
      <w:pPr>
        <w:spacing w:after="0" w:line="240" w:lineRule="auto"/>
        <w:contextualSpacing/>
        <w:jc w:val="both"/>
      </w:pPr>
      <w:r w:rsidRPr="00B30AF1">
        <w:t>Форма контроля знаний</w:t>
      </w:r>
      <w:r>
        <w:t xml:space="preserve"> для очной формы обучения: 4 семестр</w:t>
      </w:r>
      <w:r w:rsidRPr="00B30AF1">
        <w:t xml:space="preserve"> – </w:t>
      </w:r>
      <w:r>
        <w:t>курсовая работа, экзамен.</w:t>
      </w:r>
    </w:p>
    <w:p w:rsidR="00AF7EA4" w:rsidRDefault="00783B27" w:rsidP="00AF7EA4">
      <w:pPr>
        <w:spacing w:after="0" w:line="240" w:lineRule="auto"/>
        <w:contextualSpacing/>
        <w:jc w:val="both"/>
      </w:pPr>
      <w:r>
        <w:t>Для заочной формы</w:t>
      </w:r>
      <w:r w:rsidR="00AF7EA4">
        <w:t xml:space="preserve"> обучения:</w:t>
      </w:r>
    </w:p>
    <w:p w:rsidR="00783B27" w:rsidRPr="00B30AF1" w:rsidRDefault="00783B27" w:rsidP="00783B27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>
        <w:t>5</w:t>
      </w:r>
      <w:r w:rsidRPr="00B30AF1">
        <w:t xml:space="preserve"> зачетны</w:t>
      </w:r>
      <w:r>
        <w:t>х</w:t>
      </w:r>
      <w:r w:rsidRPr="00B30AF1">
        <w:t xml:space="preserve"> единиц (</w:t>
      </w:r>
      <w:r>
        <w:t>180</w:t>
      </w:r>
      <w:r w:rsidRPr="00B30AF1">
        <w:t xml:space="preserve"> час.), в том числе:</w:t>
      </w:r>
    </w:p>
    <w:p w:rsidR="00AF7EA4" w:rsidRPr="00B30AF1" w:rsidRDefault="00AF7EA4" w:rsidP="00AF7EA4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C55CD1">
        <w:t>10</w:t>
      </w:r>
      <w:r>
        <w:t xml:space="preserve"> час;</w:t>
      </w:r>
    </w:p>
    <w:p w:rsidR="00AF7EA4" w:rsidRPr="00B30AF1" w:rsidRDefault="00AF7EA4" w:rsidP="00AF7EA4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D330F">
        <w:t>4</w:t>
      </w:r>
      <w:r>
        <w:t xml:space="preserve"> час;</w:t>
      </w:r>
    </w:p>
    <w:p w:rsidR="00AF7EA4" w:rsidRDefault="00AF7EA4" w:rsidP="00AF7EA4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6D330F">
        <w:t>15</w:t>
      </w:r>
      <w:r w:rsidR="00C55CD1">
        <w:t>7</w:t>
      </w:r>
      <w:r w:rsidR="00783B27">
        <w:t xml:space="preserve"> час,</w:t>
      </w:r>
    </w:p>
    <w:p w:rsidR="00783B27" w:rsidRDefault="00783B27" w:rsidP="00783B27">
      <w:pPr>
        <w:spacing w:after="0" w:line="240" w:lineRule="auto"/>
        <w:contextualSpacing/>
        <w:jc w:val="both"/>
      </w:pPr>
      <w:r>
        <w:t>контроль – 9 часов.</w:t>
      </w:r>
    </w:p>
    <w:p w:rsidR="00D06585" w:rsidRPr="00AF7EA4" w:rsidRDefault="00D06585" w:rsidP="00B30AF1">
      <w:pPr>
        <w:spacing w:after="0" w:line="240" w:lineRule="auto"/>
        <w:contextualSpacing/>
        <w:jc w:val="both"/>
      </w:pPr>
      <w:r w:rsidRPr="00B30AF1">
        <w:t>Форма контроля знаний</w:t>
      </w:r>
      <w:r w:rsidR="00783B27">
        <w:t xml:space="preserve"> для заочной формы обучения: 3 курс</w:t>
      </w:r>
      <w:r w:rsidRPr="00B30AF1">
        <w:t xml:space="preserve"> </w:t>
      </w:r>
      <w:r w:rsidR="00136ACB" w:rsidRPr="00B30AF1">
        <w:t>–</w:t>
      </w:r>
      <w:r w:rsidRPr="00B30AF1">
        <w:t xml:space="preserve"> </w:t>
      </w:r>
      <w:r w:rsidR="00783B27">
        <w:t>курсовая работа</w:t>
      </w:r>
      <w:r w:rsidR="006D330F">
        <w:t xml:space="preserve">, </w:t>
      </w:r>
      <w:r w:rsidR="00136ACB">
        <w:t>экзамен.</w:t>
      </w:r>
    </w:p>
    <w:sectPr w:rsidR="00D06585" w:rsidRPr="00AF7EA4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36ACB"/>
    <w:rsid w:val="00142E74"/>
    <w:rsid w:val="001C0277"/>
    <w:rsid w:val="003C726C"/>
    <w:rsid w:val="00596E79"/>
    <w:rsid w:val="00632136"/>
    <w:rsid w:val="00655E75"/>
    <w:rsid w:val="006D330F"/>
    <w:rsid w:val="0075761A"/>
    <w:rsid w:val="00783B27"/>
    <w:rsid w:val="007C1D7D"/>
    <w:rsid w:val="007E3C95"/>
    <w:rsid w:val="00AD650C"/>
    <w:rsid w:val="00AF7EA4"/>
    <w:rsid w:val="00B30AF1"/>
    <w:rsid w:val="00B53B8A"/>
    <w:rsid w:val="00C55CD1"/>
    <w:rsid w:val="00CA35C1"/>
    <w:rsid w:val="00D06585"/>
    <w:rsid w:val="00D5166C"/>
    <w:rsid w:val="00D91511"/>
    <w:rsid w:val="00F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BD4"/>
  <w15:docId w15:val="{E0C3F281-606C-4080-AD55-2043A212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3C726C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Кирилл Марков</cp:lastModifiedBy>
  <cp:revision>13</cp:revision>
  <cp:lastPrinted>2017-02-20T08:29:00Z</cp:lastPrinted>
  <dcterms:created xsi:type="dcterms:W3CDTF">2016-03-16T14:21:00Z</dcterms:created>
  <dcterms:modified xsi:type="dcterms:W3CDTF">2017-12-08T08:50:00Z</dcterms:modified>
</cp:coreProperties>
</file>