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«Теплотехника и теплосиловые установки»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526F6D">
        <w:rPr>
          <w:rFonts w:ascii="Times New Roman" w:eastAsia="Calibri" w:hAnsi="Times New Roman" w:cs="Times New Roman"/>
          <w:sz w:val="28"/>
          <w:szCs w:val="28"/>
        </w:rPr>
        <w:t>ТЕРМОДИНАМИКА И ТЕПЛОПЕРЕДАЧА</w:t>
      </w:r>
      <w:r w:rsidRPr="0021136F">
        <w:rPr>
          <w:rFonts w:ascii="Times New Roman" w:eastAsia="Calibri" w:hAnsi="Times New Roman" w:cs="Times New Roman"/>
          <w:sz w:val="28"/>
          <w:szCs w:val="28"/>
        </w:rPr>
        <w:t>» Б</w:t>
      </w:r>
      <w:proofErr w:type="gramStart"/>
      <w:r w:rsidRPr="0021136F">
        <w:rPr>
          <w:rFonts w:ascii="Times New Roman" w:eastAsia="Calibri" w:hAnsi="Times New Roman" w:cs="Times New Roman"/>
          <w:sz w:val="28"/>
          <w:szCs w:val="28"/>
        </w:rPr>
        <w:t>1.</w:t>
      </w:r>
      <w:r w:rsidR="00526F6D">
        <w:rPr>
          <w:rFonts w:ascii="Times New Roman" w:eastAsia="Calibri" w:hAnsi="Times New Roman" w:cs="Times New Roman"/>
          <w:sz w:val="28"/>
          <w:szCs w:val="28"/>
        </w:rPr>
        <w:t>Б</w:t>
      </w:r>
      <w:r w:rsidRPr="0021136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26F6D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специальности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3.0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26F6D">
        <w:rPr>
          <w:rFonts w:ascii="Times New Roman" w:eastAsia="Calibri" w:hAnsi="Times New Roman" w:cs="Times New Roman"/>
          <w:sz w:val="28"/>
          <w:szCs w:val="28"/>
        </w:rPr>
        <w:t>специализации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A13321">
        <w:rPr>
          <w:rFonts w:ascii="Times New Roman" w:eastAsia="Calibri" w:hAnsi="Times New Roman" w:cs="Times New Roman"/>
          <w:sz w:val="28"/>
          <w:szCs w:val="28"/>
        </w:rPr>
        <w:t>Высокоскоростной наземный транспорт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Форма обучения – очная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FA7C5C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13A5C" w:rsidRPr="00AC0EA8" w:rsidRDefault="00713A5C" w:rsidP="0071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«Теплотехника и теплосиловые установки»</w:t>
      </w:r>
    </w:p>
    <w:p w:rsidR="00713A5C" w:rsidRPr="00AC0EA8" w:rsidRDefault="00713A5C" w:rsidP="00713A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№ </w:t>
      </w:r>
      <w:r w:rsidRPr="005C13AE">
        <w:rPr>
          <w:rFonts w:ascii="Times New Roman" w:hAnsi="Times New Roman" w:cs="Times New Roman"/>
          <w:sz w:val="28"/>
          <w:szCs w:val="28"/>
          <w:u w:val="single"/>
          <w:lang w:eastAsia="en-US"/>
        </w:rPr>
        <w:t>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от «</w:t>
      </w:r>
      <w:r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5C13AE">
        <w:rPr>
          <w:rFonts w:ascii="Times New Roman" w:hAnsi="Times New Roman" w:cs="Times New Roman"/>
          <w:sz w:val="28"/>
          <w:szCs w:val="28"/>
          <w:u w:val="single"/>
          <w:lang w:eastAsia="en-US"/>
        </w:rPr>
        <w:t>мая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 w:rsidRPr="005C13AE">
        <w:rPr>
          <w:rFonts w:ascii="Times New Roman" w:hAnsi="Times New Roman" w:cs="Times New Roman"/>
          <w:sz w:val="28"/>
          <w:szCs w:val="28"/>
          <w:u w:val="single"/>
          <w:lang w:eastAsia="en-US"/>
        </w:rPr>
        <w:t>17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</w:p>
    <w:p w:rsidR="00713A5C" w:rsidRPr="00AC0EA8" w:rsidRDefault="00713A5C" w:rsidP="00713A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3A5C" w:rsidRPr="00AC0EA8" w:rsidRDefault="00713A5C" w:rsidP="0071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>/201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 (приложение).</w:t>
      </w:r>
    </w:p>
    <w:p w:rsidR="00713A5C" w:rsidRPr="00AC0EA8" w:rsidRDefault="00713A5C" w:rsidP="00713A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2114"/>
        <w:gridCol w:w="2337"/>
      </w:tblGrid>
      <w:tr w:rsidR="00713A5C" w:rsidRPr="00AC0EA8" w:rsidTr="00E351BA">
        <w:tc>
          <w:tcPr>
            <w:tcW w:w="5070" w:type="dxa"/>
            <w:shd w:val="clear" w:color="auto" w:fill="auto"/>
          </w:tcPr>
          <w:p w:rsidR="00713A5C" w:rsidRPr="0021136F" w:rsidRDefault="00713A5C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кафедрой  «</w:t>
            </w:r>
            <w:proofErr w:type="gram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Теплотехника и теплосиловые установки»</w:t>
            </w:r>
          </w:p>
          <w:p w:rsidR="00713A5C" w:rsidRPr="0021136F" w:rsidRDefault="00713A5C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13A5C" w:rsidRPr="0021136F" w:rsidRDefault="00713A5C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7AF5E750" wp14:editId="46B7E7AA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-242570</wp:posOffset>
                  </wp:positionV>
                  <wp:extent cx="1009650" cy="466725"/>
                  <wp:effectExtent l="0" t="0" r="0" b="9525"/>
                  <wp:wrapNone/>
                  <wp:docPr id="6" name="Рисунок 6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713A5C" w:rsidRPr="0021136F" w:rsidRDefault="00713A5C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713A5C" w:rsidRPr="00AC0EA8" w:rsidTr="00E351BA">
        <w:trPr>
          <w:trHeight w:val="597"/>
        </w:trPr>
        <w:tc>
          <w:tcPr>
            <w:tcW w:w="5070" w:type="dxa"/>
            <w:shd w:val="clear" w:color="auto" w:fill="auto"/>
          </w:tcPr>
          <w:p w:rsidR="00713A5C" w:rsidRPr="0021136F" w:rsidRDefault="00713A5C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C13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5C13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мая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Pr="00571F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13A5C" w:rsidRPr="0021136F" w:rsidRDefault="00713A5C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713A5C" w:rsidRPr="0021136F" w:rsidRDefault="00713A5C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13B4" w:rsidRPr="00AC0EA8" w:rsidRDefault="005C13B4" w:rsidP="005C1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3B4" w:rsidRPr="00AC0EA8" w:rsidRDefault="005C13B4" w:rsidP="005C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B4" w:rsidRPr="00AC0EA8" w:rsidRDefault="005C13B4" w:rsidP="005C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«Теплотехника и теплосиловые установки»</w:t>
      </w:r>
    </w:p>
    <w:p w:rsidR="005C13B4" w:rsidRPr="00AC0EA8" w:rsidRDefault="005C13B4" w:rsidP="005C1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№ </w:t>
      </w:r>
      <w:r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1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от «</w:t>
      </w:r>
      <w:r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30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августа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17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</w:p>
    <w:p w:rsidR="005C13B4" w:rsidRPr="00AC0EA8" w:rsidRDefault="005C13B4" w:rsidP="005C1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13B4" w:rsidRPr="00AC0EA8" w:rsidRDefault="005C13B4" w:rsidP="005C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>/201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 (приложение).</w:t>
      </w:r>
    </w:p>
    <w:p w:rsidR="005C13B4" w:rsidRPr="00AC0EA8" w:rsidRDefault="005C13B4" w:rsidP="005C1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2114"/>
        <w:gridCol w:w="2337"/>
      </w:tblGrid>
      <w:tr w:rsidR="005C13B4" w:rsidRPr="00AC0EA8" w:rsidTr="00E351BA">
        <w:tc>
          <w:tcPr>
            <w:tcW w:w="5070" w:type="dxa"/>
            <w:shd w:val="clear" w:color="auto" w:fill="auto"/>
          </w:tcPr>
          <w:p w:rsidR="005C13B4" w:rsidRPr="0021136F" w:rsidRDefault="005C13B4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кафедрой  «</w:t>
            </w:r>
            <w:proofErr w:type="gram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Теплотехника и теплосиловые установки»</w:t>
            </w:r>
          </w:p>
          <w:p w:rsidR="005C13B4" w:rsidRPr="0021136F" w:rsidRDefault="005C13B4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C13B4" w:rsidRPr="0021136F" w:rsidRDefault="005C13B4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3D02A03" wp14:editId="23E885F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-181610</wp:posOffset>
                  </wp:positionV>
                  <wp:extent cx="1009650" cy="466725"/>
                  <wp:effectExtent l="0" t="0" r="0" b="9525"/>
                  <wp:wrapNone/>
                  <wp:docPr id="3" name="Рисунок 3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5C13B4" w:rsidRPr="0021136F" w:rsidRDefault="005C13B4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5C13B4" w:rsidRPr="00AC0EA8" w:rsidTr="00E351BA">
        <w:trPr>
          <w:trHeight w:val="597"/>
        </w:trPr>
        <w:tc>
          <w:tcPr>
            <w:tcW w:w="5070" w:type="dxa"/>
            <w:shd w:val="clear" w:color="auto" w:fill="auto"/>
          </w:tcPr>
          <w:p w:rsidR="005C13B4" w:rsidRPr="0021136F" w:rsidRDefault="005C13B4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Pr="00571F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5C13B4" w:rsidRPr="0021136F" w:rsidRDefault="005C13B4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5C13B4" w:rsidRPr="0021136F" w:rsidRDefault="005C13B4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13B4" w:rsidRPr="00AC0EA8" w:rsidRDefault="005C13B4" w:rsidP="005C1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3B4" w:rsidRDefault="005C13B4" w:rsidP="005C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3B4" w:rsidRPr="00AC0EA8" w:rsidRDefault="005C13B4" w:rsidP="005C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«Теплотехника и теплосиловые установки»</w:t>
      </w:r>
    </w:p>
    <w:p w:rsidR="005C13B4" w:rsidRPr="00AC0EA8" w:rsidRDefault="005C13B4" w:rsidP="005C1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5C13B4" w:rsidRPr="00AC0EA8" w:rsidRDefault="005C13B4" w:rsidP="005C1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13B4" w:rsidRPr="00AC0EA8" w:rsidRDefault="005C13B4" w:rsidP="005C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C13B4" w:rsidRDefault="005C13B4" w:rsidP="005C1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2114"/>
        <w:gridCol w:w="2337"/>
      </w:tblGrid>
      <w:tr w:rsidR="005C13B4" w:rsidRPr="00AC0EA8" w:rsidTr="00E351BA">
        <w:tc>
          <w:tcPr>
            <w:tcW w:w="5070" w:type="dxa"/>
            <w:shd w:val="clear" w:color="auto" w:fill="auto"/>
          </w:tcPr>
          <w:p w:rsidR="005C13B4" w:rsidRPr="0021136F" w:rsidRDefault="005C13B4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кафедрой  «</w:t>
            </w:r>
            <w:proofErr w:type="gram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Теплотехника и теплосиловые установки»</w:t>
            </w:r>
          </w:p>
          <w:p w:rsidR="005C13B4" w:rsidRPr="0021136F" w:rsidRDefault="005C13B4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C13B4" w:rsidRPr="0021136F" w:rsidRDefault="005C13B4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5C13B4" w:rsidRPr="0021136F" w:rsidRDefault="005C13B4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5C13B4" w:rsidRPr="00AC0EA8" w:rsidTr="00E351BA">
        <w:trPr>
          <w:trHeight w:val="597"/>
        </w:trPr>
        <w:tc>
          <w:tcPr>
            <w:tcW w:w="5070" w:type="dxa"/>
            <w:shd w:val="clear" w:color="auto" w:fill="auto"/>
          </w:tcPr>
          <w:p w:rsidR="005C13B4" w:rsidRPr="0021136F" w:rsidRDefault="005C13B4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5C13B4" w:rsidRPr="0021136F" w:rsidRDefault="005C13B4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5C13B4" w:rsidRPr="0021136F" w:rsidRDefault="005C13B4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13B4" w:rsidRDefault="005C13B4" w:rsidP="005C13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Pr="00AC0EA8" w:rsidRDefault="00925241" w:rsidP="0092524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98CC676" wp14:editId="08A67C41">
            <wp:extent cx="5891169" cy="8813800"/>
            <wp:effectExtent l="0" t="0" r="0" b="6350"/>
            <wp:docPr id="1" name="Рисунок 1" descr="C:\Users\user\Desktop\ВСНТ теплотехника 2016\На сайт\img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НТ теплотехника 2016\На сайт\img3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5" t="4546" r="5702" b="8181"/>
                    <a:stretch/>
                  </pic:blipFill>
                  <pic:spPr bwMode="auto">
                    <a:xfrm>
                      <a:off x="0" y="0"/>
                      <a:ext cx="5898739" cy="88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44886" w:rsidRPr="003912A3" w:rsidRDefault="0021136F" w:rsidP="005C13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44886"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E44886" w:rsidRPr="00AC0EA8" w:rsidRDefault="00E44886" w:rsidP="00AC0EA8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E44886" w:rsidRDefault="0021136F" w:rsidP="00AC0EA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703630">
        <w:rPr>
          <w:rFonts w:cs="Times New Roman"/>
          <w:szCs w:val="28"/>
        </w:rPr>
        <w:t>абочая программа составлена в соответствии с ФГОС</w:t>
      </w:r>
      <w:r>
        <w:rPr>
          <w:rFonts w:cs="Times New Roman"/>
          <w:szCs w:val="28"/>
        </w:rPr>
        <w:t>ВО</w:t>
      </w:r>
      <w:r w:rsidRPr="00703630">
        <w:rPr>
          <w:rFonts w:cs="Times New Roman"/>
          <w:szCs w:val="28"/>
        </w:rPr>
        <w:t>, утвержд</w:t>
      </w:r>
      <w:r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 w:rsidR="00526F6D">
        <w:rPr>
          <w:rFonts w:cs="Times New Roman"/>
          <w:szCs w:val="28"/>
        </w:rPr>
        <w:t>17</w:t>
      </w:r>
      <w:r>
        <w:rPr>
          <w:rFonts w:cs="Times New Roman"/>
          <w:szCs w:val="28"/>
        </w:rPr>
        <w:t xml:space="preserve"> октября </w:t>
      </w:r>
      <w:r w:rsidRPr="0070363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1</w:t>
      </w:r>
      <w:r w:rsidR="00526F6D">
        <w:rPr>
          <w:rFonts w:cs="Times New Roman"/>
          <w:szCs w:val="28"/>
        </w:rPr>
        <w:t>6</w:t>
      </w:r>
      <w:r w:rsidRPr="00703630">
        <w:rPr>
          <w:rFonts w:cs="Times New Roman"/>
          <w:szCs w:val="28"/>
        </w:rPr>
        <w:t xml:space="preserve">г., приказ № </w:t>
      </w:r>
      <w:r w:rsidR="00526F6D">
        <w:rPr>
          <w:rFonts w:cs="Times New Roman"/>
          <w:szCs w:val="28"/>
        </w:rPr>
        <w:t>12</w:t>
      </w:r>
      <w:r w:rsidR="00AB4232">
        <w:rPr>
          <w:rFonts w:cs="Times New Roman"/>
          <w:szCs w:val="28"/>
        </w:rPr>
        <w:t>95</w:t>
      </w:r>
      <w:r w:rsidR="00526F6D">
        <w:rPr>
          <w:rFonts w:cs="Times New Roman"/>
          <w:szCs w:val="28"/>
        </w:rPr>
        <w:t xml:space="preserve"> </w:t>
      </w:r>
      <w:r w:rsidR="00513AEF">
        <w:rPr>
          <w:rFonts w:cs="Times New Roman"/>
          <w:szCs w:val="28"/>
        </w:rPr>
        <w:t xml:space="preserve">по </w:t>
      </w:r>
      <w:r w:rsidR="00526F6D">
        <w:rPr>
          <w:rFonts w:cs="Times New Roman"/>
          <w:szCs w:val="28"/>
        </w:rPr>
        <w:t>специальности</w:t>
      </w:r>
      <w:r w:rsidR="00513AEF">
        <w:rPr>
          <w:rFonts w:cs="Times New Roman"/>
          <w:szCs w:val="28"/>
        </w:rPr>
        <w:t xml:space="preserve"> </w:t>
      </w:r>
      <w:r w:rsidR="00526F6D">
        <w:rPr>
          <w:rFonts w:cs="Times New Roman"/>
          <w:szCs w:val="28"/>
        </w:rPr>
        <w:t>2</w:t>
      </w:r>
      <w:r w:rsidR="00513AEF" w:rsidRPr="0021136F">
        <w:rPr>
          <w:rFonts w:cs="Times New Roman"/>
          <w:szCs w:val="28"/>
        </w:rPr>
        <w:t>3.0</w:t>
      </w:r>
      <w:r w:rsidR="00526F6D">
        <w:rPr>
          <w:rFonts w:cs="Times New Roman"/>
          <w:szCs w:val="28"/>
        </w:rPr>
        <w:t>5</w:t>
      </w:r>
      <w:r w:rsidR="00513AEF" w:rsidRPr="0021136F">
        <w:rPr>
          <w:rFonts w:cs="Times New Roman"/>
          <w:szCs w:val="28"/>
        </w:rPr>
        <w:t>.0</w:t>
      </w:r>
      <w:r w:rsidR="00526F6D">
        <w:rPr>
          <w:rFonts w:cs="Times New Roman"/>
          <w:szCs w:val="28"/>
        </w:rPr>
        <w:t>3</w:t>
      </w:r>
      <w:r w:rsidR="00513AEF">
        <w:rPr>
          <w:rFonts w:cs="Times New Roman"/>
          <w:szCs w:val="28"/>
        </w:rPr>
        <w:t xml:space="preserve"> «</w:t>
      </w:r>
      <w:r w:rsidR="00526F6D">
        <w:rPr>
          <w:rFonts w:cs="Times New Roman"/>
          <w:szCs w:val="28"/>
        </w:rPr>
        <w:t>Подвижной состав железных дорог</w:t>
      </w:r>
      <w:r w:rsidR="007D6A9D">
        <w:rPr>
          <w:rFonts w:cs="Times New Roman"/>
          <w:szCs w:val="28"/>
        </w:rPr>
        <w:t>»</w:t>
      </w:r>
      <w:r w:rsidR="00E44886" w:rsidRPr="00AC0EA8">
        <w:rPr>
          <w:rFonts w:cs="Times New Roman"/>
          <w:szCs w:val="28"/>
        </w:rPr>
        <w:t xml:space="preserve">, по дисциплине </w:t>
      </w:r>
      <w:r>
        <w:rPr>
          <w:rFonts w:cs="Times New Roman"/>
          <w:szCs w:val="28"/>
        </w:rPr>
        <w:t>Б</w:t>
      </w:r>
      <w:proofErr w:type="gramStart"/>
      <w:r>
        <w:rPr>
          <w:rFonts w:cs="Times New Roman"/>
          <w:szCs w:val="28"/>
        </w:rPr>
        <w:t>1.</w:t>
      </w:r>
      <w:r w:rsidR="00526F6D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.</w:t>
      </w:r>
      <w:proofErr w:type="gramEnd"/>
      <w:r w:rsidR="00526F6D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 xml:space="preserve"> </w:t>
      </w:r>
      <w:r w:rsidR="00E44886" w:rsidRPr="00AC0EA8">
        <w:rPr>
          <w:rFonts w:cs="Times New Roman"/>
          <w:szCs w:val="28"/>
        </w:rPr>
        <w:t>«</w:t>
      </w:r>
      <w:r w:rsidR="00D66A05" w:rsidRPr="00D66A05">
        <w:rPr>
          <w:szCs w:val="28"/>
        </w:rPr>
        <w:t>Те</w:t>
      </w:r>
      <w:r w:rsidR="00526F6D">
        <w:rPr>
          <w:szCs w:val="28"/>
        </w:rPr>
        <w:t>рмодинамика и теплопередача</w:t>
      </w:r>
      <w:r w:rsidR="00E44886" w:rsidRPr="00AC0EA8">
        <w:rPr>
          <w:rFonts w:cs="Times New Roman"/>
          <w:szCs w:val="28"/>
        </w:rPr>
        <w:t>».</w:t>
      </w:r>
    </w:p>
    <w:p w:rsidR="00526F6D" w:rsidRPr="00526F6D" w:rsidRDefault="00526F6D" w:rsidP="00526F6D">
      <w:pPr>
        <w:pStyle w:val="13"/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Целью изучения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526F6D" w:rsidRPr="00526F6D" w:rsidRDefault="00526F6D" w:rsidP="00526F6D">
      <w:pPr>
        <w:pStyle w:val="13"/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Для достижения поставленных целей решаются следующие задачи: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Изучить основные законы, термодинамические процессы, виды и способы передачи тепловой энергии;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Дать знания по основам математического моделирования теплотехнических задач и способах их решения;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Овладение методикой расчета теплообменных аппаратов и устройств;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 xml:space="preserve">Изучить основные принципы работы и устройство </w:t>
      </w:r>
      <w:proofErr w:type="gramStart"/>
      <w:r w:rsidRPr="00526F6D">
        <w:rPr>
          <w:rFonts w:eastAsiaTheme="minorEastAsia" w:cs="Times New Roman"/>
          <w:szCs w:val="28"/>
        </w:rPr>
        <w:t>компрессоров ,</w:t>
      </w:r>
      <w:proofErr w:type="gramEnd"/>
      <w:r w:rsidRPr="00526F6D">
        <w:rPr>
          <w:rFonts w:eastAsiaTheme="minorEastAsia" w:cs="Times New Roman"/>
          <w:szCs w:val="28"/>
        </w:rPr>
        <w:t xml:space="preserve"> двигателей внутреннего сгорания и других теплоэнергетических установок;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D66A05" w:rsidRPr="00D66A05" w:rsidRDefault="00526F6D" w:rsidP="00526F6D">
      <w:pPr>
        <w:pStyle w:val="13"/>
        <w:numPr>
          <w:ilvl w:val="0"/>
          <w:numId w:val="43"/>
        </w:numPr>
        <w:contextualSpacing w:val="0"/>
        <w:jc w:val="both"/>
        <w:rPr>
          <w:rFonts w:cs="Times New Roman"/>
          <w:szCs w:val="28"/>
        </w:rPr>
      </w:pPr>
      <w:r w:rsidRPr="00526F6D">
        <w:rPr>
          <w:rFonts w:eastAsiaTheme="minorEastAsia" w:cs="Times New Roman"/>
          <w:szCs w:val="28"/>
        </w:rPr>
        <w:t>Получить знания об органическом топливе и теплоэнергетических машинах и установках и об их воздействии на окружающую среду.</w:t>
      </w:r>
    </w:p>
    <w:p w:rsidR="00526F6D" w:rsidRDefault="00526F6D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59A" w:rsidRDefault="00E44886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AB4232" w:rsidRPr="00A6453F" w:rsidRDefault="00AB4232" w:rsidP="00AB423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53F">
        <w:rPr>
          <w:rFonts w:ascii="Times New Roman" w:eastAsia="Calibri" w:hAnsi="Times New Roman" w:cs="Times New Roman"/>
          <w:bCs/>
          <w:sz w:val="28"/>
          <w:szCs w:val="28"/>
        </w:rPr>
        <w:t xml:space="preserve">Планируемыми результатами </w:t>
      </w:r>
      <w:proofErr w:type="gramStart"/>
      <w:r w:rsidRPr="00A6453F">
        <w:rPr>
          <w:rFonts w:ascii="Times New Roman" w:eastAsia="Calibri" w:hAnsi="Times New Roman" w:cs="Times New Roman"/>
          <w:bCs/>
          <w:sz w:val="28"/>
          <w:szCs w:val="28"/>
        </w:rPr>
        <w:t>обучения  по</w:t>
      </w:r>
      <w:proofErr w:type="gramEnd"/>
      <w:r w:rsidRPr="00A6453F">
        <w:rPr>
          <w:rFonts w:ascii="Times New Roman" w:eastAsia="Calibri" w:hAnsi="Times New Roman" w:cs="Times New Roman"/>
          <w:bCs/>
          <w:sz w:val="28"/>
          <w:szCs w:val="28"/>
        </w:rPr>
        <w:t xml:space="preserve"> дисциплине являются:</w:t>
      </w:r>
    </w:p>
    <w:p w:rsidR="00AB4232" w:rsidRPr="00A6453F" w:rsidRDefault="00AB4232" w:rsidP="00AB42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53F">
        <w:rPr>
          <w:rFonts w:ascii="Times New Roman" w:eastAsia="Calibri" w:hAnsi="Times New Roman" w:cs="Times New Roman"/>
          <w:bCs/>
          <w:sz w:val="28"/>
          <w:szCs w:val="28"/>
        </w:rPr>
        <w:t xml:space="preserve"> приобретение знаний, умений, навыков и/или опыта деятельности.</w:t>
      </w:r>
    </w:p>
    <w:p w:rsidR="00C2459A" w:rsidRPr="00070F62" w:rsidRDefault="00C2459A" w:rsidP="00C2459A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927F51" w:rsidRDefault="00C2459A" w:rsidP="00C2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b/>
          <w:sz w:val="28"/>
          <w:szCs w:val="28"/>
        </w:rPr>
        <w:t>ЗНАТЬ</w:t>
      </w:r>
      <w:r w:rsidRPr="0007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807" w:rsidRDefault="00D66A05" w:rsidP="00C24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hAnsi="Times New Roman" w:cs="Times New Roman"/>
          <w:sz w:val="28"/>
          <w:szCs w:val="28"/>
        </w:rPr>
        <w:t>основные законы термодинамики, термодинамические процессы и циклы, теорию теплообмена, виды топлива и основы горения, холодильную и криогенную технику, тепловые машины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</w:p>
    <w:p w:rsidR="00294F4D" w:rsidRDefault="00C2459A" w:rsidP="00C2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7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D66A05" w:rsidRDefault="00D66A05" w:rsidP="0052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hAnsi="Times New Roman" w:cs="Times New Roman"/>
          <w:sz w:val="28"/>
          <w:szCs w:val="28"/>
        </w:rPr>
        <w:t>выполнять термодинамический анализ теплотехнических устройств</w:t>
      </w:r>
      <w:r w:rsidRPr="00D66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2C" w:rsidRDefault="00C2459A" w:rsidP="00D66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D66A05" w:rsidRPr="00D66A05" w:rsidRDefault="00D66A05" w:rsidP="00526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eastAsia="Times New Roman" w:hAnsi="Times New Roman" w:cs="Times New Roman"/>
          <w:sz w:val="28"/>
          <w:szCs w:val="28"/>
        </w:rPr>
        <w:t>методами термодинамического анализа теплотехнических устройств и кузовов подвижного состава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6F6D" w:rsidRDefault="00526F6D" w:rsidP="0021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основной профессиональной образовательной программы (ОПОП)</w:t>
      </w:r>
    </w:p>
    <w:p w:rsidR="00526F6D" w:rsidRDefault="00526F6D" w:rsidP="0021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общеобразовательных компетенций (ОПК)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6A05" w:rsidRP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ПК-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66A05" w:rsidRP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eastAsia="Times New Roman" w:hAnsi="Times New Roman" w:cs="Times New Roman"/>
          <w:sz w:val="28"/>
          <w:szCs w:val="28"/>
        </w:rPr>
        <w:t>владением основами расчета и проектирования элементов и устройств различных физических принципов действия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ПК-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0710CD" w:rsidRDefault="000710CD" w:rsidP="004B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E2" w:rsidRPr="00D66A05" w:rsidRDefault="00D66A05" w:rsidP="0021136F">
      <w:pPr>
        <w:tabs>
          <w:tab w:val="left" w:pos="5954"/>
          <w:tab w:val="left" w:pos="76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>Дисциплина «</w:t>
      </w:r>
      <w:r w:rsidR="00526F6D"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 w:rsidRPr="00D66A05">
        <w:rPr>
          <w:rFonts w:ascii="Times New Roman" w:hAnsi="Times New Roman" w:cs="Times New Roman"/>
          <w:sz w:val="28"/>
          <w:szCs w:val="28"/>
        </w:rPr>
        <w:t>» Б</w:t>
      </w:r>
      <w:proofErr w:type="gramStart"/>
      <w:r w:rsidR="0021136F">
        <w:rPr>
          <w:rFonts w:ascii="Times New Roman" w:hAnsi="Times New Roman" w:cs="Times New Roman"/>
          <w:sz w:val="28"/>
          <w:szCs w:val="28"/>
        </w:rPr>
        <w:t>1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  <w:r w:rsidR="00526F6D">
        <w:rPr>
          <w:rFonts w:ascii="Times New Roman" w:hAnsi="Times New Roman" w:cs="Times New Roman"/>
          <w:sz w:val="28"/>
          <w:szCs w:val="28"/>
        </w:rPr>
        <w:t>Б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6F6D">
        <w:rPr>
          <w:rFonts w:ascii="Times New Roman" w:hAnsi="Times New Roman" w:cs="Times New Roman"/>
          <w:sz w:val="28"/>
          <w:szCs w:val="28"/>
        </w:rPr>
        <w:t>19</w:t>
      </w:r>
      <w:r w:rsidRPr="00D66A05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526F6D">
        <w:rPr>
          <w:rFonts w:ascii="Times New Roman" w:hAnsi="Times New Roman" w:cs="Times New Roman"/>
          <w:sz w:val="28"/>
          <w:szCs w:val="28"/>
        </w:rPr>
        <w:t>базовой</w:t>
      </w:r>
      <w:r w:rsidRPr="00D66A05">
        <w:rPr>
          <w:rFonts w:ascii="Times New Roman" w:hAnsi="Times New Roman" w:cs="Times New Roman"/>
          <w:sz w:val="28"/>
          <w:szCs w:val="28"/>
        </w:rPr>
        <w:t xml:space="preserve"> части и является </w:t>
      </w:r>
      <w:r w:rsidR="0021136F">
        <w:rPr>
          <w:rFonts w:ascii="Times New Roman" w:hAnsi="Times New Roman" w:cs="Times New Roman"/>
          <w:sz w:val="28"/>
          <w:szCs w:val="28"/>
        </w:rPr>
        <w:t>обязательной дисциплиной обучающегося.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E44886" w:rsidRPr="00AC0EA8" w:rsidRDefault="00E44886" w:rsidP="00AC0EA8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1136F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5"/>
        <w:gridCol w:w="1225"/>
        <w:gridCol w:w="2065"/>
      </w:tblGrid>
      <w:tr w:rsidR="0021136F" w:rsidRPr="0021136F" w:rsidTr="00E117F1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Семестр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1136F" w:rsidRPr="0021136F" w:rsidTr="00E117F1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1136F" w:rsidRPr="0021136F" w:rsidTr="00E117F1">
        <w:trPr>
          <w:trHeight w:val="509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5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5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90A2F" w:rsidRDefault="00C90A2F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E44886" w:rsidRPr="00AC0EA8" w:rsidRDefault="00E44886" w:rsidP="00AC0EA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354A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894"/>
        <w:gridCol w:w="2949"/>
        <w:gridCol w:w="5502"/>
      </w:tblGrid>
      <w:tr w:rsidR="008B354A" w:rsidRPr="008746E7" w:rsidTr="00513AEF">
        <w:trPr>
          <w:tblHeader/>
        </w:trPr>
        <w:tc>
          <w:tcPr>
            <w:tcW w:w="4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№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15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раздела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дисциплины</w:t>
            </w:r>
          </w:p>
        </w:tc>
        <w:tc>
          <w:tcPr>
            <w:tcW w:w="2944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раздела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1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Основные понятия о технической термодинамике. Термодинамические системы. Рабочее тело. Параметры состояния. Идеальный газ, уравнения идеального газа. Газовая постоянная. Универсальная газовая постоянная. Первый закон термодинамики. Теплота, работа, внутренняя энергия. Теплоемкость. Энтальпия.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2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Аналитическое выражение II закона термодинамики. Понятие энтропии. Процессы идеального газа: изохорный, изобарный, изотермический, адиабатный и политропные процессы.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3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Реальные газы: водяной пар. Фазовые </w:t>
            </w:r>
            <w:proofErr w:type="gramStart"/>
            <w:r w:rsidRPr="00526F6D">
              <w:rPr>
                <w:sz w:val="28"/>
                <w:szCs w:val="28"/>
              </w:rPr>
              <w:t>Р-Т</w:t>
            </w:r>
            <w:proofErr w:type="gramEnd"/>
            <w:r w:rsidRPr="00526F6D">
              <w:rPr>
                <w:sz w:val="28"/>
                <w:szCs w:val="28"/>
              </w:rPr>
              <w:t xml:space="preserve">, Р-υ, Т-S и Н-S диаграммы. Таблицы воды и водяного пара. Энтропия и энтальпия пара и жидкости. Определение параметров воды и пара. Влажный воздух. </w:t>
            </w:r>
            <w:proofErr w:type="spellStart"/>
            <w:r w:rsidRPr="00526F6D">
              <w:rPr>
                <w:sz w:val="28"/>
                <w:szCs w:val="28"/>
              </w:rPr>
              <w:t>Нd</w:t>
            </w:r>
            <w:proofErr w:type="spellEnd"/>
            <w:r w:rsidRPr="00526F6D">
              <w:rPr>
                <w:sz w:val="28"/>
                <w:szCs w:val="28"/>
              </w:rPr>
              <w:t>-диаграмма влажного воздуха. Определение параметров влажного воздуха.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4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Круговые процессы. Циклы.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Круговые процессы. Циклы. Цикл Карно. Идеальные циклы поршневых ДВС. Двигатели внутреннего сгорания (ДВС). двухтактные и четырехтактные ДВС. Индикаторная диаграмма ДВС.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5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Компрессоры и вентиляторы. Компрессорные машины. Одноступенчатые и многоступенчатые компрессоры. Механический </w:t>
            </w:r>
            <w:proofErr w:type="spellStart"/>
            <w:r w:rsidRPr="00526F6D">
              <w:rPr>
                <w:sz w:val="28"/>
                <w:szCs w:val="28"/>
              </w:rPr>
              <w:t>кпд</w:t>
            </w:r>
            <w:proofErr w:type="spellEnd"/>
            <w:r w:rsidRPr="00526F6D">
              <w:rPr>
                <w:sz w:val="28"/>
                <w:szCs w:val="28"/>
              </w:rPr>
              <w:t xml:space="preserve"> компрессора. Холодильные установки. Тепловые насосы.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6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Основы теплообмена. Виды и способы передачи теплоты. Количественные характеристики переноса теплоты. Теплопроводность. Закон Фурье. коэффициент теплопроводности. Температурный градиент. Температурное поле. Дифференциальные уравнения теплопроводности. Стационарные и нестационарные задачи теплопроводности. </w:t>
            </w:r>
            <w:r w:rsidRPr="00526F6D">
              <w:rPr>
                <w:sz w:val="28"/>
                <w:szCs w:val="28"/>
              </w:rPr>
              <w:lastRenderedPageBreak/>
              <w:t>Начальные и граничные условия. Методы решения задач теплопроводности. Перенос теплоты теплопроводностью при стационарном режиме. Плоские однослойные и многослойные стенки. Цилиндрические одно- и многослойные стенки. Шаровая стенка.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теплообмен. Теплоотдача. Закон Ньютона-</w:t>
            </w:r>
            <w:proofErr w:type="spellStart"/>
            <w:r w:rsidRPr="00526F6D">
              <w:rPr>
                <w:sz w:val="28"/>
                <w:szCs w:val="28"/>
              </w:rPr>
              <w:t>Рихмана</w:t>
            </w:r>
            <w:proofErr w:type="spellEnd"/>
            <w:r w:rsidRPr="00526F6D">
              <w:rPr>
                <w:sz w:val="28"/>
                <w:szCs w:val="28"/>
              </w:rPr>
              <w:t>. Коэффициент теплообмена. Естественная и вынужденная конвекции. Теория подобия тепловых процессов. Основные числа (критерии) подобия. Уравнения подобия для естественной и вынужденной конвекции. Лучистый теплообмен. Основные понятия и определения. Поверхностная плотность потока интегрального излучения. Коэффициент поглощения, отражения, пропускания. Абсолютно черное тело. Особенности излучения твердых тел и газов. Закон Стефана-Больцмана. Степень черноты тела. Закон Кирхгофа. Теплообмен излучением между телами.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8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Сложный теплообмен. Теплопередача. Основное уравнение теплопередачи. Коэффициент теплопередачи. Способы интенсификации теплообмена. теплопередача через </w:t>
            </w:r>
            <w:proofErr w:type="spellStart"/>
            <w:r w:rsidRPr="00526F6D">
              <w:rPr>
                <w:sz w:val="28"/>
                <w:szCs w:val="28"/>
              </w:rPr>
              <w:t>оребренную</w:t>
            </w:r>
            <w:proofErr w:type="spellEnd"/>
            <w:r w:rsidRPr="00526F6D">
              <w:rPr>
                <w:sz w:val="28"/>
                <w:szCs w:val="28"/>
              </w:rPr>
              <w:t xml:space="preserve"> стенку. Теплообменные аппараты. Классификация теплообменных аппаратов: рекуперативные, регенеративные, смесительные и с внутренними источниками энергии. Рекуперативные теплообменники. Расчет рекуперативных теплообменных аппаратов.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9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Энергетическое топливо. Виды, состав и основные характеристики. Теплота сгорания топлива. Понятие условного топлива. Процессы смесеобразования. Котельные установки. Паровые и водогрейные котлы. Котлы-утилизаторы.</w:t>
            </w:r>
          </w:p>
        </w:tc>
      </w:tr>
    </w:tbl>
    <w:p w:rsidR="00F74635" w:rsidRDefault="00F74635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4635" w:rsidRDefault="00F74635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744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21136F" w:rsidRPr="0054607F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5F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СРС</w:t>
            </w:r>
          </w:p>
        </w:tc>
      </w:tr>
      <w:tr w:rsidR="00526F6D" w:rsidRPr="00CE3D82" w:rsidTr="0021136F">
        <w:trPr>
          <w:trHeight w:val="5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trHeight w:val="5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C5E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3F5C5E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3E633D">
        <w:trPr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21136F" w:rsidRDefault="00526F6D" w:rsidP="0021136F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21136F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</w:tbl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44886" w:rsidRPr="00AC0EA8" w:rsidRDefault="00E44886" w:rsidP="00AC0EA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E44886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4886" w:rsidRPr="00AC0EA8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44886" w:rsidRPr="00AC0EA8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26F6D" w:rsidRPr="00AC0EA8" w:rsidTr="00A361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A13321" w:rsidRPr="00A13321" w:rsidRDefault="00A13321" w:rsidP="00A133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</w:rPr>
              <w:t>1.  Крылов В.И. Теплотехника. Конспект лекций. СПб.: ПГУПС, 2013. - 71с.</w:t>
            </w:r>
          </w:p>
          <w:p w:rsidR="00A13321" w:rsidRPr="00A13321" w:rsidRDefault="00A13321" w:rsidP="00A1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Баскаков А.П. Теплотехника. М.:  </w:t>
            </w:r>
            <w:proofErr w:type="spellStart"/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</w:rPr>
              <w:t>Бастет</w:t>
            </w:r>
            <w:proofErr w:type="spellEnd"/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2010. – 325 с. </w:t>
            </w:r>
          </w:p>
          <w:p w:rsidR="00A13321" w:rsidRPr="00A13321" w:rsidRDefault="00A13321" w:rsidP="00A13321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Михеев М.Л. Основы теплопередачи. М.: </w:t>
            </w:r>
            <w:proofErr w:type="spellStart"/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</w:rPr>
              <w:t>Бастет</w:t>
            </w:r>
            <w:proofErr w:type="spellEnd"/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</w:rPr>
              <w:t>, 2010.- 343 с.</w:t>
            </w:r>
          </w:p>
          <w:p w:rsidR="00A13321" w:rsidRPr="00A13321" w:rsidRDefault="00A13321" w:rsidP="00A13321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 И.Г. Теплотехника на подвижном составе железных </w:t>
            </w:r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дорог. М.: УМЦ по оборудованию на </w:t>
            </w:r>
            <w:proofErr w:type="spellStart"/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транспорте, </w:t>
            </w:r>
            <w:proofErr w:type="gramStart"/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</w:rPr>
              <w:t>2008.-</w:t>
            </w:r>
            <w:proofErr w:type="gramEnd"/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287 с.</w:t>
            </w:r>
          </w:p>
          <w:p w:rsidR="00526F6D" w:rsidRPr="00475F6B" w:rsidRDefault="00526F6D" w:rsidP="00526F6D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6F6D" w:rsidRPr="00AC0EA8" w:rsidTr="00A361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4501" w:type="dxa"/>
            <w:vMerge/>
            <w:shd w:val="clear" w:color="auto" w:fill="auto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F6D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E44886" w:rsidRPr="00AC0EA8" w:rsidRDefault="00E44886" w:rsidP="00AC0E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44886" w:rsidRDefault="00E44886" w:rsidP="00AC0EA8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010D60" w:rsidRPr="00010D60" w:rsidRDefault="00010D60" w:rsidP="00010D6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Pr="00AC0EA8">
        <w:rPr>
          <w:rFonts w:cs="Times New Roman"/>
          <w:szCs w:val="28"/>
        </w:rPr>
        <w:t>«</w:t>
      </w:r>
      <w:r w:rsidR="00526F6D"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>
        <w:rPr>
          <w:rFonts w:cs="Times New Roman"/>
          <w:szCs w:val="28"/>
        </w:rPr>
        <w:t>»</w:t>
      </w:r>
      <w:r w:rsidR="00526F6D">
        <w:rPr>
          <w:rFonts w:cs="Times New Roman"/>
          <w:szCs w:val="28"/>
        </w:rPr>
        <w:t xml:space="preserve"> </w:t>
      </w:r>
      <w:r w:rsidRPr="00010D60">
        <w:rPr>
          <w:rFonts w:ascii="Times New Roman" w:hAnsi="Times New Roman" w:cs="Times New Roman"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утвержденным заведующим кафедрой.</w:t>
      </w:r>
    </w:p>
    <w:p w:rsidR="00C90A2F" w:rsidRDefault="00C90A2F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445FD9" w:rsidRDefault="00E44886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51BA1" w:rsidRPr="00051BA1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82655" w:rsidRPr="00972559" w:rsidRDefault="00C31A13" w:rsidP="002113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Перечень основной литературы, необходимой для освоения дисциплины</w:t>
      </w:r>
      <w:r w:rsidR="00BF3234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103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364"/>
      </w:tblGrid>
      <w:tr w:rsidR="00A13321" w:rsidRPr="006C6F29" w:rsidTr="004C0D47">
        <w:trPr>
          <w:trHeight w:val="20"/>
        </w:trPr>
        <w:tc>
          <w:tcPr>
            <w:tcW w:w="10364" w:type="dxa"/>
          </w:tcPr>
          <w:p w:rsidR="00A13321" w:rsidRPr="00A13321" w:rsidRDefault="00A13321" w:rsidP="00C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1.  Крылов В.И. Теплотехника. Конспект лекций. СПб.: ПГУПС, 2013. - 71с.</w:t>
            </w:r>
          </w:p>
        </w:tc>
      </w:tr>
      <w:tr w:rsidR="00A13321" w:rsidRPr="006C6F29" w:rsidTr="004C0D47">
        <w:trPr>
          <w:trHeight w:val="20"/>
        </w:trPr>
        <w:tc>
          <w:tcPr>
            <w:tcW w:w="10364" w:type="dxa"/>
          </w:tcPr>
          <w:p w:rsidR="00A13321" w:rsidRPr="00A13321" w:rsidRDefault="00A13321" w:rsidP="00C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1">
              <w:rPr>
                <w:rFonts w:ascii="Times New Roman" w:hAnsi="Times New Roman" w:cs="Times New Roman"/>
                <w:sz w:val="28"/>
                <w:szCs w:val="28"/>
              </w:rPr>
              <w:t xml:space="preserve">2.  Баскаков А.П. Теплотехника. М.:  </w:t>
            </w:r>
            <w:proofErr w:type="spellStart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Бастет</w:t>
            </w:r>
            <w:proofErr w:type="spellEnd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 xml:space="preserve">, 2010. – 325 с. </w:t>
            </w:r>
          </w:p>
        </w:tc>
      </w:tr>
      <w:tr w:rsidR="00A13321" w:rsidRPr="006C6F29" w:rsidTr="004C0D47">
        <w:trPr>
          <w:trHeight w:val="20"/>
        </w:trPr>
        <w:tc>
          <w:tcPr>
            <w:tcW w:w="10364" w:type="dxa"/>
          </w:tcPr>
          <w:p w:rsidR="00A13321" w:rsidRPr="00A13321" w:rsidRDefault="00A13321" w:rsidP="00C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1">
              <w:rPr>
                <w:rFonts w:ascii="Times New Roman" w:hAnsi="Times New Roman" w:cs="Times New Roman"/>
                <w:sz w:val="28"/>
                <w:szCs w:val="28"/>
              </w:rPr>
              <w:t xml:space="preserve">3. Михеев М.Л. Основы теплопередачи. М.: </w:t>
            </w:r>
            <w:proofErr w:type="spellStart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Бастет</w:t>
            </w:r>
            <w:proofErr w:type="spellEnd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, 2010.- 343 с.</w:t>
            </w:r>
          </w:p>
        </w:tc>
      </w:tr>
      <w:tr w:rsidR="00A13321" w:rsidRPr="006C6F29" w:rsidTr="004C0D47">
        <w:trPr>
          <w:trHeight w:val="20"/>
        </w:trPr>
        <w:tc>
          <w:tcPr>
            <w:tcW w:w="10364" w:type="dxa"/>
          </w:tcPr>
          <w:p w:rsidR="00A13321" w:rsidRPr="00A13321" w:rsidRDefault="00A13321" w:rsidP="00C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21">
              <w:rPr>
                <w:rFonts w:ascii="Times New Roman" w:hAnsi="Times New Roman" w:cs="Times New Roman"/>
                <w:sz w:val="28"/>
                <w:szCs w:val="28"/>
              </w:rPr>
              <w:t xml:space="preserve">4.Киселев И.Г. Теплотехника на подвижном составе железных дорог. М.: УМЦ по оборудованию на </w:t>
            </w:r>
            <w:proofErr w:type="spellStart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. транспорте, 2008.- 287 с.</w:t>
            </w:r>
          </w:p>
        </w:tc>
      </w:tr>
    </w:tbl>
    <w:p w:rsidR="00782655" w:rsidRDefault="00782655" w:rsidP="00782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34" w:rsidRPr="00972559" w:rsidRDefault="00BF3234" w:rsidP="00BF3234">
      <w:pPr>
        <w:tabs>
          <w:tab w:val="left" w:pos="5954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Перечень дополнительной литературы, необходимой для освоения дисциплины.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A13321" w:rsidRPr="00F37A36" w:rsidTr="00940766">
        <w:tc>
          <w:tcPr>
            <w:tcW w:w="10188" w:type="dxa"/>
          </w:tcPr>
          <w:p w:rsidR="00A13321" w:rsidRPr="00A13321" w:rsidRDefault="00A13321" w:rsidP="00A13321">
            <w:pPr>
              <w:pStyle w:val="af8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321">
              <w:rPr>
                <w:rFonts w:ascii="Times New Roman" w:hAnsi="Times New Roman"/>
                <w:sz w:val="28"/>
                <w:szCs w:val="28"/>
              </w:rPr>
              <w:t>Карминский</w:t>
            </w:r>
            <w:proofErr w:type="spellEnd"/>
            <w:r w:rsidRPr="00A13321">
              <w:rPr>
                <w:rFonts w:ascii="Times New Roman" w:hAnsi="Times New Roman"/>
                <w:sz w:val="28"/>
                <w:szCs w:val="28"/>
              </w:rPr>
              <w:t xml:space="preserve"> В.Д. Техническая термодинамика и теплопередача. М.: Маршрут, 2003.- 223 с.</w:t>
            </w:r>
          </w:p>
        </w:tc>
      </w:tr>
      <w:tr w:rsidR="00A13321" w:rsidRPr="00F37A36" w:rsidTr="00940766">
        <w:tc>
          <w:tcPr>
            <w:tcW w:w="10188" w:type="dxa"/>
          </w:tcPr>
          <w:p w:rsidR="00A13321" w:rsidRPr="00A13321" w:rsidRDefault="00A13321" w:rsidP="00A13321">
            <w:pPr>
              <w:numPr>
                <w:ilvl w:val="0"/>
                <w:numId w:val="46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Теплотехника./</w:t>
            </w:r>
            <w:proofErr w:type="gramEnd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 xml:space="preserve"> под ред. </w:t>
            </w:r>
            <w:proofErr w:type="spellStart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В.Н.Луканина</w:t>
            </w:r>
            <w:proofErr w:type="spellEnd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.-М.: Высшая школа. 2000.-671 с.</w:t>
            </w:r>
          </w:p>
        </w:tc>
      </w:tr>
      <w:tr w:rsidR="00A13321" w:rsidRPr="00F37A36" w:rsidTr="00940766">
        <w:tc>
          <w:tcPr>
            <w:tcW w:w="10188" w:type="dxa"/>
          </w:tcPr>
          <w:p w:rsidR="00A13321" w:rsidRPr="00A13321" w:rsidRDefault="00A13321" w:rsidP="00A13321">
            <w:pPr>
              <w:numPr>
                <w:ilvl w:val="0"/>
                <w:numId w:val="46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Теплотехника: Учебник для вузов/</w:t>
            </w:r>
            <w:proofErr w:type="spellStart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А.П.Баскаков</w:t>
            </w:r>
            <w:proofErr w:type="spellEnd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Б.В.Берг</w:t>
            </w:r>
            <w:proofErr w:type="spellEnd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 xml:space="preserve"> и др.-М.: </w:t>
            </w:r>
            <w:proofErr w:type="spellStart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Энергоатомиздат</w:t>
            </w:r>
            <w:proofErr w:type="spellEnd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, 1991.-224 с.</w:t>
            </w:r>
          </w:p>
        </w:tc>
      </w:tr>
      <w:tr w:rsidR="00A13321" w:rsidRPr="00F37A36" w:rsidTr="00940766">
        <w:tc>
          <w:tcPr>
            <w:tcW w:w="10188" w:type="dxa"/>
          </w:tcPr>
          <w:p w:rsidR="00A13321" w:rsidRPr="00A13321" w:rsidRDefault="00A13321" w:rsidP="00A13321">
            <w:pPr>
              <w:numPr>
                <w:ilvl w:val="0"/>
                <w:numId w:val="46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3321">
              <w:rPr>
                <w:rFonts w:ascii="Times New Roman" w:hAnsi="Times New Roman" w:cs="Times New Roman"/>
                <w:sz w:val="28"/>
                <w:szCs w:val="28"/>
              </w:rPr>
              <w:t xml:space="preserve">Теплотехника: Учебник для вузов/Под ред. </w:t>
            </w:r>
            <w:proofErr w:type="spellStart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В.И.Крутова</w:t>
            </w:r>
            <w:proofErr w:type="spellEnd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.-М.: Машиностроение, 1986.-432 с.</w:t>
            </w:r>
          </w:p>
        </w:tc>
      </w:tr>
      <w:tr w:rsidR="00A13321" w:rsidRPr="00F37A36" w:rsidTr="00940766">
        <w:tc>
          <w:tcPr>
            <w:tcW w:w="10188" w:type="dxa"/>
          </w:tcPr>
          <w:p w:rsidR="00A13321" w:rsidRPr="00A13321" w:rsidRDefault="00A13321" w:rsidP="00A13321">
            <w:pPr>
              <w:numPr>
                <w:ilvl w:val="0"/>
                <w:numId w:val="46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332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Транспортная теплотехника: Учебник для вузов </w:t>
            </w:r>
            <w:proofErr w:type="spellStart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. транспорта/</w:t>
            </w:r>
            <w:proofErr w:type="spellStart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А.Э.Симсон</w:t>
            </w:r>
            <w:proofErr w:type="spellEnd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, И.Д. Михайлов и др..-М.: Транспорт, 1988.-319 с.</w:t>
            </w:r>
          </w:p>
        </w:tc>
      </w:tr>
      <w:tr w:rsidR="00A13321" w:rsidRPr="00F37A36" w:rsidTr="00940766">
        <w:tc>
          <w:tcPr>
            <w:tcW w:w="10188" w:type="dxa"/>
          </w:tcPr>
          <w:p w:rsidR="00A13321" w:rsidRPr="00A13321" w:rsidRDefault="00A13321" w:rsidP="00A13321">
            <w:pPr>
              <w:numPr>
                <w:ilvl w:val="0"/>
                <w:numId w:val="46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3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Юдаев Б.Н. Техническая термодинамика. Теплопередача. М.: Высшая школа, 1988.-479 с.</w:t>
            </w:r>
          </w:p>
        </w:tc>
      </w:tr>
      <w:tr w:rsidR="00A13321" w:rsidRPr="00F37A36" w:rsidTr="00940766">
        <w:tc>
          <w:tcPr>
            <w:tcW w:w="10188" w:type="dxa"/>
          </w:tcPr>
          <w:p w:rsidR="00A13321" w:rsidRPr="00A13321" w:rsidRDefault="00A13321" w:rsidP="00A13321">
            <w:pPr>
              <w:numPr>
                <w:ilvl w:val="0"/>
                <w:numId w:val="46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Мухачев</w:t>
            </w:r>
            <w:proofErr w:type="spellEnd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 xml:space="preserve"> Г.А., Щукин В.К. Термодинамика и теплопередача: Учебник для авиац. вузов. -М.: Высшая школа, 1991.-480 с.</w:t>
            </w:r>
          </w:p>
        </w:tc>
      </w:tr>
      <w:tr w:rsidR="00A13321" w:rsidRPr="00F37A36" w:rsidTr="00940766">
        <w:tc>
          <w:tcPr>
            <w:tcW w:w="10188" w:type="dxa"/>
          </w:tcPr>
          <w:p w:rsidR="00A13321" w:rsidRPr="00A13321" w:rsidRDefault="00A13321" w:rsidP="00A13321">
            <w:pPr>
              <w:numPr>
                <w:ilvl w:val="0"/>
                <w:numId w:val="46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3321">
              <w:rPr>
                <w:rFonts w:ascii="Times New Roman" w:hAnsi="Times New Roman" w:cs="Times New Roman"/>
                <w:sz w:val="28"/>
                <w:szCs w:val="28"/>
              </w:rPr>
              <w:t xml:space="preserve">Термодинамический расчет циклов ДВС. Метод. указания для выполнения </w:t>
            </w:r>
            <w:proofErr w:type="spellStart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. -С-Пб, ПГУПС, 2005.-12 с.</w:t>
            </w:r>
          </w:p>
        </w:tc>
      </w:tr>
      <w:tr w:rsidR="00A13321" w:rsidRPr="00F37A36" w:rsidTr="00940766">
        <w:tc>
          <w:tcPr>
            <w:tcW w:w="10188" w:type="dxa"/>
          </w:tcPr>
          <w:p w:rsidR="00A13321" w:rsidRPr="00A13321" w:rsidRDefault="00A13321" w:rsidP="00A13321">
            <w:pPr>
              <w:numPr>
                <w:ilvl w:val="0"/>
                <w:numId w:val="46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3321">
              <w:rPr>
                <w:rFonts w:ascii="Times New Roman" w:hAnsi="Times New Roman" w:cs="Times New Roman"/>
                <w:sz w:val="28"/>
                <w:szCs w:val="28"/>
              </w:rPr>
              <w:t xml:space="preserve">Нагнетатели и тепловые двигатели. Метод. указания для выполнения </w:t>
            </w:r>
            <w:proofErr w:type="spellStart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лаб.р</w:t>
            </w:r>
            <w:proofErr w:type="spellEnd"/>
            <w:r w:rsidRPr="00A13321">
              <w:rPr>
                <w:rFonts w:ascii="Times New Roman" w:hAnsi="Times New Roman" w:cs="Times New Roman"/>
                <w:sz w:val="28"/>
                <w:szCs w:val="28"/>
              </w:rPr>
              <w:t>. -С-Пб, ПГУПС, 2006.-21 с.</w:t>
            </w:r>
          </w:p>
        </w:tc>
      </w:tr>
    </w:tbl>
    <w:p w:rsidR="00E44886" w:rsidRPr="00AC0EA8" w:rsidRDefault="00E44886" w:rsidP="00AA04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8.3 </w:t>
      </w:r>
      <w:r w:rsidR="0021136F" w:rsidRPr="0021136F">
        <w:rPr>
          <w:rFonts w:ascii="Times New Roman" w:hAnsi="Times New Roman" w:cs="Times New Roman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0E5407" w:rsidRDefault="00526F6D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предусмотрено</w:t>
      </w:r>
    </w:p>
    <w:p w:rsidR="0021136F" w:rsidRPr="0021136F" w:rsidRDefault="0021136F" w:rsidP="0021136F">
      <w:pPr>
        <w:spacing w:after="0" w:line="240" w:lineRule="auto"/>
        <w:ind w:left="709" w:right="-1475" w:hanging="283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5C0FE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8.4 </w:t>
      </w:r>
      <w:r w:rsidR="0021136F" w:rsidRPr="0021136F">
        <w:rPr>
          <w:rFonts w:ascii="Times New Roman" w:hAnsi="Times New Roman" w:cs="Times New Roman"/>
          <w:bCs/>
          <w:sz w:val="28"/>
          <w:szCs w:val="28"/>
        </w:rPr>
        <w:t>Другие издания, необходимые для освоения дисциплины</w:t>
      </w:r>
    </w:p>
    <w:p w:rsidR="00A13321" w:rsidRPr="00A13321" w:rsidRDefault="00A13321" w:rsidP="00A133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332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A13321">
        <w:rPr>
          <w:rFonts w:ascii="Times New Roman" w:eastAsia="Times New Roman" w:hAnsi="Times New Roman" w:cs="Times New Roman"/>
          <w:sz w:val="28"/>
          <w:szCs w:val="28"/>
        </w:rPr>
        <w:t xml:space="preserve"> Митрофанова И.В. Нефтяное топливо и смазочные материалы. Методические указания к выполнению лабораторных работ / СПб.: ПГУПС. 2014.- 9 с.</w:t>
      </w:r>
    </w:p>
    <w:p w:rsidR="00A13321" w:rsidRPr="00A13321" w:rsidRDefault="00A13321" w:rsidP="00A133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3321">
        <w:rPr>
          <w:rFonts w:ascii="Times New Roman" w:eastAsia="Times New Roman" w:hAnsi="Times New Roman" w:cs="Times New Roman"/>
          <w:sz w:val="28"/>
          <w:szCs w:val="28"/>
        </w:rPr>
        <w:t>2. Киселев И.Г., Крылов Д.В., Тепловой расчет рекуперативных теплообменных аппаратов/СПб.: ПГУПС. 2012.-18 с.</w:t>
      </w:r>
    </w:p>
    <w:p w:rsidR="00A13321" w:rsidRPr="00A13321" w:rsidRDefault="00A13321" w:rsidP="00A133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3321">
        <w:rPr>
          <w:rFonts w:ascii="Times New Roman" w:eastAsia="Times New Roman" w:hAnsi="Times New Roman" w:cs="Times New Roman"/>
          <w:sz w:val="28"/>
          <w:szCs w:val="28"/>
        </w:rPr>
        <w:t xml:space="preserve">3. Киселев И.Г., Кудрин М.Ю.,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</w:rPr>
        <w:t>Тепломассообмен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</w:rPr>
        <w:t>. Методические задания к выполнению лабораторных работ / СПб.: ПГУПС. 2011. – 46 с.</w:t>
      </w:r>
    </w:p>
    <w:p w:rsidR="00E4409B" w:rsidRDefault="00E4409B" w:rsidP="005C0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3B4" w:rsidRDefault="005C13B4" w:rsidP="005C13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21136F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5C13B4" w:rsidRPr="009E72D2" w:rsidRDefault="005C13B4" w:rsidP="005C13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2D2">
        <w:rPr>
          <w:rFonts w:ascii="Times New Roman" w:hAnsi="Times New Roman" w:cs="Times New Roman"/>
          <w:bCs/>
          <w:sz w:val="28"/>
          <w:szCs w:val="28"/>
        </w:rPr>
        <w:t>1.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9E72D2">
        <w:rPr>
          <w:rFonts w:ascii="Times New Roman" w:hAnsi="Times New Roman" w:cs="Times New Roman"/>
          <w:bCs/>
          <w:sz w:val="28"/>
          <w:szCs w:val="28"/>
        </w:rPr>
        <w:t>http://sdo.pgups.ru/  (</w:t>
      </w:r>
      <w:proofErr w:type="gram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5C13B4" w:rsidRPr="009E72D2" w:rsidRDefault="005C13B4" w:rsidP="005C13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2D2">
        <w:rPr>
          <w:rFonts w:ascii="Times New Roman" w:hAnsi="Times New Roman" w:cs="Times New Roman"/>
          <w:bCs/>
          <w:sz w:val="28"/>
          <w:szCs w:val="28"/>
        </w:rPr>
        <w:t>2.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Электронная библиотека НЕБ. [Электронный ресурс]. – Режим доступа: http://elibrary.ru – </w:t>
      </w:r>
      <w:proofErr w:type="gramStart"/>
      <w:r w:rsidRPr="009E72D2">
        <w:rPr>
          <w:rFonts w:ascii="Times New Roman" w:hAnsi="Times New Roman" w:cs="Times New Roman"/>
          <w:bCs/>
          <w:sz w:val="28"/>
          <w:szCs w:val="28"/>
        </w:rPr>
        <w:t>свободный  –</w:t>
      </w:r>
      <w:proofErr w:type="gram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>.  с экрана;</w:t>
      </w:r>
    </w:p>
    <w:p w:rsidR="005C13B4" w:rsidRPr="009E72D2" w:rsidRDefault="005C13B4" w:rsidP="005C13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E72D2">
        <w:rPr>
          <w:rFonts w:ascii="Times New Roman" w:hAnsi="Times New Roman" w:cs="Times New Roman"/>
          <w:bCs/>
          <w:sz w:val="28"/>
          <w:szCs w:val="28"/>
        </w:rPr>
        <w:t>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Техэксперт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 – электронный фонд правовой и нормативно – технической документации [</w:t>
      </w:r>
      <w:proofErr w:type="gramStart"/>
      <w:r w:rsidRPr="009E72D2">
        <w:rPr>
          <w:rFonts w:ascii="Times New Roman" w:hAnsi="Times New Roman" w:cs="Times New Roman"/>
          <w:bCs/>
          <w:sz w:val="28"/>
          <w:szCs w:val="28"/>
        </w:rPr>
        <w:t>Электронный  ресурс</w:t>
      </w:r>
      <w:proofErr w:type="gram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]. Режим доступа: http://www.cntd.ru/, свободный –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>.  с экрана;</w:t>
      </w:r>
    </w:p>
    <w:p w:rsidR="005C13B4" w:rsidRPr="009E72D2" w:rsidRDefault="005C13B4" w:rsidP="005C13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E72D2">
        <w:rPr>
          <w:rFonts w:ascii="Times New Roman" w:hAnsi="Times New Roman" w:cs="Times New Roman"/>
          <w:bCs/>
          <w:sz w:val="28"/>
          <w:szCs w:val="28"/>
        </w:rPr>
        <w:t>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Электронно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 – библиотечная система ЛАНЬ [Электронный ресурс] – Режим доступа: https://e.lanbook.com.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5C13B4" w:rsidRDefault="005C13B4" w:rsidP="005C13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C13B4" w:rsidRPr="0021136F" w:rsidRDefault="005C13B4" w:rsidP="005C13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 Методические указания для обучающихся по освоению дисциплины</w:t>
      </w:r>
    </w:p>
    <w:p w:rsidR="005C13B4" w:rsidRPr="009E72D2" w:rsidRDefault="005C13B4" w:rsidP="005C13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5C13B4" w:rsidRPr="009E72D2" w:rsidRDefault="005C13B4" w:rsidP="005C13B4">
      <w:pPr>
        <w:widowControl w:val="0"/>
        <w:numPr>
          <w:ilvl w:val="0"/>
          <w:numId w:val="4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C13B4" w:rsidRPr="009E72D2" w:rsidRDefault="005C13B4" w:rsidP="005C13B4">
      <w:pPr>
        <w:widowControl w:val="0"/>
        <w:numPr>
          <w:ilvl w:val="0"/>
          <w:numId w:val="4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C13B4" w:rsidRDefault="005C13B4" w:rsidP="005C13B4">
      <w:pPr>
        <w:widowControl w:val="0"/>
        <w:numPr>
          <w:ilvl w:val="0"/>
          <w:numId w:val="4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C13B4" w:rsidRDefault="005C13B4" w:rsidP="005C13B4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3B4" w:rsidRPr="009E72D2" w:rsidRDefault="005C13B4" w:rsidP="005C13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C13B4" w:rsidRPr="009E72D2" w:rsidRDefault="005C13B4" w:rsidP="005C13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3B4" w:rsidRPr="009E72D2" w:rsidRDefault="005C13B4" w:rsidP="005C13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При осуществлении образовательного процесса по дисциплине «ТЕРМОДИНАМИКА И ТЕПЛОПЕРЕДАЧА» используются следующие информационные технологии:</w:t>
      </w:r>
    </w:p>
    <w:p w:rsidR="005C13B4" w:rsidRPr="009E72D2" w:rsidRDefault="005C13B4" w:rsidP="005C13B4">
      <w:pPr>
        <w:widowControl w:val="0"/>
        <w:numPr>
          <w:ilvl w:val="0"/>
          <w:numId w:val="4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(компьютер/ноутбук, проектор);</w:t>
      </w:r>
    </w:p>
    <w:p w:rsidR="005C13B4" w:rsidRPr="009E72D2" w:rsidRDefault="005C13B4" w:rsidP="005C13B4">
      <w:pPr>
        <w:widowControl w:val="0"/>
        <w:numPr>
          <w:ilvl w:val="0"/>
          <w:numId w:val="4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5C13B4" w:rsidRPr="009E72D2" w:rsidRDefault="005C13B4" w:rsidP="005C13B4">
      <w:pPr>
        <w:widowControl w:val="0"/>
        <w:numPr>
          <w:ilvl w:val="0"/>
          <w:numId w:val="4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электронная информационно – 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 (для доступа к полнотекстовым документам требуется авторизация).</w:t>
      </w:r>
    </w:p>
    <w:p w:rsidR="005C13B4" w:rsidRPr="009E72D2" w:rsidRDefault="005C13B4" w:rsidP="005C13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5C13B4" w:rsidRDefault="005C13B4" w:rsidP="005C13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3B4" w:rsidRPr="009E72D2" w:rsidRDefault="005C13B4" w:rsidP="005C13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C13B4" w:rsidRPr="009E72D2" w:rsidRDefault="005C13B4" w:rsidP="005C13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3B4" w:rsidRPr="009E72D2" w:rsidRDefault="005C13B4" w:rsidP="005C13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направлению подготовки 23.05.03 «Подвижной состав железных дорог» и соответствует.</w:t>
      </w:r>
    </w:p>
    <w:p w:rsidR="005C13B4" w:rsidRPr="009E72D2" w:rsidRDefault="005C13B4" w:rsidP="005C13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Она содержит специальные помещения: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5C13B4" w:rsidRPr="009E72D2" w:rsidRDefault="005C13B4" w:rsidP="005C13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13B4" w:rsidRPr="009E72D2" w:rsidRDefault="005C13B4" w:rsidP="005C13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 xml:space="preserve">Специальные помещения для проведения лабораторных работ укомплектованы специализированной </w:t>
      </w:r>
      <w:proofErr w:type="spellStart"/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учебно</w:t>
      </w:r>
      <w:proofErr w:type="spellEnd"/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–лабораторной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5C13B4" w:rsidRPr="009E72D2" w:rsidRDefault="005C13B4" w:rsidP="005C13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Для проведения занятий лекционного типа используется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дисциплины, рассмотренное на заседании кафедры и утвержденное заведующим кафедрой.</w:t>
      </w:r>
    </w:p>
    <w:p w:rsidR="005C13B4" w:rsidRPr="009E72D2" w:rsidRDefault="005C13B4" w:rsidP="005C13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</w:t>
      </w:r>
    </w:p>
    <w:p w:rsidR="005C13B4" w:rsidRPr="009E72D2" w:rsidRDefault="005C13B4" w:rsidP="005C13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5C13B4" w:rsidRPr="009E72D2" w:rsidRDefault="005C13B4" w:rsidP="005C13B4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Разработчик программы:</w:t>
      </w:r>
    </w:p>
    <w:tbl>
      <w:tblPr>
        <w:tblW w:w="4944" w:type="pct"/>
        <w:tblLook w:val="00A0" w:firstRow="1" w:lastRow="0" w:firstColumn="1" w:lastColumn="0" w:noHBand="0" w:noVBand="0"/>
      </w:tblPr>
      <w:tblGrid>
        <w:gridCol w:w="4247"/>
        <w:gridCol w:w="2485"/>
        <w:gridCol w:w="2518"/>
      </w:tblGrid>
      <w:tr w:rsidR="005C13B4" w:rsidRPr="009E72D2" w:rsidTr="00E351BA">
        <w:tc>
          <w:tcPr>
            <w:tcW w:w="2296" w:type="pct"/>
            <w:hideMark/>
          </w:tcPr>
          <w:p w:rsidR="005C13B4" w:rsidRPr="009E72D2" w:rsidRDefault="005C13B4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noProof/>
                <w:sz w:val="16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6CE0CFCE" wp14:editId="0790FA71">
                  <wp:simplePos x="0" y="0"/>
                  <wp:positionH relativeFrom="column">
                    <wp:posOffset>2586355</wp:posOffset>
                  </wp:positionH>
                  <wp:positionV relativeFrom="paragraph">
                    <wp:posOffset>96520</wp:posOffset>
                  </wp:positionV>
                  <wp:extent cx="1857375" cy="933450"/>
                  <wp:effectExtent l="0" t="0" r="9525" b="0"/>
                  <wp:wrapNone/>
                  <wp:docPr id="4" name="Рисунок 1" descr="img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36" t="44482" r="26201" b="44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ассистент преподавателя</w:t>
            </w:r>
          </w:p>
        </w:tc>
        <w:tc>
          <w:tcPr>
            <w:tcW w:w="1343" w:type="pct"/>
          </w:tcPr>
          <w:p w:rsidR="005C13B4" w:rsidRPr="009E72D2" w:rsidRDefault="005C13B4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</w:tcPr>
          <w:p w:rsidR="005C13B4" w:rsidRPr="009E72D2" w:rsidRDefault="005C13B4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13B4" w:rsidRPr="009E72D2" w:rsidTr="00E351BA">
        <w:tc>
          <w:tcPr>
            <w:tcW w:w="2296" w:type="pct"/>
            <w:hideMark/>
          </w:tcPr>
          <w:p w:rsidR="005C13B4" w:rsidRPr="009E72D2" w:rsidRDefault="005C13B4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» ___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____ 20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43" w:type="pct"/>
            <w:vAlign w:val="bottom"/>
            <w:hideMark/>
          </w:tcPr>
          <w:p w:rsidR="005C13B4" w:rsidRPr="009E72D2" w:rsidRDefault="005C13B4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361" w:type="pct"/>
            <w:vAlign w:val="bottom"/>
            <w:hideMark/>
          </w:tcPr>
          <w:p w:rsidR="005C13B4" w:rsidRPr="009E72D2" w:rsidRDefault="005C13B4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Кузнеченков</w:t>
            </w:r>
            <w:proofErr w:type="spellEnd"/>
          </w:p>
        </w:tc>
      </w:tr>
    </w:tbl>
    <w:p w:rsidR="005C13B4" w:rsidRPr="009E72D2" w:rsidRDefault="005C13B4" w:rsidP="005C13B4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3B4" w:rsidRPr="00AC0EA8" w:rsidRDefault="005C13B4" w:rsidP="005C13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5C13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44886" w:rsidRPr="00AC0EA8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163F5A"/>
    <w:multiLevelType w:val="hybridMultilevel"/>
    <w:tmpl w:val="ED88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D3153"/>
    <w:multiLevelType w:val="hybridMultilevel"/>
    <w:tmpl w:val="EFE0E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303C4"/>
    <w:multiLevelType w:val="hybridMultilevel"/>
    <w:tmpl w:val="F9C6E8D4"/>
    <w:lvl w:ilvl="0" w:tplc="4D9255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5F37B78"/>
    <w:multiLevelType w:val="hybridMultilevel"/>
    <w:tmpl w:val="EE28F82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D90661"/>
    <w:multiLevelType w:val="hybridMultilevel"/>
    <w:tmpl w:val="C4963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15290"/>
    <w:multiLevelType w:val="hybridMultilevel"/>
    <w:tmpl w:val="433EF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437B0417"/>
    <w:multiLevelType w:val="hybridMultilevel"/>
    <w:tmpl w:val="D3981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D1E9E"/>
    <w:multiLevelType w:val="hybridMultilevel"/>
    <w:tmpl w:val="52DAE77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153C4"/>
    <w:multiLevelType w:val="hybridMultilevel"/>
    <w:tmpl w:val="9FFAD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64855"/>
    <w:multiLevelType w:val="hybridMultilevel"/>
    <w:tmpl w:val="719CD4A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143B77"/>
    <w:multiLevelType w:val="hybridMultilevel"/>
    <w:tmpl w:val="DDF82A88"/>
    <w:lvl w:ilvl="0" w:tplc="08F852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BD7767A"/>
    <w:multiLevelType w:val="hybridMultilevel"/>
    <w:tmpl w:val="A56A80C4"/>
    <w:lvl w:ilvl="0" w:tplc="8E1EB65E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47CB1"/>
    <w:multiLevelType w:val="hybridMultilevel"/>
    <w:tmpl w:val="D6483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B762AD8"/>
    <w:multiLevelType w:val="hybridMultilevel"/>
    <w:tmpl w:val="BD38BD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F8904FB"/>
    <w:multiLevelType w:val="hybridMultilevel"/>
    <w:tmpl w:val="21B4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0"/>
  </w:num>
  <w:num w:numId="3">
    <w:abstractNumId w:val="21"/>
  </w:num>
  <w:num w:numId="4">
    <w:abstractNumId w:val="34"/>
  </w:num>
  <w:num w:numId="5">
    <w:abstractNumId w:val="13"/>
  </w:num>
  <w:num w:numId="6">
    <w:abstractNumId w:val="7"/>
  </w:num>
  <w:num w:numId="7">
    <w:abstractNumId w:val="9"/>
  </w:num>
  <w:num w:numId="8">
    <w:abstractNumId w:val="11"/>
  </w:num>
  <w:num w:numId="9">
    <w:abstractNumId w:val="27"/>
  </w:num>
  <w:num w:numId="10">
    <w:abstractNumId w:val="38"/>
  </w:num>
  <w:num w:numId="11">
    <w:abstractNumId w:val="14"/>
  </w:num>
  <w:num w:numId="12">
    <w:abstractNumId w:val="2"/>
  </w:num>
  <w:num w:numId="13">
    <w:abstractNumId w:val="43"/>
  </w:num>
  <w:num w:numId="14">
    <w:abstractNumId w:val="18"/>
  </w:num>
  <w:num w:numId="15">
    <w:abstractNumId w:val="23"/>
  </w:num>
  <w:num w:numId="16">
    <w:abstractNumId w:val="0"/>
  </w:num>
  <w:num w:numId="17">
    <w:abstractNumId w:val="35"/>
  </w:num>
  <w:num w:numId="18">
    <w:abstractNumId w:val="8"/>
  </w:num>
  <w:num w:numId="19">
    <w:abstractNumId w:val="32"/>
  </w:num>
  <w:num w:numId="20">
    <w:abstractNumId w:val="37"/>
  </w:num>
  <w:num w:numId="21">
    <w:abstractNumId w:val="10"/>
  </w:num>
  <w:num w:numId="22">
    <w:abstractNumId w:val="41"/>
  </w:num>
  <w:num w:numId="23">
    <w:abstractNumId w:val="16"/>
  </w:num>
  <w:num w:numId="24">
    <w:abstractNumId w:val="1"/>
  </w:num>
  <w:num w:numId="25">
    <w:abstractNumId w:val="12"/>
  </w:num>
  <w:num w:numId="26">
    <w:abstractNumId w:val="44"/>
  </w:num>
  <w:num w:numId="27">
    <w:abstractNumId w:val="2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0"/>
  </w:num>
  <w:num w:numId="31">
    <w:abstractNumId w:val="22"/>
  </w:num>
  <w:num w:numId="32">
    <w:abstractNumId w:val="29"/>
  </w:num>
  <w:num w:numId="33">
    <w:abstractNumId w:val="4"/>
  </w:num>
  <w:num w:numId="34">
    <w:abstractNumId w:val="17"/>
  </w:num>
  <w:num w:numId="35">
    <w:abstractNumId w:val="39"/>
  </w:num>
  <w:num w:numId="36">
    <w:abstractNumId w:val="26"/>
  </w:num>
  <w:num w:numId="37">
    <w:abstractNumId w:val="3"/>
  </w:num>
  <w:num w:numId="38">
    <w:abstractNumId w:val="42"/>
  </w:num>
  <w:num w:numId="39">
    <w:abstractNumId w:val="28"/>
  </w:num>
  <w:num w:numId="40">
    <w:abstractNumId w:val="25"/>
  </w:num>
  <w:num w:numId="41">
    <w:abstractNumId w:val="15"/>
  </w:num>
  <w:num w:numId="42">
    <w:abstractNumId w:val="6"/>
  </w:num>
  <w:num w:numId="43">
    <w:abstractNumId w:val="31"/>
  </w:num>
  <w:num w:numId="44">
    <w:abstractNumId w:val="36"/>
  </w:num>
  <w:num w:numId="45">
    <w:abstractNumId w:val="30"/>
  </w:num>
  <w:num w:numId="46">
    <w:abstractNumId w:val="45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39"/>
    <w:rsid w:val="00010D60"/>
    <w:rsid w:val="00025744"/>
    <w:rsid w:val="000342D2"/>
    <w:rsid w:val="00051BA1"/>
    <w:rsid w:val="000554B4"/>
    <w:rsid w:val="000560E2"/>
    <w:rsid w:val="00067FEA"/>
    <w:rsid w:val="000710CD"/>
    <w:rsid w:val="000A1AA9"/>
    <w:rsid w:val="000B04AA"/>
    <w:rsid w:val="000C50FC"/>
    <w:rsid w:val="000D4E49"/>
    <w:rsid w:val="000D551D"/>
    <w:rsid w:val="000E08CB"/>
    <w:rsid w:val="000E5407"/>
    <w:rsid w:val="000F6FAD"/>
    <w:rsid w:val="00106122"/>
    <w:rsid w:val="001140C0"/>
    <w:rsid w:val="00115A41"/>
    <w:rsid w:val="00157257"/>
    <w:rsid w:val="00166DAB"/>
    <w:rsid w:val="001C3377"/>
    <w:rsid w:val="001E4A2C"/>
    <w:rsid w:val="001F62AA"/>
    <w:rsid w:val="00200AD0"/>
    <w:rsid w:val="00200D98"/>
    <w:rsid w:val="0021136F"/>
    <w:rsid w:val="00233DBE"/>
    <w:rsid w:val="00243D0C"/>
    <w:rsid w:val="00252CC5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343606"/>
    <w:rsid w:val="00357A70"/>
    <w:rsid w:val="00361E0B"/>
    <w:rsid w:val="003912A3"/>
    <w:rsid w:val="0039465B"/>
    <w:rsid w:val="00396DF2"/>
    <w:rsid w:val="003A2F16"/>
    <w:rsid w:val="003F72DA"/>
    <w:rsid w:val="00403124"/>
    <w:rsid w:val="00445FD9"/>
    <w:rsid w:val="00464F8D"/>
    <w:rsid w:val="00475F6B"/>
    <w:rsid w:val="00481385"/>
    <w:rsid w:val="00490E47"/>
    <w:rsid w:val="0049767D"/>
    <w:rsid w:val="004B69DB"/>
    <w:rsid w:val="004C7CE7"/>
    <w:rsid w:val="00503B15"/>
    <w:rsid w:val="00505476"/>
    <w:rsid w:val="00513AEF"/>
    <w:rsid w:val="00526F6D"/>
    <w:rsid w:val="00543E9D"/>
    <w:rsid w:val="00555EE2"/>
    <w:rsid w:val="0057553E"/>
    <w:rsid w:val="005839B6"/>
    <w:rsid w:val="005C0FEA"/>
    <w:rsid w:val="005C13B4"/>
    <w:rsid w:val="005D7BF9"/>
    <w:rsid w:val="005E088A"/>
    <w:rsid w:val="005F0508"/>
    <w:rsid w:val="00605094"/>
    <w:rsid w:val="0061122B"/>
    <w:rsid w:val="00624C33"/>
    <w:rsid w:val="00626DB2"/>
    <w:rsid w:val="006409E7"/>
    <w:rsid w:val="00641840"/>
    <w:rsid w:val="006740C0"/>
    <w:rsid w:val="00676091"/>
    <w:rsid w:val="00691D21"/>
    <w:rsid w:val="00692CC6"/>
    <w:rsid w:val="006951DD"/>
    <w:rsid w:val="00696043"/>
    <w:rsid w:val="006A51AD"/>
    <w:rsid w:val="006B4796"/>
    <w:rsid w:val="00713A5C"/>
    <w:rsid w:val="007217DF"/>
    <w:rsid w:val="00773AD1"/>
    <w:rsid w:val="00782655"/>
    <w:rsid w:val="007A44E0"/>
    <w:rsid w:val="007B0A90"/>
    <w:rsid w:val="007C0CD0"/>
    <w:rsid w:val="007C15EA"/>
    <w:rsid w:val="007D505F"/>
    <w:rsid w:val="007D6A9D"/>
    <w:rsid w:val="007D7F62"/>
    <w:rsid w:val="00814E11"/>
    <w:rsid w:val="00830D11"/>
    <w:rsid w:val="0083252A"/>
    <w:rsid w:val="0085284C"/>
    <w:rsid w:val="00860AA8"/>
    <w:rsid w:val="00876DD5"/>
    <w:rsid w:val="00881F58"/>
    <w:rsid w:val="00883718"/>
    <w:rsid w:val="008A4EBC"/>
    <w:rsid w:val="008B1FC2"/>
    <w:rsid w:val="008B354A"/>
    <w:rsid w:val="008F255C"/>
    <w:rsid w:val="009054A5"/>
    <w:rsid w:val="0091065A"/>
    <w:rsid w:val="00921467"/>
    <w:rsid w:val="00924D17"/>
    <w:rsid w:val="00925241"/>
    <w:rsid w:val="00927F51"/>
    <w:rsid w:val="00940699"/>
    <w:rsid w:val="009E207F"/>
    <w:rsid w:val="00A13321"/>
    <w:rsid w:val="00A3269F"/>
    <w:rsid w:val="00A36E8D"/>
    <w:rsid w:val="00A81B1D"/>
    <w:rsid w:val="00A93EE3"/>
    <w:rsid w:val="00AA04B7"/>
    <w:rsid w:val="00AB4232"/>
    <w:rsid w:val="00AB7ECD"/>
    <w:rsid w:val="00AC0EA8"/>
    <w:rsid w:val="00AD0D13"/>
    <w:rsid w:val="00AD1C05"/>
    <w:rsid w:val="00AE6BB2"/>
    <w:rsid w:val="00AE7557"/>
    <w:rsid w:val="00B17807"/>
    <w:rsid w:val="00B26851"/>
    <w:rsid w:val="00B762BB"/>
    <w:rsid w:val="00B83A04"/>
    <w:rsid w:val="00B921CE"/>
    <w:rsid w:val="00BB787D"/>
    <w:rsid w:val="00BF3234"/>
    <w:rsid w:val="00C21039"/>
    <w:rsid w:val="00C2459A"/>
    <w:rsid w:val="00C31A13"/>
    <w:rsid w:val="00C41FC6"/>
    <w:rsid w:val="00C71E77"/>
    <w:rsid w:val="00C87BF9"/>
    <w:rsid w:val="00C90A2F"/>
    <w:rsid w:val="00CA0383"/>
    <w:rsid w:val="00CC58E0"/>
    <w:rsid w:val="00CF1FAC"/>
    <w:rsid w:val="00D021BF"/>
    <w:rsid w:val="00D231B8"/>
    <w:rsid w:val="00D24318"/>
    <w:rsid w:val="00D30208"/>
    <w:rsid w:val="00D42339"/>
    <w:rsid w:val="00D4475C"/>
    <w:rsid w:val="00D46C44"/>
    <w:rsid w:val="00D537D3"/>
    <w:rsid w:val="00D6573D"/>
    <w:rsid w:val="00D66A05"/>
    <w:rsid w:val="00D7115D"/>
    <w:rsid w:val="00D71A0E"/>
    <w:rsid w:val="00D96A58"/>
    <w:rsid w:val="00D97104"/>
    <w:rsid w:val="00DA0610"/>
    <w:rsid w:val="00DB3C07"/>
    <w:rsid w:val="00DC2326"/>
    <w:rsid w:val="00DD5363"/>
    <w:rsid w:val="00E0500F"/>
    <w:rsid w:val="00E15241"/>
    <w:rsid w:val="00E317BE"/>
    <w:rsid w:val="00E356E4"/>
    <w:rsid w:val="00E37A64"/>
    <w:rsid w:val="00E4409B"/>
    <w:rsid w:val="00E44886"/>
    <w:rsid w:val="00E53AD0"/>
    <w:rsid w:val="00E70829"/>
    <w:rsid w:val="00E71CC6"/>
    <w:rsid w:val="00E96035"/>
    <w:rsid w:val="00EA0E6D"/>
    <w:rsid w:val="00EB61DC"/>
    <w:rsid w:val="00EC0D56"/>
    <w:rsid w:val="00EC6134"/>
    <w:rsid w:val="00F01A49"/>
    <w:rsid w:val="00F01E7A"/>
    <w:rsid w:val="00F0792E"/>
    <w:rsid w:val="00F43E61"/>
    <w:rsid w:val="00F65408"/>
    <w:rsid w:val="00F74635"/>
    <w:rsid w:val="00F84E12"/>
    <w:rsid w:val="00F9734A"/>
    <w:rsid w:val="00FA3976"/>
    <w:rsid w:val="00FA7C5C"/>
    <w:rsid w:val="00FD3CE8"/>
    <w:rsid w:val="00FD4FDC"/>
    <w:rsid w:val="00FE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9C1F6-0A1A-408B-81C4-005787A1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6963-7035-4AB7-AB55-5DAECEB4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user</cp:lastModifiedBy>
  <cp:revision>3</cp:revision>
  <cp:lastPrinted>2017-02-22T09:42:00Z</cp:lastPrinted>
  <dcterms:created xsi:type="dcterms:W3CDTF">2017-12-06T10:40:00Z</dcterms:created>
  <dcterms:modified xsi:type="dcterms:W3CDTF">2017-12-06T10:55:00Z</dcterms:modified>
</cp:coreProperties>
</file>